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CA28" w14:textId="7B62A729" w:rsidR="005D0D71" w:rsidRDefault="005D0D71" w:rsidP="005D0D71">
      <w:pPr>
        <w:pStyle w:val="BodyText"/>
        <w:ind w:left="720" w:hanging="720"/>
        <w:rPr>
          <w:lang w:val="en-GB" w:eastAsia="en-AU"/>
        </w:rPr>
      </w:pPr>
      <w:r w:rsidRPr="001B2A18">
        <w:rPr>
          <w:b/>
          <w:bCs w:val="0"/>
          <w:lang w:val="en-GB" w:eastAsia="en-AU"/>
        </w:rPr>
        <w:t>Market Participant</w:t>
      </w:r>
      <w:r w:rsidR="002C348F">
        <w:rPr>
          <w:b/>
          <w:bCs w:val="0"/>
          <w:lang w:val="en-GB" w:eastAsia="en-AU"/>
        </w:rPr>
        <w:t>/Stakeholder</w:t>
      </w:r>
      <w:r w:rsidRPr="001B2A18">
        <w:rPr>
          <w:b/>
          <w:bCs w:val="0"/>
          <w:lang w:val="en-GB" w:eastAsia="en-AU"/>
        </w:rPr>
        <w:t>:</w:t>
      </w:r>
      <w:r>
        <w:rPr>
          <w:lang w:val="en-GB" w:eastAsia="en-AU"/>
        </w:rPr>
        <w:t xml:space="preserve"> </w:t>
      </w:r>
      <w:sdt>
        <w:sdtPr>
          <w:rPr>
            <w:lang w:val="en-GB" w:eastAsia="en-AU"/>
          </w:rPr>
          <w:id w:val="1218401455"/>
          <w:placeholder>
            <w:docPart w:val="2DB8BFBAE8034414B56A4A633BB1A361"/>
          </w:placeholder>
          <w:showingPlcHdr/>
        </w:sdtPr>
        <w:sdtEndPr/>
        <w:sdtContent>
          <w:r w:rsidRPr="00154998">
            <w:rPr>
              <w:rStyle w:val="PlaceholderText"/>
            </w:rPr>
            <w:t>Click or tap here to enter text.</w:t>
          </w:r>
        </w:sdtContent>
      </w:sdt>
    </w:p>
    <w:p w14:paraId="42AA229E" w14:textId="078F8228" w:rsidR="005D0D71" w:rsidRDefault="005D0D71" w:rsidP="005D0D71">
      <w:pPr>
        <w:pStyle w:val="BodyText"/>
        <w:ind w:left="720" w:hanging="720"/>
        <w:rPr>
          <w:b/>
          <w:bCs w:val="0"/>
          <w:lang w:val="en-GB" w:eastAsia="en-AU"/>
        </w:rPr>
      </w:pPr>
      <w:r>
        <w:rPr>
          <w:b/>
          <w:bCs w:val="0"/>
          <w:lang w:val="en-GB" w:eastAsia="en-AU"/>
        </w:rPr>
        <w:t xml:space="preserve">Authorised Person (if applicable): </w:t>
      </w:r>
      <w:sdt>
        <w:sdtPr>
          <w:rPr>
            <w:b/>
            <w:bCs w:val="0"/>
            <w:lang w:val="en-GB" w:eastAsia="en-AU"/>
          </w:rPr>
          <w:id w:val="817004108"/>
          <w:placeholder>
            <w:docPart w:val="2DB8BFBAE8034414B56A4A633BB1A361"/>
          </w:placeholder>
          <w:showingPlcHdr/>
        </w:sdtPr>
        <w:sdtEndPr/>
        <w:sdtContent>
          <w:r w:rsidRPr="00811F46">
            <w:rPr>
              <w:rStyle w:val="PlaceholderText"/>
            </w:rPr>
            <w:t>Click or tap here to enter text.</w:t>
          </w:r>
        </w:sdtContent>
      </w:sdt>
    </w:p>
    <w:p w14:paraId="2C078E63" w14:textId="77777777" w:rsidR="0006751C" w:rsidRDefault="0006751C"/>
    <w:tbl>
      <w:tblPr>
        <w:tblStyle w:val="AEMO3"/>
        <w:tblW w:w="5000" w:type="pct"/>
        <w:tblLook w:val="06A0" w:firstRow="1" w:lastRow="0" w:firstColumn="1" w:lastColumn="0" w:noHBand="1" w:noVBand="1"/>
      </w:tblPr>
      <w:tblGrid>
        <w:gridCol w:w="3259"/>
        <w:gridCol w:w="3819"/>
        <w:gridCol w:w="2274"/>
        <w:gridCol w:w="847"/>
        <w:gridCol w:w="2751"/>
      </w:tblGrid>
      <w:tr w:rsidR="0092434D" w:rsidRPr="00E0492C" w14:paraId="2420D857" w14:textId="77777777" w:rsidTr="00924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noWrap/>
            <w:hideMark/>
          </w:tcPr>
          <w:p w14:paraId="40A1A9C7" w14:textId="77777777" w:rsidR="00034077" w:rsidRPr="00780C96" w:rsidRDefault="00034077" w:rsidP="00F064B5">
            <w:pPr>
              <w:pStyle w:val="TableText"/>
            </w:pPr>
            <w:r>
              <w:t>Reserve Capacity Cycle activity</w:t>
            </w:r>
          </w:p>
        </w:tc>
        <w:tc>
          <w:tcPr>
            <w:tcW w:w="1474" w:type="pct"/>
            <w:hideMark/>
          </w:tcPr>
          <w:p w14:paraId="14FAFE41" w14:textId="77777777" w:rsidR="00034077" w:rsidRPr="00780C96" w:rsidRDefault="00034077" w:rsidP="00F064B5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t>Description of activity</w:t>
            </w:r>
          </w:p>
        </w:tc>
        <w:tc>
          <w:tcPr>
            <w:tcW w:w="878" w:type="pct"/>
            <w:hideMark/>
          </w:tcPr>
          <w:p w14:paraId="7BF8B79C" w14:textId="77777777" w:rsidR="00034077" w:rsidRPr="00780C96" w:rsidRDefault="00034077" w:rsidP="00F064B5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327" w:type="pct"/>
          </w:tcPr>
          <w:p w14:paraId="0FA8DE20" w14:textId="77777777" w:rsidR="00034077" w:rsidRPr="00780C96" w:rsidRDefault="00034077" w:rsidP="00F064B5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t>Impact</w:t>
            </w:r>
            <w:r w:rsidRPr="00780C9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062" w:type="pct"/>
          </w:tcPr>
          <w:p w14:paraId="5C5E2E3E" w14:textId="77777777" w:rsidR="00034077" w:rsidRPr="00780C96" w:rsidRDefault="00034077" w:rsidP="00F064B5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80C96">
              <w:rPr>
                <w:rFonts w:eastAsiaTheme="minorHAnsi"/>
                <w:lang w:eastAsia="en-US"/>
              </w:rPr>
              <w:t xml:space="preserve">Comments and supporting evidence </w:t>
            </w:r>
            <w:r>
              <w:rPr>
                <w:rFonts w:eastAsiaTheme="minorHAnsi"/>
                <w:lang w:eastAsia="en-US"/>
              </w:rPr>
              <w:t>(if applicable)</w:t>
            </w:r>
          </w:p>
        </w:tc>
      </w:tr>
      <w:tr w:rsidR="0092434D" w:rsidRPr="00E0492C" w14:paraId="1CDD8D1D" w14:textId="77777777" w:rsidTr="0092434D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noWrap/>
            <w:hideMark/>
          </w:tcPr>
          <w:p w14:paraId="1B1856F4" w14:textId="77777777" w:rsidR="00034077" w:rsidRPr="0010582B" w:rsidRDefault="00034077" w:rsidP="00F064B5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EOI window close</w:t>
            </w:r>
          </w:p>
        </w:tc>
        <w:tc>
          <w:tcPr>
            <w:tcW w:w="1474" w:type="pct"/>
            <w:hideMark/>
          </w:tcPr>
          <w:p w14:paraId="0FCC7DD9" w14:textId="77777777" w:rsidR="00034077" w:rsidRPr="00E0492C" w:rsidRDefault="00034077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EOI applications close for the 2024-25 Capacity Year.</w:t>
            </w:r>
          </w:p>
        </w:tc>
        <w:tc>
          <w:tcPr>
            <w:tcW w:w="878" w:type="pct"/>
            <w:hideMark/>
          </w:tcPr>
          <w:p w14:paraId="3304B1F1" w14:textId="77777777" w:rsidR="00034077" w:rsidRDefault="00034077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Current: 24 February 2022</w:t>
            </w:r>
          </w:p>
          <w:p w14:paraId="562B48A9" w14:textId="6448D760" w:rsidR="00034077" w:rsidRPr="00E0492C" w:rsidRDefault="00034077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Proposed: </w:t>
            </w:r>
            <w:r w:rsidR="008D1268">
              <w:rPr>
                <w:color w:val="000000"/>
                <w:lang w:eastAsia="en-AU"/>
              </w:rPr>
              <w:t>9</w:t>
            </w:r>
            <w:r>
              <w:rPr>
                <w:color w:val="000000"/>
                <w:lang w:eastAsia="en-AU"/>
              </w:rPr>
              <w:t xml:space="preserve"> May 2022</w:t>
            </w:r>
          </w:p>
        </w:tc>
        <w:sdt>
          <w:sdtPr>
            <w:rPr>
              <w:color w:val="000000"/>
              <w:lang w:eastAsia="en-AU"/>
            </w:rPr>
            <w:alias w:val="Impact"/>
            <w:tag w:val="Impact"/>
            <w:id w:val="365185423"/>
            <w:placeholder>
              <w:docPart w:val="6A0A38CA5F6A45B5B663B358481A28E7"/>
            </w:placeholder>
            <w:showingPlcHdr/>
            <w:dropDownList>
              <w:listItem w:value="Choose an item."/>
              <w:listItem w:displayText="Not applicable" w:value="Not applicable"/>
              <w:listItem w:displayText="Positive" w:value="Positive"/>
              <w:listItem w:displayText="Negative" w:value="Negative"/>
            </w:dropDownList>
          </w:sdtPr>
          <w:sdtEndPr/>
          <w:sdtContent>
            <w:tc>
              <w:tcPr>
                <w:tcW w:w="327" w:type="pct"/>
              </w:tcPr>
              <w:p w14:paraId="558F5AA1" w14:textId="77777777" w:rsidR="00034077" w:rsidRPr="00E0492C" w:rsidRDefault="00034077" w:rsidP="00F064B5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eastAsia="en-AU"/>
                  </w:rPr>
                </w:pPr>
                <w:r w:rsidRPr="00B335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2" w:type="pct"/>
          </w:tcPr>
          <w:p w14:paraId="7794A727" w14:textId="77777777" w:rsidR="00034077" w:rsidRPr="00E0492C" w:rsidRDefault="00034077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</w:p>
        </w:tc>
      </w:tr>
      <w:tr w:rsidR="0092434D" w:rsidRPr="00E0492C" w14:paraId="1330D55C" w14:textId="77777777" w:rsidTr="0092434D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tcBorders>
              <w:bottom w:val="single" w:sz="4" w:space="0" w:color="FFFFFF" w:themeColor="background1"/>
            </w:tcBorders>
            <w:noWrap/>
          </w:tcPr>
          <w:p w14:paraId="7A7B5471" w14:textId="77777777" w:rsidR="00034077" w:rsidRDefault="00034077" w:rsidP="00F064B5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Information to Western Power</w:t>
            </w:r>
          </w:p>
        </w:tc>
        <w:tc>
          <w:tcPr>
            <w:tcW w:w="1474" w:type="pct"/>
            <w:tcBorders>
              <w:bottom w:val="single" w:sz="4" w:space="0" w:color="FFFFFF" w:themeColor="background1"/>
            </w:tcBorders>
          </w:tcPr>
          <w:p w14:paraId="68637B1E" w14:textId="77777777" w:rsidR="00034077" w:rsidRDefault="00034077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Provision of Facility information to Western Power by AEMO.</w:t>
            </w:r>
          </w:p>
        </w:tc>
        <w:tc>
          <w:tcPr>
            <w:tcW w:w="878" w:type="pct"/>
            <w:tcBorders>
              <w:bottom w:val="single" w:sz="4" w:space="0" w:color="FFFFFF" w:themeColor="background1"/>
            </w:tcBorders>
          </w:tcPr>
          <w:p w14:paraId="4B7728B5" w14:textId="77777777" w:rsidR="00034077" w:rsidRDefault="00034077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Current: 3 March 2022</w:t>
            </w:r>
          </w:p>
          <w:p w14:paraId="3561766E" w14:textId="77777777" w:rsidR="00034077" w:rsidRDefault="00034077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Proposed: 16 May 2022</w:t>
            </w:r>
          </w:p>
        </w:tc>
        <w:sdt>
          <w:sdtPr>
            <w:rPr>
              <w:color w:val="000000"/>
              <w:lang w:eastAsia="en-AU"/>
            </w:rPr>
            <w:alias w:val="Impact"/>
            <w:tag w:val="Impact"/>
            <w:id w:val="2001532898"/>
            <w:placeholder>
              <w:docPart w:val="7CF70D7513794F5389952E474C17B7D3"/>
            </w:placeholder>
            <w:showingPlcHdr/>
            <w:dropDownList>
              <w:listItem w:value="Choose an item."/>
              <w:listItem w:displayText="None" w:value="None"/>
              <w:listItem w:displayText="Positive" w:value="Positive"/>
              <w:listItem w:displayText="Negative" w:value="Negative"/>
            </w:dropDownList>
          </w:sdtPr>
          <w:sdtEndPr/>
          <w:sdtContent>
            <w:tc>
              <w:tcPr>
                <w:tcW w:w="327" w:type="pct"/>
                <w:tcBorders>
                  <w:bottom w:val="single" w:sz="4" w:space="0" w:color="FFFFFF" w:themeColor="background1"/>
                </w:tcBorders>
              </w:tcPr>
              <w:p w14:paraId="77092928" w14:textId="77777777" w:rsidR="00034077" w:rsidRDefault="00034077" w:rsidP="00F064B5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eastAsia="en-AU"/>
                  </w:rPr>
                </w:pPr>
                <w:r w:rsidRPr="00B335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2" w:type="pct"/>
            <w:tcBorders>
              <w:bottom w:val="single" w:sz="4" w:space="0" w:color="FFFFFF" w:themeColor="background1"/>
            </w:tcBorders>
          </w:tcPr>
          <w:p w14:paraId="357CE382" w14:textId="77777777" w:rsidR="00034077" w:rsidRPr="00E0492C" w:rsidRDefault="00034077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</w:p>
        </w:tc>
      </w:tr>
      <w:tr w:rsidR="0092434D" w:rsidRPr="00E0492C" w14:paraId="4CFC4433" w14:textId="77777777" w:rsidTr="0092434D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tcBorders>
              <w:bottom w:val="single" w:sz="4" w:space="0" w:color="FFFFFF" w:themeColor="background1"/>
            </w:tcBorders>
            <w:noWrap/>
          </w:tcPr>
          <w:p w14:paraId="1C6081C8" w14:textId="116D5CD3" w:rsidR="00256038" w:rsidRDefault="00256038" w:rsidP="00F064B5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Publication of EOI summary</w:t>
            </w:r>
          </w:p>
        </w:tc>
        <w:tc>
          <w:tcPr>
            <w:tcW w:w="1474" w:type="pct"/>
            <w:tcBorders>
              <w:bottom w:val="single" w:sz="4" w:space="0" w:color="FFFFFF" w:themeColor="background1"/>
            </w:tcBorders>
          </w:tcPr>
          <w:p w14:paraId="3D5FA54E" w14:textId="2CCDB753" w:rsidR="00256038" w:rsidRDefault="00256038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AEMO publication summarising EOIs submitted for the 2024-25 Capacity Year.</w:t>
            </w:r>
          </w:p>
        </w:tc>
        <w:tc>
          <w:tcPr>
            <w:tcW w:w="878" w:type="pct"/>
            <w:tcBorders>
              <w:bottom w:val="single" w:sz="4" w:space="0" w:color="FFFFFF" w:themeColor="background1"/>
            </w:tcBorders>
          </w:tcPr>
          <w:p w14:paraId="0E9EF352" w14:textId="77777777" w:rsidR="00256038" w:rsidRDefault="00256038" w:rsidP="002560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Current: 28 March 2022</w:t>
            </w:r>
          </w:p>
          <w:p w14:paraId="19557E66" w14:textId="02E93702" w:rsidR="00256038" w:rsidRDefault="00256038" w:rsidP="002560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Proposed: 30 June 2022</w:t>
            </w:r>
          </w:p>
        </w:tc>
        <w:sdt>
          <w:sdtPr>
            <w:rPr>
              <w:color w:val="000000"/>
              <w:lang w:eastAsia="en-AU"/>
            </w:rPr>
            <w:alias w:val="Impact"/>
            <w:tag w:val="Impact"/>
            <w:id w:val="-1317487448"/>
            <w:placeholder>
              <w:docPart w:val="11528ED0950047108D38C9EB1FE68280"/>
            </w:placeholder>
            <w:showingPlcHdr/>
            <w:dropDownList>
              <w:listItem w:value="Choose an item."/>
              <w:listItem w:displayText="None" w:value="None"/>
              <w:listItem w:displayText="Positive" w:value="Positive"/>
              <w:listItem w:displayText="Negative" w:value="Negative"/>
            </w:dropDownList>
          </w:sdtPr>
          <w:sdtEndPr/>
          <w:sdtContent>
            <w:tc>
              <w:tcPr>
                <w:tcW w:w="327" w:type="pct"/>
                <w:tcBorders>
                  <w:bottom w:val="single" w:sz="4" w:space="0" w:color="FFFFFF" w:themeColor="background1"/>
                </w:tcBorders>
              </w:tcPr>
              <w:p w14:paraId="7FDED974" w14:textId="64B46B74" w:rsidR="00256038" w:rsidRDefault="00256038" w:rsidP="00F064B5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eastAsia="en-AU"/>
                  </w:rPr>
                </w:pPr>
                <w:r w:rsidRPr="00B335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2" w:type="pct"/>
            <w:tcBorders>
              <w:bottom w:val="single" w:sz="4" w:space="0" w:color="FFFFFF" w:themeColor="background1"/>
            </w:tcBorders>
          </w:tcPr>
          <w:p w14:paraId="23494582" w14:textId="77777777" w:rsidR="00256038" w:rsidRPr="00E0492C" w:rsidRDefault="00256038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</w:p>
        </w:tc>
      </w:tr>
      <w:tr w:rsidR="0092434D" w:rsidRPr="00E0492C" w14:paraId="0D75EB7A" w14:textId="77777777" w:rsidTr="0092434D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tcBorders>
              <w:bottom w:val="single" w:sz="4" w:space="0" w:color="FFFFFF" w:themeColor="background1"/>
            </w:tcBorders>
            <w:noWrap/>
          </w:tcPr>
          <w:p w14:paraId="1C272626" w14:textId="7B26343F" w:rsidR="00256038" w:rsidRDefault="00256038" w:rsidP="00F064B5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CRC window open</w:t>
            </w:r>
          </w:p>
        </w:tc>
        <w:tc>
          <w:tcPr>
            <w:tcW w:w="1474" w:type="pct"/>
            <w:tcBorders>
              <w:bottom w:val="single" w:sz="4" w:space="0" w:color="FFFFFF" w:themeColor="background1"/>
            </w:tcBorders>
          </w:tcPr>
          <w:p w14:paraId="24EF2F9C" w14:textId="4F6404B1" w:rsidR="00256038" w:rsidRDefault="00256038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Market Participants may apply for CRC for the 2024-25 Capacity Year.</w:t>
            </w:r>
          </w:p>
        </w:tc>
        <w:tc>
          <w:tcPr>
            <w:tcW w:w="878" w:type="pct"/>
            <w:tcBorders>
              <w:bottom w:val="single" w:sz="4" w:space="0" w:color="FFFFFF" w:themeColor="background1"/>
            </w:tcBorders>
          </w:tcPr>
          <w:p w14:paraId="7A422FCD" w14:textId="77777777" w:rsidR="00256038" w:rsidRDefault="00256038" w:rsidP="002560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Current: 8 April 2022</w:t>
            </w:r>
          </w:p>
          <w:p w14:paraId="0702492B" w14:textId="5830BEB7" w:rsidR="00256038" w:rsidRDefault="00256038" w:rsidP="002560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Proposed: 18 October 2022</w:t>
            </w:r>
          </w:p>
        </w:tc>
        <w:sdt>
          <w:sdtPr>
            <w:rPr>
              <w:color w:val="000000"/>
              <w:lang w:eastAsia="en-AU"/>
            </w:rPr>
            <w:alias w:val="Impact"/>
            <w:tag w:val="Impact"/>
            <w:id w:val="-334000846"/>
            <w:placeholder>
              <w:docPart w:val="C3F18F0A69074CC7B85E53ED318F19A1"/>
            </w:placeholder>
            <w:showingPlcHdr/>
            <w:dropDownList>
              <w:listItem w:value="Choose an item."/>
              <w:listItem w:displayText="None" w:value="None"/>
              <w:listItem w:displayText="Positive" w:value="Positive"/>
              <w:listItem w:displayText="Negative" w:value="Negative"/>
            </w:dropDownList>
          </w:sdtPr>
          <w:sdtEndPr/>
          <w:sdtContent>
            <w:tc>
              <w:tcPr>
                <w:tcW w:w="327" w:type="pct"/>
                <w:tcBorders>
                  <w:bottom w:val="single" w:sz="4" w:space="0" w:color="FFFFFF" w:themeColor="background1"/>
                </w:tcBorders>
              </w:tcPr>
              <w:p w14:paraId="7DBDB3C2" w14:textId="026BE7E9" w:rsidR="00256038" w:rsidRDefault="00256038" w:rsidP="00F064B5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eastAsia="en-AU"/>
                  </w:rPr>
                </w:pPr>
                <w:r w:rsidRPr="00B335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2" w:type="pct"/>
            <w:tcBorders>
              <w:bottom w:val="single" w:sz="4" w:space="0" w:color="FFFFFF" w:themeColor="background1"/>
            </w:tcBorders>
          </w:tcPr>
          <w:p w14:paraId="71A62211" w14:textId="77777777" w:rsidR="00256038" w:rsidRPr="00E0492C" w:rsidRDefault="00256038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</w:p>
        </w:tc>
      </w:tr>
      <w:tr w:rsidR="0092434D" w:rsidRPr="00E0492C" w14:paraId="79FDB16C" w14:textId="77777777" w:rsidTr="0092434D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tcBorders>
              <w:bottom w:val="single" w:sz="4" w:space="0" w:color="FFFFFF" w:themeColor="background1"/>
            </w:tcBorders>
            <w:noWrap/>
          </w:tcPr>
          <w:p w14:paraId="697829EC" w14:textId="5E0ADA35" w:rsidR="00256038" w:rsidRDefault="00256038" w:rsidP="00F064B5">
            <w:pPr>
              <w:pStyle w:val="TableText"/>
              <w:rPr>
                <w:b w:val="0"/>
                <w:lang w:eastAsia="en-AU"/>
              </w:rPr>
            </w:pPr>
            <w:r>
              <w:rPr>
                <w:lang w:eastAsia="en-AU"/>
              </w:rPr>
              <w:t>Info from Western Power</w:t>
            </w:r>
          </w:p>
          <w:p w14:paraId="3D624977" w14:textId="148C67D6" w:rsidR="00256038" w:rsidRDefault="00256038" w:rsidP="00F064B5">
            <w:pPr>
              <w:pStyle w:val="TableText"/>
              <w:rPr>
                <w:lang w:eastAsia="en-AU"/>
              </w:rPr>
            </w:pPr>
          </w:p>
        </w:tc>
        <w:tc>
          <w:tcPr>
            <w:tcW w:w="1474" w:type="pct"/>
            <w:tcBorders>
              <w:bottom w:val="single" w:sz="4" w:space="0" w:color="FFFFFF" w:themeColor="background1"/>
            </w:tcBorders>
          </w:tcPr>
          <w:p w14:paraId="7EA92A53" w14:textId="61C77A15" w:rsidR="00256038" w:rsidRDefault="00256038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Provision of information to AEMO by Western Power.</w:t>
            </w:r>
          </w:p>
        </w:tc>
        <w:tc>
          <w:tcPr>
            <w:tcW w:w="878" w:type="pct"/>
            <w:tcBorders>
              <w:bottom w:val="single" w:sz="4" w:space="0" w:color="FFFFFF" w:themeColor="background1"/>
            </w:tcBorders>
          </w:tcPr>
          <w:p w14:paraId="3DD9110B" w14:textId="77777777" w:rsidR="00256038" w:rsidRDefault="00256038" w:rsidP="002560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Current: 15 April 2022</w:t>
            </w:r>
          </w:p>
          <w:p w14:paraId="3AC9B906" w14:textId="13DCA179" w:rsidR="00256038" w:rsidRDefault="00256038" w:rsidP="002560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Proposed: </w:t>
            </w:r>
            <w:r w:rsidR="00705935">
              <w:rPr>
                <w:color w:val="000000"/>
                <w:lang w:eastAsia="en-AU"/>
              </w:rPr>
              <w:t>18</w:t>
            </w:r>
            <w:r>
              <w:rPr>
                <w:color w:val="000000"/>
                <w:lang w:eastAsia="en-AU"/>
              </w:rPr>
              <w:t xml:space="preserve"> July 2022</w:t>
            </w:r>
          </w:p>
        </w:tc>
        <w:sdt>
          <w:sdtPr>
            <w:rPr>
              <w:color w:val="000000"/>
              <w:lang w:eastAsia="en-AU"/>
            </w:rPr>
            <w:alias w:val="Impact"/>
            <w:tag w:val="Impact"/>
            <w:id w:val="-1488477285"/>
            <w:placeholder>
              <w:docPart w:val="E5469CE762824B7C81F1892922C389A5"/>
            </w:placeholder>
            <w:showingPlcHdr/>
            <w:dropDownList>
              <w:listItem w:value="Choose an item."/>
              <w:listItem w:displayText="None" w:value="None"/>
              <w:listItem w:displayText="Positive" w:value="Positive"/>
              <w:listItem w:displayText="Negative" w:value="Negative"/>
            </w:dropDownList>
          </w:sdtPr>
          <w:sdtEndPr/>
          <w:sdtContent>
            <w:tc>
              <w:tcPr>
                <w:tcW w:w="327" w:type="pct"/>
                <w:tcBorders>
                  <w:bottom w:val="single" w:sz="4" w:space="0" w:color="FFFFFF" w:themeColor="background1"/>
                </w:tcBorders>
              </w:tcPr>
              <w:p w14:paraId="67CBF338" w14:textId="6E4D4759" w:rsidR="00256038" w:rsidRDefault="00256038" w:rsidP="00F064B5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eastAsia="en-AU"/>
                  </w:rPr>
                </w:pPr>
                <w:r w:rsidRPr="00B335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2" w:type="pct"/>
            <w:tcBorders>
              <w:bottom w:val="single" w:sz="4" w:space="0" w:color="FFFFFF" w:themeColor="background1"/>
            </w:tcBorders>
          </w:tcPr>
          <w:p w14:paraId="163E9598" w14:textId="77777777" w:rsidR="00256038" w:rsidRPr="00E0492C" w:rsidRDefault="00256038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</w:p>
        </w:tc>
      </w:tr>
      <w:tr w:rsidR="0092434D" w:rsidRPr="00E0492C" w14:paraId="3D75DD94" w14:textId="77777777" w:rsidTr="0092434D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tcBorders>
              <w:bottom w:val="single" w:sz="4" w:space="0" w:color="FFFFFF" w:themeColor="background1"/>
            </w:tcBorders>
            <w:noWrap/>
          </w:tcPr>
          <w:p w14:paraId="23054DCC" w14:textId="106BBC39" w:rsidR="00256038" w:rsidRDefault="00256038" w:rsidP="00F064B5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Publication of RCM LA and RCM CE</w:t>
            </w:r>
          </w:p>
        </w:tc>
        <w:tc>
          <w:tcPr>
            <w:tcW w:w="1474" w:type="pct"/>
            <w:tcBorders>
              <w:bottom w:val="single" w:sz="4" w:space="0" w:color="FFFFFF" w:themeColor="background1"/>
            </w:tcBorders>
          </w:tcPr>
          <w:p w14:paraId="1D863E10" w14:textId="61B2523D" w:rsidR="00256038" w:rsidRDefault="00256038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Publication of the RCM LA and RCM CE to be used in the NAQ Model.</w:t>
            </w:r>
          </w:p>
        </w:tc>
        <w:tc>
          <w:tcPr>
            <w:tcW w:w="878" w:type="pct"/>
            <w:tcBorders>
              <w:bottom w:val="single" w:sz="4" w:space="0" w:color="FFFFFF" w:themeColor="background1"/>
            </w:tcBorders>
          </w:tcPr>
          <w:p w14:paraId="15EEF565" w14:textId="77777777" w:rsidR="00256038" w:rsidRDefault="00256038" w:rsidP="002560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Current: 3 June 2022</w:t>
            </w:r>
          </w:p>
          <w:p w14:paraId="4207B312" w14:textId="0B48DF56" w:rsidR="00256038" w:rsidRDefault="00256038" w:rsidP="002560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Proposed: 6 December 2022</w:t>
            </w:r>
          </w:p>
        </w:tc>
        <w:sdt>
          <w:sdtPr>
            <w:rPr>
              <w:color w:val="000000"/>
              <w:lang w:eastAsia="en-AU"/>
            </w:rPr>
            <w:alias w:val="Impact"/>
            <w:tag w:val="Impact"/>
            <w:id w:val="1259562812"/>
            <w:placeholder>
              <w:docPart w:val="7831CE05F3E7467DAB9AD3E759FE9C5E"/>
            </w:placeholder>
            <w:showingPlcHdr/>
            <w:dropDownList>
              <w:listItem w:value="Choose an item."/>
              <w:listItem w:displayText="None" w:value="None"/>
              <w:listItem w:displayText="Positive" w:value="Positive"/>
              <w:listItem w:displayText="Negative" w:value="Negative"/>
            </w:dropDownList>
          </w:sdtPr>
          <w:sdtEndPr/>
          <w:sdtContent>
            <w:tc>
              <w:tcPr>
                <w:tcW w:w="327" w:type="pct"/>
                <w:tcBorders>
                  <w:bottom w:val="single" w:sz="4" w:space="0" w:color="FFFFFF" w:themeColor="background1"/>
                </w:tcBorders>
              </w:tcPr>
              <w:p w14:paraId="3C6D896A" w14:textId="5DEBBC25" w:rsidR="00256038" w:rsidRDefault="00256038" w:rsidP="00F064B5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eastAsia="en-AU"/>
                  </w:rPr>
                </w:pPr>
                <w:r w:rsidRPr="00B335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2" w:type="pct"/>
            <w:tcBorders>
              <w:bottom w:val="single" w:sz="4" w:space="0" w:color="FFFFFF" w:themeColor="background1"/>
            </w:tcBorders>
          </w:tcPr>
          <w:p w14:paraId="513D731C" w14:textId="77777777" w:rsidR="00256038" w:rsidRPr="00E0492C" w:rsidRDefault="00256038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</w:p>
        </w:tc>
      </w:tr>
      <w:tr w:rsidR="0092434D" w:rsidRPr="00E0492C" w14:paraId="2E425E83" w14:textId="77777777" w:rsidTr="0092434D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tcBorders>
              <w:bottom w:val="single" w:sz="4" w:space="0" w:color="FFFFFF" w:themeColor="background1"/>
            </w:tcBorders>
            <w:noWrap/>
          </w:tcPr>
          <w:p w14:paraId="2BC018B9" w14:textId="3764FE53" w:rsidR="00256038" w:rsidRDefault="00256038" w:rsidP="00F064B5">
            <w:pPr>
              <w:pStyle w:val="TableText"/>
              <w:rPr>
                <w:b w:val="0"/>
                <w:lang w:eastAsia="en-AU"/>
              </w:rPr>
            </w:pPr>
            <w:r>
              <w:rPr>
                <w:lang w:eastAsia="en-AU"/>
              </w:rPr>
              <w:t>CRC window close</w:t>
            </w:r>
          </w:p>
          <w:p w14:paraId="0F7A2409" w14:textId="1DC50E3E" w:rsidR="00256038" w:rsidRDefault="00256038" w:rsidP="00F064B5">
            <w:pPr>
              <w:pStyle w:val="TableText"/>
              <w:rPr>
                <w:lang w:eastAsia="en-AU"/>
              </w:rPr>
            </w:pPr>
          </w:p>
        </w:tc>
        <w:tc>
          <w:tcPr>
            <w:tcW w:w="1474" w:type="pct"/>
            <w:tcBorders>
              <w:bottom w:val="single" w:sz="4" w:space="0" w:color="FFFFFF" w:themeColor="background1"/>
            </w:tcBorders>
          </w:tcPr>
          <w:p w14:paraId="5BC53367" w14:textId="2804A429" w:rsidR="00256038" w:rsidRDefault="00256038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CRC applications close for the 2024-25 Capacity Year.</w:t>
            </w:r>
          </w:p>
        </w:tc>
        <w:tc>
          <w:tcPr>
            <w:tcW w:w="878" w:type="pct"/>
            <w:tcBorders>
              <w:bottom w:val="single" w:sz="4" w:space="0" w:color="FFFFFF" w:themeColor="background1"/>
            </w:tcBorders>
          </w:tcPr>
          <w:p w14:paraId="00FDFAC0" w14:textId="77777777" w:rsidR="00256038" w:rsidRDefault="00256038" w:rsidP="002560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Current: 8 July 2022</w:t>
            </w:r>
          </w:p>
          <w:p w14:paraId="3751D0DB" w14:textId="2A894276" w:rsidR="00256038" w:rsidRDefault="00256038" w:rsidP="002560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Proposed: 14 February 2023</w:t>
            </w:r>
          </w:p>
        </w:tc>
        <w:sdt>
          <w:sdtPr>
            <w:rPr>
              <w:color w:val="000000"/>
              <w:lang w:eastAsia="en-AU"/>
            </w:rPr>
            <w:alias w:val="Impact"/>
            <w:tag w:val="Impact"/>
            <w:id w:val="18667401"/>
            <w:placeholder>
              <w:docPart w:val="1E8458EFCDE84300A262384EFFC97C02"/>
            </w:placeholder>
            <w:showingPlcHdr/>
            <w:dropDownList>
              <w:listItem w:value="Choose an item."/>
              <w:listItem w:displayText="None" w:value="None"/>
              <w:listItem w:displayText="Positive" w:value="Positive"/>
              <w:listItem w:displayText="Negative" w:value="Negative"/>
            </w:dropDownList>
          </w:sdtPr>
          <w:sdtEndPr/>
          <w:sdtContent>
            <w:tc>
              <w:tcPr>
                <w:tcW w:w="327" w:type="pct"/>
                <w:tcBorders>
                  <w:bottom w:val="single" w:sz="4" w:space="0" w:color="FFFFFF" w:themeColor="background1"/>
                </w:tcBorders>
              </w:tcPr>
              <w:p w14:paraId="58C6449D" w14:textId="7EC965F1" w:rsidR="00256038" w:rsidRDefault="00256038" w:rsidP="00F064B5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eastAsia="en-AU"/>
                  </w:rPr>
                </w:pPr>
                <w:r w:rsidRPr="00B335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2" w:type="pct"/>
            <w:tcBorders>
              <w:bottom w:val="single" w:sz="4" w:space="0" w:color="FFFFFF" w:themeColor="background1"/>
            </w:tcBorders>
          </w:tcPr>
          <w:p w14:paraId="494319D2" w14:textId="77777777" w:rsidR="00256038" w:rsidRPr="00E0492C" w:rsidRDefault="00256038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</w:p>
        </w:tc>
      </w:tr>
      <w:tr w:rsidR="0092434D" w:rsidRPr="00D6132F" w14:paraId="7D931FC8" w14:textId="77777777" w:rsidTr="0092434D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noWrap/>
          </w:tcPr>
          <w:p w14:paraId="5ACF94C2" w14:textId="77777777" w:rsidR="00034077" w:rsidRPr="0010582B" w:rsidRDefault="00034077" w:rsidP="00F064B5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Assign CRC</w:t>
            </w:r>
          </w:p>
        </w:tc>
        <w:tc>
          <w:tcPr>
            <w:tcW w:w="1474" w:type="pct"/>
          </w:tcPr>
          <w:p w14:paraId="688AC07F" w14:textId="77777777" w:rsidR="00034077" w:rsidRPr="007D1280" w:rsidRDefault="00034077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AEMO advises assignment of CRC.</w:t>
            </w:r>
          </w:p>
        </w:tc>
        <w:tc>
          <w:tcPr>
            <w:tcW w:w="878" w:type="pct"/>
            <w:hideMark/>
          </w:tcPr>
          <w:p w14:paraId="2E07C92A" w14:textId="77777777" w:rsidR="00034077" w:rsidRDefault="00034077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Current: 6 September 2022</w:t>
            </w:r>
          </w:p>
          <w:p w14:paraId="7BBD21DA" w14:textId="77777777" w:rsidR="00034077" w:rsidRPr="007D1280" w:rsidRDefault="00034077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Proposed: 14 April 2023</w:t>
            </w:r>
          </w:p>
        </w:tc>
        <w:sdt>
          <w:sdtPr>
            <w:rPr>
              <w:color w:val="000000"/>
              <w:lang w:eastAsia="en-AU"/>
            </w:rPr>
            <w:alias w:val="Impact"/>
            <w:tag w:val="Impact"/>
            <w:id w:val="-1959630787"/>
            <w:placeholder>
              <w:docPart w:val="C00955972F7D4D1B871965674AE8113E"/>
            </w:placeholder>
            <w:showingPlcHdr/>
            <w:dropDownList>
              <w:listItem w:value="Choose an item."/>
              <w:listItem w:displayText="None" w:value="None"/>
              <w:listItem w:displayText="Positive" w:value="Positive"/>
              <w:listItem w:displayText="Negative" w:value="Negative"/>
            </w:dropDownList>
          </w:sdtPr>
          <w:sdtEndPr/>
          <w:sdtContent>
            <w:tc>
              <w:tcPr>
                <w:tcW w:w="327" w:type="pct"/>
              </w:tcPr>
              <w:p w14:paraId="21C8A0FB" w14:textId="77777777" w:rsidR="00034077" w:rsidRPr="007D1280" w:rsidRDefault="00034077" w:rsidP="00F064B5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eastAsia="en-AU"/>
                  </w:rPr>
                </w:pPr>
                <w:r w:rsidRPr="00B335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2" w:type="pct"/>
          </w:tcPr>
          <w:p w14:paraId="28D48F88" w14:textId="77777777" w:rsidR="00034077" w:rsidRPr="007D1280" w:rsidRDefault="00034077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</w:p>
        </w:tc>
      </w:tr>
      <w:tr w:rsidR="0092434D" w:rsidRPr="00E0492C" w14:paraId="7A5D4E51" w14:textId="77777777" w:rsidTr="0092434D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noWrap/>
          </w:tcPr>
          <w:p w14:paraId="10373186" w14:textId="77777777" w:rsidR="00034077" w:rsidRPr="0010582B" w:rsidRDefault="00034077" w:rsidP="00F064B5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CRC trade declarations</w:t>
            </w:r>
          </w:p>
        </w:tc>
        <w:tc>
          <w:tcPr>
            <w:tcW w:w="1474" w:type="pct"/>
          </w:tcPr>
          <w:p w14:paraId="30738A84" w14:textId="77777777" w:rsidR="00034077" w:rsidRPr="00E0492C" w:rsidRDefault="00034077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Market Participants must advise AEMO the total CRC that will traded bilaterally or not available to market.</w:t>
            </w:r>
          </w:p>
        </w:tc>
        <w:tc>
          <w:tcPr>
            <w:tcW w:w="878" w:type="pct"/>
          </w:tcPr>
          <w:p w14:paraId="5B95C391" w14:textId="77777777" w:rsidR="00034077" w:rsidRDefault="00034077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Current: 20 September 2022</w:t>
            </w:r>
          </w:p>
          <w:p w14:paraId="1B7C74CF" w14:textId="77777777" w:rsidR="00034077" w:rsidRPr="00E0492C" w:rsidRDefault="00034077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Proposed: 28 April 2023</w:t>
            </w:r>
          </w:p>
        </w:tc>
        <w:sdt>
          <w:sdtPr>
            <w:rPr>
              <w:color w:val="000000"/>
              <w:lang w:eastAsia="en-AU"/>
            </w:rPr>
            <w:alias w:val="Impact"/>
            <w:tag w:val="Impact"/>
            <w:id w:val="-459185844"/>
            <w:placeholder>
              <w:docPart w:val="27FA46D47D19497EB906E7E001584FDE"/>
            </w:placeholder>
            <w:showingPlcHdr/>
            <w:dropDownList>
              <w:listItem w:value="Choose an item."/>
              <w:listItem w:displayText="None" w:value="None"/>
              <w:listItem w:displayText="Positive" w:value="Positive"/>
              <w:listItem w:displayText="Negative" w:value="Negative"/>
            </w:dropDownList>
          </w:sdtPr>
          <w:sdtEndPr/>
          <w:sdtContent>
            <w:tc>
              <w:tcPr>
                <w:tcW w:w="327" w:type="pct"/>
              </w:tcPr>
              <w:p w14:paraId="1099E897" w14:textId="77777777" w:rsidR="00034077" w:rsidRPr="00E0492C" w:rsidRDefault="00034077" w:rsidP="00F064B5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eastAsia="en-AU"/>
                  </w:rPr>
                </w:pPr>
                <w:r w:rsidRPr="00B335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2" w:type="pct"/>
          </w:tcPr>
          <w:p w14:paraId="7B7CB5F4" w14:textId="77777777" w:rsidR="00034077" w:rsidRPr="00E0492C" w:rsidRDefault="00034077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</w:p>
        </w:tc>
      </w:tr>
      <w:tr w:rsidR="0092434D" w:rsidRPr="00E0492C" w14:paraId="345F0FA5" w14:textId="77777777" w:rsidTr="0092434D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tcBorders>
              <w:bottom w:val="single" w:sz="4" w:space="0" w:color="FFFFFF" w:themeColor="background1"/>
            </w:tcBorders>
            <w:noWrap/>
          </w:tcPr>
          <w:p w14:paraId="68928337" w14:textId="77777777" w:rsidR="00034077" w:rsidRPr="0010582B" w:rsidRDefault="00034077" w:rsidP="00F064B5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Confirm CRC traded</w:t>
            </w:r>
          </w:p>
        </w:tc>
        <w:tc>
          <w:tcPr>
            <w:tcW w:w="1474" w:type="pct"/>
            <w:tcBorders>
              <w:bottom w:val="single" w:sz="4" w:space="0" w:color="FFFFFF" w:themeColor="background1"/>
            </w:tcBorders>
          </w:tcPr>
          <w:p w14:paraId="57C0D6AE" w14:textId="77777777" w:rsidR="00034077" w:rsidRPr="00E0492C" w:rsidRDefault="00034077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AEMO confirms quantity of CRC that can be traded bilaterally.</w:t>
            </w:r>
          </w:p>
        </w:tc>
        <w:tc>
          <w:tcPr>
            <w:tcW w:w="878" w:type="pct"/>
            <w:tcBorders>
              <w:bottom w:val="single" w:sz="4" w:space="0" w:color="FFFFFF" w:themeColor="background1"/>
            </w:tcBorders>
          </w:tcPr>
          <w:p w14:paraId="1BF8BB29" w14:textId="77777777" w:rsidR="00034077" w:rsidRDefault="00034077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Current: 3 October 2022</w:t>
            </w:r>
          </w:p>
          <w:p w14:paraId="3030E797" w14:textId="77777777" w:rsidR="00034077" w:rsidRPr="00E0492C" w:rsidRDefault="00034077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Proposed: 11 May 2023</w:t>
            </w:r>
          </w:p>
        </w:tc>
        <w:sdt>
          <w:sdtPr>
            <w:rPr>
              <w:color w:val="000000"/>
              <w:lang w:eastAsia="en-AU"/>
            </w:rPr>
            <w:alias w:val="Impact"/>
            <w:tag w:val="Impact"/>
            <w:id w:val="-1633636754"/>
            <w:placeholder>
              <w:docPart w:val="4760EF4535FF4504B4C9F1B1EFE36E0D"/>
            </w:placeholder>
            <w:showingPlcHdr/>
            <w:dropDownList>
              <w:listItem w:value="Choose an item."/>
              <w:listItem w:displayText="None" w:value="None"/>
              <w:listItem w:displayText="Positive" w:value="Positive"/>
              <w:listItem w:displayText="Negative" w:value="Negative"/>
            </w:dropDownList>
          </w:sdtPr>
          <w:sdtEndPr/>
          <w:sdtContent>
            <w:tc>
              <w:tcPr>
                <w:tcW w:w="327" w:type="pct"/>
                <w:tcBorders>
                  <w:bottom w:val="single" w:sz="4" w:space="0" w:color="FFFFFF" w:themeColor="background1"/>
                </w:tcBorders>
              </w:tcPr>
              <w:p w14:paraId="5F316192" w14:textId="77777777" w:rsidR="00034077" w:rsidRPr="00E0492C" w:rsidRDefault="00034077" w:rsidP="00F064B5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eastAsia="en-AU"/>
                  </w:rPr>
                </w:pPr>
                <w:r w:rsidRPr="00B335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2" w:type="pct"/>
            <w:tcBorders>
              <w:bottom w:val="single" w:sz="4" w:space="0" w:color="FFFFFF" w:themeColor="background1"/>
            </w:tcBorders>
          </w:tcPr>
          <w:p w14:paraId="04791674" w14:textId="77777777" w:rsidR="00034077" w:rsidRPr="00E0492C" w:rsidRDefault="00034077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</w:p>
        </w:tc>
      </w:tr>
      <w:tr w:rsidR="0092434D" w:rsidRPr="00E0492C" w14:paraId="62A670DE" w14:textId="77777777" w:rsidTr="0092434D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tcBorders>
              <w:bottom w:val="single" w:sz="4" w:space="0" w:color="FFFFFF" w:themeColor="background1"/>
            </w:tcBorders>
            <w:noWrap/>
          </w:tcPr>
          <w:p w14:paraId="2847F2C0" w14:textId="671F5663" w:rsidR="00256038" w:rsidRDefault="00256038" w:rsidP="00F064B5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Publish CRC</w:t>
            </w:r>
          </w:p>
        </w:tc>
        <w:tc>
          <w:tcPr>
            <w:tcW w:w="1474" w:type="pct"/>
            <w:tcBorders>
              <w:bottom w:val="single" w:sz="4" w:space="0" w:color="FFFFFF" w:themeColor="background1"/>
            </w:tcBorders>
          </w:tcPr>
          <w:p w14:paraId="6B388697" w14:textId="7B04D4E7" w:rsidR="00256038" w:rsidRDefault="00256038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AEMO publishes CRC for each Facility.</w:t>
            </w:r>
          </w:p>
        </w:tc>
        <w:tc>
          <w:tcPr>
            <w:tcW w:w="878" w:type="pct"/>
            <w:tcBorders>
              <w:bottom w:val="single" w:sz="4" w:space="0" w:color="FFFFFF" w:themeColor="background1"/>
            </w:tcBorders>
          </w:tcPr>
          <w:p w14:paraId="745F180C" w14:textId="77777777" w:rsidR="00256038" w:rsidRDefault="00256038" w:rsidP="002560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Current: 4 October 2022</w:t>
            </w:r>
          </w:p>
          <w:p w14:paraId="72903CB3" w14:textId="7F2A8A54" w:rsidR="00256038" w:rsidRDefault="00256038" w:rsidP="002560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Proposed: 12 May 2023</w:t>
            </w:r>
          </w:p>
        </w:tc>
        <w:sdt>
          <w:sdtPr>
            <w:rPr>
              <w:color w:val="000000"/>
              <w:lang w:eastAsia="en-AU"/>
            </w:rPr>
            <w:alias w:val="Impact"/>
            <w:tag w:val="Impact"/>
            <w:id w:val="-1094702630"/>
            <w:placeholder>
              <w:docPart w:val="3097ED1BE12E450FAF03284F96BE0708"/>
            </w:placeholder>
            <w:showingPlcHdr/>
            <w:dropDownList>
              <w:listItem w:value="Choose an item."/>
              <w:listItem w:displayText="Not applicable" w:value="Not applicable"/>
              <w:listItem w:displayText="Positive" w:value="Positive"/>
              <w:listItem w:displayText="Negative" w:value="Negative"/>
            </w:dropDownList>
          </w:sdtPr>
          <w:sdtEndPr/>
          <w:sdtContent>
            <w:tc>
              <w:tcPr>
                <w:tcW w:w="327" w:type="pct"/>
                <w:tcBorders>
                  <w:bottom w:val="single" w:sz="4" w:space="0" w:color="FFFFFF" w:themeColor="background1"/>
                </w:tcBorders>
              </w:tcPr>
              <w:p w14:paraId="227583F5" w14:textId="7783F9BD" w:rsidR="00256038" w:rsidRDefault="00256038" w:rsidP="00F064B5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eastAsia="en-AU"/>
                  </w:rPr>
                </w:pPr>
                <w:r w:rsidRPr="00B335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2" w:type="pct"/>
            <w:tcBorders>
              <w:bottom w:val="single" w:sz="4" w:space="0" w:color="FFFFFF" w:themeColor="background1"/>
            </w:tcBorders>
          </w:tcPr>
          <w:p w14:paraId="11541B42" w14:textId="77777777" w:rsidR="00256038" w:rsidRPr="00E0492C" w:rsidRDefault="00256038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</w:p>
        </w:tc>
      </w:tr>
      <w:tr w:rsidR="0092434D" w:rsidRPr="00E0492C" w14:paraId="04CA1F95" w14:textId="77777777" w:rsidTr="0092434D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tcBorders>
              <w:bottom w:val="single" w:sz="4" w:space="0" w:color="FFFFFF" w:themeColor="background1"/>
            </w:tcBorders>
            <w:noWrap/>
          </w:tcPr>
          <w:p w14:paraId="6B060E91" w14:textId="337B436B" w:rsidR="00256038" w:rsidRDefault="00256038" w:rsidP="00F064B5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Assign NAQ and Capacity Credits</w:t>
            </w:r>
          </w:p>
        </w:tc>
        <w:tc>
          <w:tcPr>
            <w:tcW w:w="1474" w:type="pct"/>
            <w:tcBorders>
              <w:bottom w:val="single" w:sz="4" w:space="0" w:color="FFFFFF" w:themeColor="background1"/>
            </w:tcBorders>
          </w:tcPr>
          <w:p w14:paraId="6269C078" w14:textId="1DDAC194" w:rsidR="00256038" w:rsidRDefault="00256038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AEMO assigns NAQ and Capacity Credits.</w:t>
            </w:r>
          </w:p>
        </w:tc>
        <w:tc>
          <w:tcPr>
            <w:tcW w:w="878" w:type="pct"/>
            <w:tcBorders>
              <w:bottom w:val="single" w:sz="4" w:space="0" w:color="FFFFFF" w:themeColor="background1"/>
            </w:tcBorders>
          </w:tcPr>
          <w:p w14:paraId="6D39B531" w14:textId="77777777" w:rsidR="00256038" w:rsidRDefault="00256038" w:rsidP="002560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Current: 5 December 2022</w:t>
            </w:r>
          </w:p>
          <w:p w14:paraId="0E0995BC" w14:textId="59E91807" w:rsidR="00256038" w:rsidRDefault="00256038" w:rsidP="002560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Proposed: 28 June 2023</w:t>
            </w:r>
          </w:p>
        </w:tc>
        <w:sdt>
          <w:sdtPr>
            <w:rPr>
              <w:color w:val="000000"/>
              <w:lang w:eastAsia="en-AU"/>
            </w:rPr>
            <w:alias w:val="Impact"/>
            <w:tag w:val="Impact"/>
            <w:id w:val="-227235223"/>
            <w:placeholder>
              <w:docPart w:val="60F53B88DC9A488E867D73EE85D136CD"/>
            </w:placeholder>
            <w:showingPlcHdr/>
            <w:dropDownList>
              <w:listItem w:value="Choose an item."/>
              <w:listItem w:displayText="Not applicable" w:value="Not applicable"/>
              <w:listItem w:displayText="Positive" w:value="Positive"/>
              <w:listItem w:displayText="Negative" w:value="Negative"/>
            </w:dropDownList>
          </w:sdtPr>
          <w:sdtEndPr/>
          <w:sdtContent>
            <w:tc>
              <w:tcPr>
                <w:tcW w:w="327" w:type="pct"/>
                <w:tcBorders>
                  <w:bottom w:val="single" w:sz="4" w:space="0" w:color="FFFFFF" w:themeColor="background1"/>
                </w:tcBorders>
              </w:tcPr>
              <w:p w14:paraId="20C2147B" w14:textId="1B4F60C4" w:rsidR="00256038" w:rsidRDefault="00256038" w:rsidP="00F064B5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/>
                    <w:lang w:eastAsia="en-AU"/>
                  </w:rPr>
                </w:pPr>
                <w:r w:rsidRPr="00B335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2" w:type="pct"/>
            <w:tcBorders>
              <w:bottom w:val="single" w:sz="4" w:space="0" w:color="FFFFFF" w:themeColor="background1"/>
            </w:tcBorders>
          </w:tcPr>
          <w:p w14:paraId="50987B97" w14:textId="77777777" w:rsidR="00256038" w:rsidRPr="00E0492C" w:rsidRDefault="00256038" w:rsidP="00F064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AU"/>
              </w:rPr>
            </w:pPr>
          </w:p>
        </w:tc>
      </w:tr>
    </w:tbl>
    <w:p w14:paraId="5C6F9B32" w14:textId="77777777" w:rsidR="00034077" w:rsidRDefault="00034077"/>
    <w:p w14:paraId="2FF7D53B" w14:textId="3460D640" w:rsidR="005708A8" w:rsidRPr="005708A8" w:rsidRDefault="005708A8" w:rsidP="005708A8">
      <w:pPr>
        <w:spacing w:after="0" w:line="240" w:lineRule="auto"/>
        <w:rPr>
          <w:rFonts w:ascii="Segoe UI Semilight" w:eastAsia="Batang" w:hAnsi="Segoe UI Semilight" w:cs="Segoe UI Semilight"/>
          <w:bCs/>
          <w:color w:val="222324"/>
          <w:sz w:val="21"/>
          <w:szCs w:val="21"/>
          <w:lang w:val="en-AU" w:eastAsia="ko-KR"/>
        </w:rPr>
      </w:pPr>
      <w:r w:rsidRPr="005708A8">
        <w:rPr>
          <w:rFonts w:ascii="Segoe UI Semilight" w:eastAsia="Batang" w:hAnsi="Segoe UI Semilight" w:cs="Segoe UI Semilight"/>
          <w:bCs/>
          <w:color w:val="222324"/>
          <w:sz w:val="21"/>
          <w:szCs w:val="21"/>
          <w:highlight w:val="yellow"/>
          <w:lang w:val="en-AU" w:eastAsia="ko-KR"/>
        </w:rPr>
        <w:t>&lt;Market Participant</w:t>
      </w:r>
      <w:r w:rsidR="00DB04CE">
        <w:rPr>
          <w:rFonts w:ascii="Segoe UI Semilight" w:eastAsia="Batang" w:hAnsi="Segoe UI Semilight" w:cs="Segoe UI Semilight"/>
          <w:bCs/>
          <w:color w:val="222324"/>
          <w:sz w:val="21"/>
          <w:szCs w:val="21"/>
          <w:highlight w:val="yellow"/>
          <w:lang w:val="en-AU" w:eastAsia="ko-KR"/>
        </w:rPr>
        <w:t>/Stakeholder</w:t>
      </w:r>
      <w:r w:rsidRPr="005708A8">
        <w:rPr>
          <w:rFonts w:ascii="Segoe UI Semilight" w:eastAsia="Batang" w:hAnsi="Segoe UI Semilight" w:cs="Segoe UI Semilight"/>
          <w:bCs/>
          <w:color w:val="222324"/>
          <w:sz w:val="21"/>
          <w:szCs w:val="21"/>
          <w:highlight w:val="yellow"/>
          <w:lang w:val="en-AU" w:eastAsia="ko-KR"/>
        </w:rPr>
        <w:t xml:space="preserve"> Authorised Person&gt;</w:t>
      </w:r>
    </w:p>
    <w:p w14:paraId="51BC17AB" w14:textId="77777777" w:rsidR="005708A8" w:rsidRPr="005708A8" w:rsidRDefault="005708A8" w:rsidP="005708A8">
      <w:pPr>
        <w:spacing w:after="0" w:line="240" w:lineRule="auto"/>
        <w:rPr>
          <w:rFonts w:ascii="Segoe UI Semilight" w:eastAsia="Batang" w:hAnsi="Segoe UI Semilight" w:cs="Segoe UI Semilight"/>
          <w:bCs/>
          <w:color w:val="222324"/>
          <w:sz w:val="21"/>
          <w:szCs w:val="21"/>
          <w:lang w:val="en-AU" w:eastAsia="ko-KR"/>
        </w:rPr>
      </w:pPr>
      <w:r w:rsidRPr="005708A8">
        <w:rPr>
          <w:rFonts w:ascii="Segoe UI Semilight" w:eastAsia="Batang" w:hAnsi="Segoe UI Semilight" w:cs="Segoe UI Semilight"/>
          <w:bCs/>
          <w:color w:val="222324"/>
          <w:sz w:val="21"/>
          <w:szCs w:val="21"/>
          <w:highlight w:val="yellow"/>
          <w:lang w:val="en-AU" w:eastAsia="ko-KR"/>
        </w:rPr>
        <w:t>&lt;Title&gt;</w:t>
      </w:r>
    </w:p>
    <w:p w14:paraId="37E4CFCA" w14:textId="77777777" w:rsidR="005708A8" w:rsidRPr="005708A8" w:rsidRDefault="005708A8" w:rsidP="005708A8">
      <w:pPr>
        <w:spacing w:after="0" w:line="240" w:lineRule="auto"/>
        <w:rPr>
          <w:rFonts w:ascii="Segoe UI Semilight" w:eastAsia="Batang" w:hAnsi="Segoe UI Semilight" w:cs="Segoe UI Semilight"/>
          <w:b/>
          <w:bCs/>
          <w:color w:val="222324"/>
          <w:sz w:val="21"/>
          <w:szCs w:val="21"/>
          <w:lang w:val="en-AU" w:eastAsia="ko-KR"/>
        </w:rPr>
      </w:pPr>
    </w:p>
    <w:p w14:paraId="60045BF6" w14:textId="77777777" w:rsidR="005708A8" w:rsidRPr="005708A8" w:rsidRDefault="005708A8" w:rsidP="005708A8">
      <w:pPr>
        <w:spacing w:after="0" w:line="240" w:lineRule="auto"/>
        <w:rPr>
          <w:rFonts w:ascii="Segoe UI Semilight" w:eastAsia="Batang" w:hAnsi="Segoe UI Semilight" w:cs="Segoe UI Semilight"/>
          <w:b/>
          <w:bCs/>
          <w:color w:val="222324"/>
          <w:sz w:val="21"/>
          <w:szCs w:val="21"/>
          <w:lang w:val="en-AU" w:eastAsia="ko-KR"/>
        </w:rPr>
      </w:pPr>
    </w:p>
    <w:p w14:paraId="2248D592" w14:textId="77777777" w:rsidR="005708A8" w:rsidRPr="005708A8" w:rsidRDefault="005708A8" w:rsidP="005708A8">
      <w:pPr>
        <w:spacing w:after="0" w:line="240" w:lineRule="auto"/>
        <w:rPr>
          <w:rFonts w:ascii="Segoe UI Semilight" w:eastAsia="Batang" w:hAnsi="Segoe UI Semilight" w:cs="Segoe UI Semilight"/>
          <w:b/>
          <w:bCs/>
          <w:color w:val="222324"/>
          <w:sz w:val="21"/>
          <w:szCs w:val="21"/>
          <w:lang w:val="en-AU" w:eastAsia="ko-KR"/>
        </w:rPr>
      </w:pPr>
    </w:p>
    <w:p w14:paraId="5F35F66A" w14:textId="22C9A6B5" w:rsidR="005708A8" w:rsidRPr="005708A8" w:rsidRDefault="005708A8" w:rsidP="005708A8">
      <w:pPr>
        <w:spacing w:after="0" w:line="240" w:lineRule="auto"/>
        <w:ind w:right="-3246"/>
        <w:rPr>
          <w:rFonts w:ascii="Segoe UI Semilight" w:eastAsia="Batang" w:hAnsi="Segoe UI Semilight" w:cs="Segoe UI Semilight"/>
          <w:b/>
          <w:bCs/>
          <w:color w:val="222324"/>
          <w:sz w:val="21"/>
          <w:szCs w:val="21"/>
          <w:lang w:val="en-AU" w:eastAsia="ko-KR"/>
        </w:rPr>
      </w:pPr>
      <w:r w:rsidRPr="005708A8">
        <w:rPr>
          <w:rFonts w:ascii="Segoe UI Semilight" w:eastAsia="Batang" w:hAnsi="Segoe UI Semilight" w:cs="Segoe UI Semilight"/>
          <w:b/>
          <w:bCs/>
          <w:color w:val="222324"/>
          <w:sz w:val="21"/>
          <w:szCs w:val="21"/>
          <w:lang w:val="en-AU" w:eastAsia="ko-KR"/>
        </w:rPr>
        <w:t xml:space="preserve">For and behalf of </w:t>
      </w:r>
      <w:r w:rsidRPr="005708A8">
        <w:rPr>
          <w:rFonts w:ascii="Segoe UI Semilight" w:eastAsia="Batang" w:hAnsi="Segoe UI Semilight" w:cs="Segoe UI Semilight"/>
          <w:b/>
          <w:bCs/>
          <w:color w:val="222324"/>
          <w:sz w:val="21"/>
          <w:szCs w:val="21"/>
          <w:highlight w:val="yellow"/>
          <w:lang w:val="en-AU" w:eastAsia="ko-KR"/>
        </w:rPr>
        <w:t xml:space="preserve">&lt;Market Participant </w:t>
      </w:r>
      <w:r w:rsidR="00DB04CE">
        <w:rPr>
          <w:rFonts w:ascii="Segoe UI Semilight" w:eastAsia="Batang" w:hAnsi="Segoe UI Semilight" w:cs="Segoe UI Semilight"/>
          <w:b/>
          <w:bCs/>
          <w:color w:val="222324"/>
          <w:sz w:val="21"/>
          <w:szCs w:val="21"/>
          <w:highlight w:val="yellow"/>
          <w:lang w:val="en-AU" w:eastAsia="ko-KR"/>
        </w:rPr>
        <w:t>Company</w:t>
      </w:r>
      <w:r w:rsidRPr="005708A8">
        <w:rPr>
          <w:rFonts w:ascii="Segoe UI Semilight" w:eastAsia="Batang" w:hAnsi="Segoe UI Semilight" w:cs="Segoe UI Semilight"/>
          <w:b/>
          <w:bCs/>
          <w:color w:val="222324"/>
          <w:sz w:val="21"/>
          <w:szCs w:val="21"/>
          <w:highlight w:val="yellow"/>
          <w:lang w:val="en-AU" w:eastAsia="ko-KR"/>
        </w:rPr>
        <w:t>&gt;</w:t>
      </w:r>
      <w:r w:rsidRPr="005708A8">
        <w:rPr>
          <w:rFonts w:ascii="Segoe UI Semilight" w:eastAsia="Batang" w:hAnsi="Segoe UI Semilight" w:cs="Segoe UI Semilight"/>
          <w:b/>
          <w:bCs/>
          <w:color w:val="222324"/>
          <w:sz w:val="21"/>
          <w:szCs w:val="21"/>
          <w:lang w:val="en-AU" w:eastAsia="ko-KR"/>
        </w:rPr>
        <w:tab/>
      </w:r>
      <w:r w:rsidRPr="005708A8">
        <w:rPr>
          <w:rFonts w:ascii="Segoe UI Semilight" w:eastAsia="Batang" w:hAnsi="Segoe UI Semilight" w:cs="Segoe UI Semilight"/>
          <w:b/>
          <w:bCs/>
          <w:color w:val="222324"/>
          <w:sz w:val="21"/>
          <w:szCs w:val="21"/>
          <w:lang w:val="en-AU" w:eastAsia="ko-KR"/>
        </w:rPr>
        <w:tab/>
      </w:r>
      <w:r w:rsidRPr="005708A8">
        <w:rPr>
          <w:rFonts w:ascii="Segoe UI Semilight" w:eastAsia="Batang" w:hAnsi="Segoe UI Semilight" w:cs="Segoe UI Semilight"/>
          <w:b/>
          <w:bCs/>
          <w:color w:val="222324"/>
          <w:sz w:val="21"/>
          <w:szCs w:val="21"/>
          <w:lang w:val="en-AU" w:eastAsia="ko-KR"/>
        </w:rPr>
        <w:tab/>
      </w:r>
      <w:r w:rsidRPr="005708A8">
        <w:rPr>
          <w:rFonts w:ascii="Segoe UI Semilight" w:eastAsia="Batang" w:hAnsi="Segoe UI Semilight" w:cs="Segoe UI Semilight"/>
          <w:b/>
          <w:bCs/>
          <w:color w:val="222324"/>
          <w:sz w:val="21"/>
          <w:szCs w:val="21"/>
          <w:lang w:val="en-AU" w:eastAsia="ko-KR"/>
        </w:rPr>
        <w:tab/>
        <w:t xml:space="preserve">                                                   </w:t>
      </w:r>
      <w:r w:rsidRPr="005708A8">
        <w:rPr>
          <w:rFonts w:ascii="Segoe UI Semilight" w:eastAsia="Batang" w:hAnsi="Segoe UI Semilight" w:cs="Segoe UI Semilight"/>
          <w:bCs/>
          <w:color w:val="222324"/>
          <w:sz w:val="21"/>
          <w:szCs w:val="21"/>
          <w:lang w:val="en-AU" w:eastAsia="ko-KR"/>
        </w:rPr>
        <w:t>Date:                /                /</w:t>
      </w:r>
      <w:r w:rsidRPr="005708A8">
        <w:rPr>
          <w:rFonts w:ascii="Segoe UI Semilight" w:eastAsia="Batang" w:hAnsi="Segoe UI Semilight" w:cs="Segoe UI Semilight"/>
          <w:b/>
          <w:bCs/>
          <w:color w:val="222324"/>
          <w:sz w:val="21"/>
          <w:szCs w:val="21"/>
          <w:lang w:val="en-AU" w:eastAsia="ko-KR"/>
        </w:rPr>
        <w:t xml:space="preserve">        </w:t>
      </w:r>
    </w:p>
    <w:p w14:paraId="343B1913" w14:textId="77777777" w:rsidR="005708A8" w:rsidRPr="005708A8" w:rsidRDefault="005708A8" w:rsidP="005708A8">
      <w:pPr>
        <w:spacing w:after="0" w:line="240" w:lineRule="auto"/>
        <w:rPr>
          <w:rFonts w:ascii="Segoe UI Semilight" w:eastAsia="Batang" w:hAnsi="Segoe UI Semilight" w:cs="Arial Unicode MS"/>
          <w:bCs/>
          <w:color w:val="222324"/>
          <w:sz w:val="20"/>
          <w:szCs w:val="20"/>
          <w:lang w:val="en-GB" w:eastAsia="en-AU"/>
        </w:rPr>
      </w:pPr>
    </w:p>
    <w:p w14:paraId="2167D353" w14:textId="77777777" w:rsidR="00242747" w:rsidRDefault="00242747"/>
    <w:sectPr w:rsidR="00242747" w:rsidSect="00256038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CB73" w14:textId="77777777" w:rsidR="009D3C2A" w:rsidRDefault="009D3C2A" w:rsidP="009D3C2A">
      <w:pPr>
        <w:spacing w:after="0" w:line="240" w:lineRule="auto"/>
      </w:pPr>
      <w:r>
        <w:separator/>
      </w:r>
    </w:p>
  </w:endnote>
  <w:endnote w:type="continuationSeparator" w:id="0">
    <w:p w14:paraId="17C5C52D" w14:textId="77777777" w:rsidR="009D3C2A" w:rsidRDefault="009D3C2A" w:rsidP="009D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E91A" w14:textId="77777777" w:rsidR="009D3C2A" w:rsidRDefault="009D3C2A" w:rsidP="009D3C2A">
      <w:pPr>
        <w:spacing w:after="0" w:line="240" w:lineRule="auto"/>
      </w:pPr>
      <w:r>
        <w:separator/>
      </w:r>
    </w:p>
  </w:footnote>
  <w:footnote w:type="continuationSeparator" w:id="0">
    <w:p w14:paraId="3EDE742D" w14:textId="77777777" w:rsidR="009D3C2A" w:rsidRDefault="009D3C2A" w:rsidP="009D3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8F85" w14:textId="77777777" w:rsidR="000275D5" w:rsidRPr="00242747" w:rsidRDefault="000275D5" w:rsidP="000275D5">
    <w:pPr>
      <w:keepNext/>
      <w:keepLines/>
      <w:pageBreakBefore/>
      <w:tabs>
        <w:tab w:val="left" w:pos="1710"/>
        <w:tab w:val="num" w:pos="2126"/>
      </w:tabs>
      <w:spacing w:before="240" w:after="40"/>
      <w:outlineLvl w:val="0"/>
      <w:rPr>
        <w:rFonts w:ascii="Century Gothic" w:eastAsia="Times New Roman" w:hAnsi="Century Gothic" w:cs="Times New Roman"/>
        <w:b/>
        <w:caps/>
        <w:sz w:val="24"/>
        <w:szCs w:val="32"/>
        <w:lang w:val="en-AU"/>
      </w:rPr>
    </w:pPr>
    <w:bookmarkStart w:id="0" w:name="_Toc93493977"/>
    <w:r w:rsidRPr="00242747">
      <w:rPr>
        <w:rFonts w:ascii="Century Gothic" w:eastAsia="Times New Roman" w:hAnsi="Century Gothic" w:cs="Times New Roman"/>
        <w:b/>
        <w:caps/>
        <w:sz w:val="24"/>
        <w:szCs w:val="32"/>
        <w:lang w:val="en-AU"/>
      </w:rPr>
      <w:t>STAKEHOLDER IMPACT ASSESSMENT FORM</w:t>
    </w:r>
    <w:bookmarkEnd w:id="0"/>
  </w:p>
  <w:p w14:paraId="7903EAE3" w14:textId="77777777" w:rsidR="006129A3" w:rsidRDefault="00612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F2F9A"/>
    <w:multiLevelType w:val="multilevel"/>
    <w:tmpl w:val="3A9CE806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472C4" w:themeColor="accent1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Segoe UI Semilight" w:hAnsi="Segoe UI Semilight" w:hint="default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4EF3FD"/>
    <w:rsid w:val="0000025A"/>
    <w:rsid w:val="000275D5"/>
    <w:rsid w:val="00034077"/>
    <w:rsid w:val="00043B32"/>
    <w:rsid w:val="0006751C"/>
    <w:rsid w:val="001033C9"/>
    <w:rsid w:val="00134F76"/>
    <w:rsid w:val="001C3F5D"/>
    <w:rsid w:val="00242747"/>
    <w:rsid w:val="00256038"/>
    <w:rsid w:val="002C348F"/>
    <w:rsid w:val="00443727"/>
    <w:rsid w:val="00477FC8"/>
    <w:rsid w:val="005708A8"/>
    <w:rsid w:val="005D0D71"/>
    <w:rsid w:val="006129A3"/>
    <w:rsid w:val="00705935"/>
    <w:rsid w:val="007D3A8B"/>
    <w:rsid w:val="008D1268"/>
    <w:rsid w:val="0092434D"/>
    <w:rsid w:val="009B7496"/>
    <w:rsid w:val="009D3C2A"/>
    <w:rsid w:val="00A15A04"/>
    <w:rsid w:val="00C779C9"/>
    <w:rsid w:val="00DA0EA0"/>
    <w:rsid w:val="00DB04CE"/>
    <w:rsid w:val="1D4EF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4EF3FD"/>
  <w15:chartTrackingRefBased/>
  <w15:docId w15:val="{B14E9C1E-A9B1-4E7D-9FEA-0F42DEB3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next w:val="BodyText"/>
    <w:link w:val="Heading6Char"/>
    <w:uiPriority w:val="9"/>
    <w:unhideWhenUsed/>
    <w:rsid w:val="00477FC8"/>
    <w:pPr>
      <w:keepNext/>
      <w:keepLines/>
      <w:spacing w:before="240" w:after="60" w:line="240" w:lineRule="auto"/>
      <w:outlineLvl w:val="5"/>
    </w:pPr>
    <w:rPr>
      <w:rFonts w:asciiTheme="majorHAnsi" w:eastAsiaTheme="majorEastAsia" w:hAnsiTheme="majorHAnsi" w:cstheme="majorBidi"/>
      <w:b/>
      <w:bCs/>
      <w:color w:val="ED7D31" w:themeColor="accent2"/>
      <w:sz w:val="20"/>
      <w:szCs w:val="20"/>
      <w:lang w:val="en-A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EMO3">
    <w:name w:val="AEMO3"/>
    <w:basedOn w:val="TableNormal"/>
    <w:uiPriority w:val="99"/>
    <w:rsid w:val="0000025A"/>
    <w:pPr>
      <w:spacing w:after="0" w:line="240" w:lineRule="auto"/>
    </w:pPr>
    <w:rPr>
      <w:rFonts w:eastAsia="Times New Roman"/>
      <w:sz w:val="16"/>
      <w:lang w:val="en-AU" w:eastAsia="ko-K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bottom w:w="57" w:type="dxa"/>
      </w:tblCellMar>
    </w:tblPr>
    <w:tcPr>
      <w:shd w:val="clear" w:color="auto" w:fill="E0E8EA"/>
    </w:tcPr>
    <w:tblStylePr w:type="firstRow">
      <w:rPr>
        <w:rFonts w:ascii="Century Gothic" w:hAnsi="Century Gothic"/>
        <w:b/>
        <w:sz w:val="16"/>
      </w:rPr>
      <w:tblPr/>
      <w:trPr>
        <w:cantSplit/>
        <w:tblHeader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360F3C"/>
      </w:tcPr>
    </w:tblStylePr>
    <w:tblStylePr w:type="lastRow">
      <w:rPr>
        <w:rFonts w:ascii="Century Gothic" w:hAnsi="Century Gothic"/>
        <w:b/>
        <w:sz w:val="16"/>
      </w:rPr>
    </w:tblStylePr>
    <w:tblStylePr w:type="firstCol">
      <w:rPr>
        <w:rFonts w:ascii="Century Gothic" w:hAnsi="Century Gothic"/>
        <w:b/>
        <w:color w:val="FFFFFF"/>
        <w:sz w:val="16"/>
      </w:rPr>
      <w:tblPr/>
      <w:tcPr>
        <w:shd w:val="clear" w:color="auto" w:fill="5E6177"/>
      </w:tcPr>
    </w:tblStylePr>
    <w:tblStylePr w:type="lastCol">
      <w:rPr>
        <w:rFonts w:ascii="Century Gothic" w:hAnsi="Century Gothic"/>
        <w:b/>
        <w:sz w:val="16"/>
      </w:rPr>
    </w:tblStylePr>
    <w:tblStylePr w:type="band1Vert">
      <w:tblPr/>
      <w:tcPr>
        <w:shd w:val="clear" w:color="auto" w:fill="F2F2F2"/>
      </w:tcPr>
    </w:tblStylePr>
    <w:tblStylePr w:type="band2Horz">
      <w:tblPr/>
      <w:tcPr>
        <w:shd w:val="clear" w:color="auto" w:fill="C5D4D7"/>
      </w:tcPr>
    </w:tblStylePr>
  </w:style>
  <w:style w:type="paragraph" w:customStyle="1" w:styleId="TableText">
    <w:name w:val="Table Text"/>
    <w:uiPriority w:val="3"/>
    <w:qFormat/>
    <w:rsid w:val="00034077"/>
    <w:pPr>
      <w:spacing w:before="40" w:after="40"/>
    </w:pPr>
    <w:rPr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03407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D3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C2A"/>
  </w:style>
  <w:style w:type="paragraph" w:styleId="Footer">
    <w:name w:val="footer"/>
    <w:basedOn w:val="Normal"/>
    <w:link w:val="FooterChar"/>
    <w:uiPriority w:val="99"/>
    <w:unhideWhenUsed/>
    <w:rsid w:val="009D3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C2A"/>
  </w:style>
  <w:style w:type="paragraph" w:styleId="BodyText">
    <w:name w:val="Body Text"/>
    <w:link w:val="BodyTextChar"/>
    <w:qFormat/>
    <w:rsid w:val="005D0D71"/>
    <w:pPr>
      <w:spacing w:before="100" w:after="60" w:line="240" w:lineRule="auto"/>
    </w:pPr>
    <w:rPr>
      <w:rFonts w:eastAsiaTheme="minorEastAsia" w:cs="Arial Unicode MS"/>
      <w:bCs/>
      <w:color w:val="000000" w:themeColor="text1"/>
      <w:sz w:val="20"/>
      <w:szCs w:val="20"/>
      <w:lang w:val="en-AU" w:eastAsia="ko-KR"/>
    </w:rPr>
  </w:style>
  <w:style w:type="character" w:customStyle="1" w:styleId="BodyTextChar">
    <w:name w:val="Body Text Char"/>
    <w:basedOn w:val="DefaultParagraphFont"/>
    <w:link w:val="BodyText"/>
    <w:rsid w:val="005D0D71"/>
    <w:rPr>
      <w:rFonts w:eastAsiaTheme="minorEastAsia" w:cs="Arial Unicode MS"/>
      <w:bCs/>
      <w:color w:val="000000" w:themeColor="text1"/>
      <w:sz w:val="20"/>
      <w:szCs w:val="20"/>
      <w:lang w:val="en-AU" w:eastAsia="ko-KR"/>
    </w:rPr>
  </w:style>
  <w:style w:type="table" w:customStyle="1" w:styleId="HighlightTextTable">
    <w:name w:val="HighlightTextTable"/>
    <w:basedOn w:val="TableNormal"/>
    <w:uiPriority w:val="99"/>
    <w:rsid w:val="005708A8"/>
    <w:pPr>
      <w:spacing w:after="0" w:line="240" w:lineRule="auto"/>
    </w:pPr>
    <w:rPr>
      <w:rFonts w:eastAsia="Batang"/>
      <w:lang w:val="en-AU" w:eastAsia="ko-KR"/>
    </w:rPr>
    <w:tblPr>
      <w:tblCellMar>
        <w:left w:w="170" w:type="dxa"/>
        <w:bottom w:w="170" w:type="dxa"/>
        <w:right w:w="170" w:type="dxa"/>
      </w:tblCellMar>
    </w:tblPr>
    <w:tcPr>
      <w:shd w:val="clear" w:color="auto" w:fill="E0E8EA"/>
    </w:tcPr>
  </w:style>
  <w:style w:type="character" w:customStyle="1" w:styleId="Heading6Char">
    <w:name w:val="Heading 6 Char"/>
    <w:basedOn w:val="DefaultParagraphFont"/>
    <w:link w:val="Heading6"/>
    <w:uiPriority w:val="9"/>
    <w:rsid w:val="00477FC8"/>
    <w:rPr>
      <w:rFonts w:asciiTheme="majorHAnsi" w:eastAsiaTheme="majorEastAsia" w:hAnsiTheme="majorHAnsi" w:cstheme="majorBidi"/>
      <w:b/>
      <w:bCs/>
      <w:color w:val="ED7D31" w:themeColor="accent2"/>
      <w:sz w:val="20"/>
      <w:szCs w:val="20"/>
      <w:lang w:val="en-AU" w:eastAsia="ko-KR"/>
    </w:rPr>
  </w:style>
  <w:style w:type="paragraph" w:styleId="ListBullet">
    <w:name w:val="List Bullet"/>
    <w:qFormat/>
    <w:rsid w:val="00477FC8"/>
    <w:pPr>
      <w:numPr>
        <w:numId w:val="1"/>
      </w:numPr>
      <w:spacing w:before="100" w:after="60" w:line="240" w:lineRule="auto"/>
    </w:pPr>
    <w:rPr>
      <w:rFonts w:eastAsiaTheme="minorEastAsia" w:cs="Arial Unicode MS"/>
      <w:bCs/>
      <w:color w:val="000000" w:themeColor="text1"/>
      <w:sz w:val="20"/>
      <w:szCs w:val="20"/>
      <w:lang w:val="en-AU" w:eastAsia="ko-KR"/>
    </w:rPr>
  </w:style>
  <w:style w:type="paragraph" w:styleId="ListBullet2">
    <w:name w:val="List Bullet 2"/>
    <w:basedOn w:val="ListBullet"/>
    <w:qFormat/>
    <w:rsid w:val="00477FC8"/>
    <w:pPr>
      <w:numPr>
        <w:ilvl w:val="1"/>
      </w:numPr>
    </w:pPr>
  </w:style>
  <w:style w:type="paragraph" w:styleId="ListBullet3">
    <w:name w:val="List Bullet 3"/>
    <w:basedOn w:val="ListBullet2"/>
    <w:qFormat/>
    <w:rsid w:val="00477FC8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0A38CA5F6A45B5B663B358481A2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255D3-17CB-456D-8BFA-1EEE8C202FB9}"/>
      </w:docPartPr>
      <w:docPartBody>
        <w:p w:rsidR="008D1409" w:rsidRDefault="00230A5F" w:rsidP="00230A5F">
          <w:pPr>
            <w:pStyle w:val="6A0A38CA5F6A45B5B663B358481A28E7"/>
          </w:pPr>
          <w:r w:rsidRPr="00B33537">
            <w:rPr>
              <w:rStyle w:val="PlaceholderText"/>
            </w:rPr>
            <w:t>Choose an item.</w:t>
          </w:r>
        </w:p>
      </w:docPartBody>
    </w:docPart>
    <w:docPart>
      <w:docPartPr>
        <w:name w:val="7CF70D7513794F5389952E474C17B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284E9-CD79-4A72-BCA6-286AAD08E1DA}"/>
      </w:docPartPr>
      <w:docPartBody>
        <w:p w:rsidR="008D1409" w:rsidRDefault="00230A5F" w:rsidP="00230A5F">
          <w:pPr>
            <w:pStyle w:val="7CF70D7513794F5389952E474C17B7D3"/>
          </w:pPr>
          <w:r w:rsidRPr="00B33537">
            <w:rPr>
              <w:rStyle w:val="PlaceholderText"/>
            </w:rPr>
            <w:t>Choose an item.</w:t>
          </w:r>
        </w:p>
      </w:docPartBody>
    </w:docPart>
    <w:docPart>
      <w:docPartPr>
        <w:name w:val="C00955972F7D4D1B871965674AE8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F6062-3DCE-46D0-B9EE-99DA74B82A9B}"/>
      </w:docPartPr>
      <w:docPartBody>
        <w:p w:rsidR="008D1409" w:rsidRDefault="00230A5F" w:rsidP="00230A5F">
          <w:pPr>
            <w:pStyle w:val="C00955972F7D4D1B871965674AE8113E"/>
          </w:pPr>
          <w:r w:rsidRPr="00B33537">
            <w:rPr>
              <w:rStyle w:val="PlaceholderText"/>
            </w:rPr>
            <w:t>Choose an item.</w:t>
          </w:r>
        </w:p>
      </w:docPartBody>
    </w:docPart>
    <w:docPart>
      <w:docPartPr>
        <w:name w:val="27FA46D47D19497EB906E7E001584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3127E-E772-45B3-9FAC-6640DFEF93FA}"/>
      </w:docPartPr>
      <w:docPartBody>
        <w:p w:rsidR="008D1409" w:rsidRDefault="00230A5F" w:rsidP="00230A5F">
          <w:pPr>
            <w:pStyle w:val="27FA46D47D19497EB906E7E001584FDE"/>
          </w:pPr>
          <w:r w:rsidRPr="00B33537">
            <w:rPr>
              <w:rStyle w:val="PlaceholderText"/>
            </w:rPr>
            <w:t>Choose an item.</w:t>
          </w:r>
        </w:p>
      </w:docPartBody>
    </w:docPart>
    <w:docPart>
      <w:docPartPr>
        <w:name w:val="4760EF4535FF4504B4C9F1B1EFE3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B4A0D-EA01-4EB3-AD18-C7B3029A5755}"/>
      </w:docPartPr>
      <w:docPartBody>
        <w:p w:rsidR="008D1409" w:rsidRDefault="00230A5F" w:rsidP="00230A5F">
          <w:pPr>
            <w:pStyle w:val="4760EF4535FF4504B4C9F1B1EFE36E0D"/>
          </w:pPr>
          <w:r w:rsidRPr="00B33537">
            <w:rPr>
              <w:rStyle w:val="PlaceholderText"/>
            </w:rPr>
            <w:t>Choose an item.</w:t>
          </w:r>
        </w:p>
      </w:docPartBody>
    </w:docPart>
    <w:docPart>
      <w:docPartPr>
        <w:name w:val="3097ED1BE12E450FAF03284F96BE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9169E-DF46-4993-993E-85AE5549F45B}"/>
      </w:docPartPr>
      <w:docPartBody>
        <w:p w:rsidR="008D1409" w:rsidRDefault="00230A5F" w:rsidP="00230A5F">
          <w:pPr>
            <w:pStyle w:val="3097ED1BE12E450FAF03284F96BE0708"/>
          </w:pPr>
          <w:r w:rsidRPr="00B33537">
            <w:rPr>
              <w:rStyle w:val="PlaceholderText"/>
            </w:rPr>
            <w:t>Choose an item.</w:t>
          </w:r>
        </w:p>
      </w:docPartBody>
    </w:docPart>
    <w:docPart>
      <w:docPartPr>
        <w:name w:val="60F53B88DC9A488E867D73EE85D13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F25AD-BA68-4160-B155-1A9847BF30F6}"/>
      </w:docPartPr>
      <w:docPartBody>
        <w:p w:rsidR="008D1409" w:rsidRDefault="00230A5F" w:rsidP="00230A5F">
          <w:pPr>
            <w:pStyle w:val="60F53B88DC9A488E867D73EE85D136CD"/>
          </w:pPr>
          <w:r w:rsidRPr="00B33537">
            <w:rPr>
              <w:rStyle w:val="PlaceholderText"/>
            </w:rPr>
            <w:t>Choose an item.</w:t>
          </w:r>
        </w:p>
      </w:docPartBody>
    </w:docPart>
    <w:docPart>
      <w:docPartPr>
        <w:name w:val="11528ED0950047108D38C9EB1FE68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B040-2365-44C8-8A11-789C5604B182}"/>
      </w:docPartPr>
      <w:docPartBody>
        <w:p w:rsidR="008D1409" w:rsidRDefault="00230A5F" w:rsidP="00230A5F">
          <w:pPr>
            <w:pStyle w:val="11528ED0950047108D38C9EB1FE68280"/>
          </w:pPr>
          <w:r w:rsidRPr="00B33537">
            <w:rPr>
              <w:rStyle w:val="PlaceholderText"/>
            </w:rPr>
            <w:t>Choose an item.</w:t>
          </w:r>
        </w:p>
      </w:docPartBody>
    </w:docPart>
    <w:docPart>
      <w:docPartPr>
        <w:name w:val="C3F18F0A69074CC7B85E53ED318F1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8FB1B-F5F0-483B-BFCA-B2636138D71B}"/>
      </w:docPartPr>
      <w:docPartBody>
        <w:p w:rsidR="008D1409" w:rsidRDefault="00230A5F" w:rsidP="00230A5F">
          <w:pPr>
            <w:pStyle w:val="C3F18F0A69074CC7B85E53ED318F19A1"/>
          </w:pPr>
          <w:r w:rsidRPr="00B33537">
            <w:rPr>
              <w:rStyle w:val="PlaceholderText"/>
            </w:rPr>
            <w:t>Choose an item.</w:t>
          </w:r>
        </w:p>
      </w:docPartBody>
    </w:docPart>
    <w:docPart>
      <w:docPartPr>
        <w:name w:val="E5469CE762824B7C81F1892922C38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F80EE-1D49-42C8-A722-225FEE072421}"/>
      </w:docPartPr>
      <w:docPartBody>
        <w:p w:rsidR="008D1409" w:rsidRDefault="00230A5F" w:rsidP="00230A5F">
          <w:pPr>
            <w:pStyle w:val="E5469CE762824B7C81F1892922C389A5"/>
          </w:pPr>
          <w:r w:rsidRPr="00B33537">
            <w:rPr>
              <w:rStyle w:val="PlaceholderText"/>
            </w:rPr>
            <w:t>Choose an item.</w:t>
          </w:r>
        </w:p>
      </w:docPartBody>
    </w:docPart>
    <w:docPart>
      <w:docPartPr>
        <w:name w:val="7831CE05F3E7467DAB9AD3E759FE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FA918-42F0-42E2-9B47-718B4E9AA065}"/>
      </w:docPartPr>
      <w:docPartBody>
        <w:p w:rsidR="008D1409" w:rsidRDefault="00230A5F" w:rsidP="00230A5F">
          <w:pPr>
            <w:pStyle w:val="7831CE05F3E7467DAB9AD3E759FE9C5E"/>
          </w:pPr>
          <w:r w:rsidRPr="00B33537">
            <w:rPr>
              <w:rStyle w:val="PlaceholderText"/>
            </w:rPr>
            <w:t>Choose an item.</w:t>
          </w:r>
        </w:p>
      </w:docPartBody>
    </w:docPart>
    <w:docPart>
      <w:docPartPr>
        <w:name w:val="1E8458EFCDE84300A262384EFFC97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F46C9-E3A9-4332-AEF3-89044D93C6A5}"/>
      </w:docPartPr>
      <w:docPartBody>
        <w:p w:rsidR="008D1409" w:rsidRDefault="00230A5F" w:rsidP="00230A5F">
          <w:pPr>
            <w:pStyle w:val="1E8458EFCDE84300A262384EFFC97C02"/>
          </w:pPr>
          <w:r w:rsidRPr="00B33537">
            <w:rPr>
              <w:rStyle w:val="PlaceholderText"/>
            </w:rPr>
            <w:t>Choose an item.</w:t>
          </w:r>
        </w:p>
      </w:docPartBody>
    </w:docPart>
    <w:docPart>
      <w:docPartPr>
        <w:name w:val="2DB8BFBAE8034414B56A4A633BB1A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E8B8B-5408-4FF6-AF27-102F592093DB}"/>
      </w:docPartPr>
      <w:docPartBody>
        <w:p w:rsidR="008D1409" w:rsidRDefault="00230A5F" w:rsidP="00230A5F">
          <w:pPr>
            <w:pStyle w:val="2DB8BFBAE8034414B56A4A633BB1A361"/>
          </w:pPr>
          <w:r w:rsidRPr="006F09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5F"/>
    <w:rsid w:val="00230A5F"/>
    <w:rsid w:val="008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A5F"/>
    <w:rPr>
      <w:color w:val="808080"/>
    </w:rPr>
  </w:style>
  <w:style w:type="paragraph" w:customStyle="1" w:styleId="6A0A38CA5F6A45B5B663B358481A28E7">
    <w:name w:val="6A0A38CA5F6A45B5B663B358481A28E7"/>
    <w:rsid w:val="00230A5F"/>
  </w:style>
  <w:style w:type="paragraph" w:customStyle="1" w:styleId="7CF70D7513794F5389952E474C17B7D3">
    <w:name w:val="7CF70D7513794F5389952E474C17B7D3"/>
    <w:rsid w:val="00230A5F"/>
  </w:style>
  <w:style w:type="paragraph" w:customStyle="1" w:styleId="C00955972F7D4D1B871965674AE8113E">
    <w:name w:val="C00955972F7D4D1B871965674AE8113E"/>
    <w:rsid w:val="00230A5F"/>
  </w:style>
  <w:style w:type="paragraph" w:customStyle="1" w:styleId="27FA46D47D19497EB906E7E001584FDE">
    <w:name w:val="27FA46D47D19497EB906E7E001584FDE"/>
    <w:rsid w:val="00230A5F"/>
  </w:style>
  <w:style w:type="paragraph" w:customStyle="1" w:styleId="4760EF4535FF4504B4C9F1B1EFE36E0D">
    <w:name w:val="4760EF4535FF4504B4C9F1B1EFE36E0D"/>
    <w:rsid w:val="00230A5F"/>
  </w:style>
  <w:style w:type="paragraph" w:customStyle="1" w:styleId="3097ED1BE12E450FAF03284F96BE0708">
    <w:name w:val="3097ED1BE12E450FAF03284F96BE0708"/>
    <w:rsid w:val="00230A5F"/>
  </w:style>
  <w:style w:type="paragraph" w:customStyle="1" w:styleId="60F53B88DC9A488E867D73EE85D136CD">
    <w:name w:val="60F53B88DC9A488E867D73EE85D136CD"/>
    <w:rsid w:val="00230A5F"/>
  </w:style>
  <w:style w:type="paragraph" w:customStyle="1" w:styleId="11528ED0950047108D38C9EB1FE68280">
    <w:name w:val="11528ED0950047108D38C9EB1FE68280"/>
    <w:rsid w:val="00230A5F"/>
  </w:style>
  <w:style w:type="paragraph" w:customStyle="1" w:styleId="C3F18F0A69074CC7B85E53ED318F19A1">
    <w:name w:val="C3F18F0A69074CC7B85E53ED318F19A1"/>
    <w:rsid w:val="00230A5F"/>
  </w:style>
  <w:style w:type="paragraph" w:customStyle="1" w:styleId="E5469CE762824B7C81F1892922C389A5">
    <w:name w:val="E5469CE762824B7C81F1892922C389A5"/>
    <w:rsid w:val="00230A5F"/>
  </w:style>
  <w:style w:type="paragraph" w:customStyle="1" w:styleId="7831CE05F3E7467DAB9AD3E759FE9C5E">
    <w:name w:val="7831CE05F3E7467DAB9AD3E759FE9C5E"/>
    <w:rsid w:val="00230A5F"/>
  </w:style>
  <w:style w:type="paragraph" w:customStyle="1" w:styleId="1E8458EFCDE84300A262384EFFC97C02">
    <w:name w:val="1E8458EFCDE84300A262384EFFC97C02"/>
    <w:rsid w:val="00230A5F"/>
  </w:style>
  <w:style w:type="paragraph" w:customStyle="1" w:styleId="2DB8BFBAE8034414B56A4A633BB1A361">
    <w:name w:val="2DB8BFBAE8034414B56A4A633BB1A361"/>
    <w:rsid w:val="00230A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MARKETS-1263858229-5667</_dlc_DocId>
    <_dlc_DocIdUrl xmlns="a14523ce-dede-483e-883a-2d83261080bd">
      <Url>http://sharedocs/sites/markets/o/sc/_layouts/15/DocIdRedir.aspx?ID=MARKETS-1263858229-5667</Url>
      <Description>MARKETS-1263858229-5667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56C7A5B82A148801EF290BF8A088C" ma:contentTypeVersion="0" ma:contentTypeDescription="Create a new document." ma:contentTypeScope="" ma:versionID="94e7583eba77821fcba4f60c2da9cf3e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609b2132cc27c2e027996f255529d92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00246FB-BC7F-4B0E-A7F6-B2FEA23212EA}">
  <ds:schemaRefs>
    <ds:schemaRef ds:uri="http://purl.org/dc/elements/1.1/"/>
    <ds:schemaRef ds:uri="http://schemas.openxmlformats.org/package/2006/metadata/core-properties"/>
    <ds:schemaRef ds:uri="a14523ce-dede-483e-883a-2d83261080bd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A8803F-89E6-41FC-A9B8-254A36916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E9FEF-29F9-4900-97FB-CF7DFD0B4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00A15E-85A4-466E-AACC-869F8C0E58F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Bindi Shah</dc:creator>
  <cp:keywords/>
  <dc:description/>
  <cp:lastModifiedBy>Silvia Seja</cp:lastModifiedBy>
  <cp:revision>2</cp:revision>
  <dcterms:created xsi:type="dcterms:W3CDTF">2022-02-04T04:52:00Z</dcterms:created>
  <dcterms:modified xsi:type="dcterms:W3CDTF">2022-02-04T04:52:00Z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0x0101005A456C7A5B82A148801EF290BF8A088C</vt:lpwstr>
  </property>
  <property fmtid="{D5CDD505-2E9C-101B-9397-08002B2CF9AE}" pid="3" name="_dlc_DocIdItemGuid">
    <vt:lpwstr>fd91ec13-692a-4841-96c3-0e1dc5435a3a</vt:lpwstr>
  </property>
</Properties>
</file>