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3A93" w14:textId="77777777" w:rsidR="00C62FA2" w:rsidRPr="006C1137" w:rsidRDefault="00C62FA2">
      <w:pPr>
        <w:widowControl w:val="0"/>
        <w:autoSpaceDE w:val="0"/>
        <w:autoSpaceDN w:val="0"/>
        <w:adjustRightInd w:val="0"/>
        <w:spacing w:before="19" w:after="0" w:line="240" w:lineRule="auto"/>
        <w:ind w:left="7829"/>
        <w:rPr>
          <w:rFonts w:cs="Calibri"/>
          <w:sz w:val="20"/>
          <w:szCs w:val="20"/>
        </w:rPr>
      </w:pPr>
    </w:p>
    <w:p w14:paraId="355E1290" w14:textId="77777777" w:rsidR="00C62FA2" w:rsidRPr="006C1137" w:rsidRDefault="00C62FA2">
      <w:pPr>
        <w:widowControl w:val="0"/>
        <w:autoSpaceDE w:val="0"/>
        <w:autoSpaceDN w:val="0"/>
        <w:adjustRightInd w:val="0"/>
        <w:spacing w:before="2" w:after="0" w:line="170" w:lineRule="exact"/>
        <w:rPr>
          <w:rFonts w:cs="Calibri"/>
          <w:sz w:val="17"/>
          <w:szCs w:val="17"/>
        </w:rPr>
      </w:pPr>
    </w:p>
    <w:p w14:paraId="74FAED36" w14:textId="77777777" w:rsidR="00C62FA2" w:rsidRPr="006C1137" w:rsidRDefault="00C62FA2">
      <w:pPr>
        <w:widowControl w:val="0"/>
        <w:autoSpaceDE w:val="0"/>
        <w:autoSpaceDN w:val="0"/>
        <w:adjustRightInd w:val="0"/>
        <w:spacing w:after="0" w:line="200" w:lineRule="exact"/>
        <w:rPr>
          <w:rFonts w:cs="Calibri"/>
          <w:sz w:val="20"/>
          <w:szCs w:val="20"/>
        </w:rPr>
      </w:pPr>
    </w:p>
    <w:p w14:paraId="596B14B8" w14:textId="77777777" w:rsidR="00C62FA2" w:rsidRPr="006C1137" w:rsidRDefault="00C62FA2">
      <w:pPr>
        <w:widowControl w:val="0"/>
        <w:autoSpaceDE w:val="0"/>
        <w:autoSpaceDN w:val="0"/>
        <w:adjustRightInd w:val="0"/>
        <w:spacing w:after="0" w:line="200" w:lineRule="exact"/>
        <w:rPr>
          <w:rFonts w:cs="Calibri"/>
          <w:sz w:val="20"/>
          <w:szCs w:val="20"/>
        </w:rPr>
      </w:pPr>
    </w:p>
    <w:p w14:paraId="7C06CA74" w14:textId="77777777" w:rsidR="00C62FA2" w:rsidRPr="006C1137" w:rsidRDefault="00C62FA2">
      <w:pPr>
        <w:widowControl w:val="0"/>
        <w:autoSpaceDE w:val="0"/>
        <w:autoSpaceDN w:val="0"/>
        <w:adjustRightInd w:val="0"/>
        <w:spacing w:after="0" w:line="200" w:lineRule="exact"/>
        <w:rPr>
          <w:rFonts w:cs="Calibri"/>
          <w:sz w:val="20"/>
          <w:szCs w:val="20"/>
        </w:rPr>
      </w:pPr>
    </w:p>
    <w:p w14:paraId="2B91CEC2" w14:textId="77777777" w:rsidR="00C62FA2" w:rsidRPr="006C1137" w:rsidRDefault="00C62FA2">
      <w:pPr>
        <w:widowControl w:val="0"/>
        <w:autoSpaceDE w:val="0"/>
        <w:autoSpaceDN w:val="0"/>
        <w:adjustRightInd w:val="0"/>
        <w:spacing w:after="0" w:line="200" w:lineRule="exact"/>
        <w:rPr>
          <w:rFonts w:cs="Calibri"/>
          <w:sz w:val="20"/>
          <w:szCs w:val="20"/>
        </w:rPr>
      </w:pPr>
    </w:p>
    <w:p w14:paraId="13B5C3D1" w14:textId="77777777" w:rsidR="00C62FA2" w:rsidRPr="006C1137" w:rsidRDefault="00C62FA2">
      <w:pPr>
        <w:widowControl w:val="0"/>
        <w:autoSpaceDE w:val="0"/>
        <w:autoSpaceDN w:val="0"/>
        <w:adjustRightInd w:val="0"/>
        <w:spacing w:after="0" w:line="200" w:lineRule="exact"/>
        <w:rPr>
          <w:rFonts w:cs="Calibri"/>
          <w:sz w:val="20"/>
          <w:szCs w:val="20"/>
        </w:rPr>
      </w:pPr>
    </w:p>
    <w:p w14:paraId="3F25EC83" w14:textId="77777777" w:rsidR="00C62FA2" w:rsidRPr="006C1137" w:rsidRDefault="00C62FA2">
      <w:pPr>
        <w:widowControl w:val="0"/>
        <w:autoSpaceDE w:val="0"/>
        <w:autoSpaceDN w:val="0"/>
        <w:adjustRightInd w:val="0"/>
        <w:spacing w:after="0" w:line="200" w:lineRule="exact"/>
        <w:rPr>
          <w:rFonts w:cs="Calibri"/>
          <w:sz w:val="20"/>
          <w:szCs w:val="20"/>
        </w:rPr>
      </w:pPr>
    </w:p>
    <w:p w14:paraId="2CEF3149" w14:textId="77777777" w:rsidR="00C62FA2" w:rsidRPr="006C1137" w:rsidRDefault="00C62FA2">
      <w:pPr>
        <w:widowControl w:val="0"/>
        <w:autoSpaceDE w:val="0"/>
        <w:autoSpaceDN w:val="0"/>
        <w:adjustRightInd w:val="0"/>
        <w:spacing w:after="0" w:line="200" w:lineRule="exact"/>
        <w:rPr>
          <w:rFonts w:cs="Calibri"/>
          <w:sz w:val="20"/>
          <w:szCs w:val="20"/>
        </w:rPr>
      </w:pPr>
    </w:p>
    <w:p w14:paraId="6F42933C" w14:textId="77777777" w:rsidR="00C62FA2" w:rsidRPr="006C1137" w:rsidRDefault="00C62FA2">
      <w:pPr>
        <w:widowControl w:val="0"/>
        <w:autoSpaceDE w:val="0"/>
        <w:autoSpaceDN w:val="0"/>
        <w:adjustRightInd w:val="0"/>
        <w:spacing w:after="0" w:line="200" w:lineRule="exact"/>
        <w:rPr>
          <w:rFonts w:cs="Calibri"/>
          <w:sz w:val="20"/>
          <w:szCs w:val="20"/>
        </w:rPr>
      </w:pPr>
    </w:p>
    <w:p w14:paraId="68175D34" w14:textId="77777777" w:rsidR="00C62FA2" w:rsidRPr="006C1137" w:rsidRDefault="00C62FA2">
      <w:pPr>
        <w:widowControl w:val="0"/>
        <w:autoSpaceDE w:val="0"/>
        <w:autoSpaceDN w:val="0"/>
        <w:adjustRightInd w:val="0"/>
        <w:spacing w:after="0" w:line="200" w:lineRule="exact"/>
        <w:rPr>
          <w:rFonts w:cs="Calibri"/>
          <w:sz w:val="20"/>
          <w:szCs w:val="20"/>
        </w:rPr>
      </w:pPr>
    </w:p>
    <w:p w14:paraId="635F9032" w14:textId="77777777" w:rsidR="00C62FA2" w:rsidRPr="006C1137" w:rsidRDefault="00C62FA2">
      <w:pPr>
        <w:widowControl w:val="0"/>
        <w:autoSpaceDE w:val="0"/>
        <w:autoSpaceDN w:val="0"/>
        <w:adjustRightInd w:val="0"/>
        <w:spacing w:after="0" w:line="200" w:lineRule="exact"/>
        <w:rPr>
          <w:rFonts w:cs="Calibri"/>
          <w:sz w:val="20"/>
          <w:szCs w:val="20"/>
        </w:rPr>
      </w:pPr>
    </w:p>
    <w:p w14:paraId="7BD00966" w14:textId="03819433" w:rsidR="009A260E" w:rsidRPr="006C1137" w:rsidRDefault="00616BF9" w:rsidP="00295455">
      <w:pPr>
        <w:widowControl w:val="0"/>
        <w:autoSpaceDE w:val="0"/>
        <w:autoSpaceDN w:val="0"/>
        <w:adjustRightInd w:val="0"/>
        <w:spacing w:before="25" w:after="0" w:line="226" w:lineRule="auto"/>
        <w:ind w:right="703"/>
        <w:jc w:val="center"/>
        <w:rPr>
          <w:rFonts w:cs="Calibri"/>
          <w:color w:val="ED7D31"/>
          <w:sz w:val="48"/>
          <w:szCs w:val="48"/>
        </w:rPr>
      </w:pPr>
      <w:r>
        <w:rPr>
          <w:rFonts w:cs="Calibri"/>
          <w:color w:val="ED7D31"/>
          <w:sz w:val="48"/>
          <w:szCs w:val="48"/>
        </w:rPr>
        <w:t>CONSUMER DATA RIGHT (CDR)</w:t>
      </w:r>
      <w:r w:rsidR="00295455" w:rsidRPr="006C1137">
        <w:rPr>
          <w:rFonts w:cs="Calibri"/>
          <w:color w:val="ED7D31"/>
          <w:sz w:val="48"/>
          <w:szCs w:val="48"/>
        </w:rPr>
        <w:t xml:space="preserve"> </w:t>
      </w:r>
      <w:r w:rsidR="00341A2E">
        <w:rPr>
          <w:rFonts w:cs="Calibri"/>
          <w:color w:val="ED7D31"/>
          <w:sz w:val="48"/>
          <w:szCs w:val="48"/>
        </w:rPr>
        <w:t xml:space="preserve">MSATS </w:t>
      </w:r>
      <w:r w:rsidR="00295455" w:rsidRPr="006C1137">
        <w:rPr>
          <w:rFonts w:cs="Calibri"/>
          <w:color w:val="ED7D31"/>
          <w:sz w:val="48"/>
          <w:szCs w:val="48"/>
        </w:rPr>
        <w:t>CONSULTATION</w:t>
      </w:r>
      <w:r w:rsidR="00B9602A">
        <w:rPr>
          <w:rFonts w:cs="Calibri"/>
          <w:color w:val="ED7D31"/>
          <w:sz w:val="48"/>
          <w:szCs w:val="48"/>
        </w:rPr>
        <w:t xml:space="preserve"> – PART 2</w:t>
      </w:r>
    </w:p>
    <w:p w14:paraId="77059586" w14:textId="77777777" w:rsidR="001C4CCA" w:rsidRPr="006C1137" w:rsidRDefault="001C4CCA">
      <w:pPr>
        <w:widowControl w:val="0"/>
        <w:autoSpaceDE w:val="0"/>
        <w:autoSpaceDN w:val="0"/>
        <w:adjustRightInd w:val="0"/>
        <w:spacing w:before="25" w:after="0" w:line="226" w:lineRule="auto"/>
        <w:ind w:left="827" w:right="703"/>
        <w:rPr>
          <w:rFonts w:cs="Calibri"/>
          <w:color w:val="001F5F"/>
          <w:sz w:val="48"/>
          <w:szCs w:val="48"/>
        </w:rPr>
      </w:pPr>
    </w:p>
    <w:p w14:paraId="2C461F1B" w14:textId="77777777" w:rsidR="001C4CCA" w:rsidRPr="006C1137" w:rsidRDefault="001C4CCA" w:rsidP="001C4CCA">
      <w:pPr>
        <w:widowControl w:val="0"/>
        <w:autoSpaceDE w:val="0"/>
        <w:autoSpaceDN w:val="0"/>
        <w:adjustRightInd w:val="0"/>
        <w:spacing w:before="25" w:after="0" w:line="226" w:lineRule="auto"/>
        <w:ind w:right="703"/>
        <w:rPr>
          <w:rFonts w:cs="Calibri"/>
          <w:color w:val="001F5F"/>
          <w:sz w:val="48"/>
          <w:szCs w:val="48"/>
        </w:rPr>
      </w:pPr>
      <w:r w:rsidRPr="006C1137">
        <w:rPr>
          <w:rFonts w:cs="Calibri"/>
          <w:color w:val="001F5F"/>
          <w:sz w:val="48"/>
          <w:szCs w:val="48"/>
        </w:rPr>
        <w:t xml:space="preserve">     </w:t>
      </w:r>
    </w:p>
    <w:p w14:paraId="1924182B" w14:textId="77777777" w:rsidR="00C62FA2" w:rsidRPr="006C1137" w:rsidRDefault="001C4CCA" w:rsidP="001C4CCA">
      <w:pPr>
        <w:widowControl w:val="0"/>
        <w:autoSpaceDE w:val="0"/>
        <w:autoSpaceDN w:val="0"/>
        <w:adjustRightInd w:val="0"/>
        <w:spacing w:before="25" w:after="0" w:line="226" w:lineRule="auto"/>
        <w:ind w:right="703" w:firstLine="720"/>
        <w:rPr>
          <w:rFonts w:cs="Calibri"/>
          <w:color w:val="001F5F"/>
          <w:sz w:val="48"/>
          <w:szCs w:val="48"/>
        </w:rPr>
      </w:pPr>
      <w:r w:rsidRPr="006C1137">
        <w:rPr>
          <w:rFonts w:cs="Calibri"/>
          <w:color w:val="001F5F"/>
          <w:sz w:val="48"/>
          <w:szCs w:val="48"/>
        </w:rPr>
        <w:t>PROCEDURE CONSULTATION</w:t>
      </w:r>
    </w:p>
    <w:p w14:paraId="18BFD66E" w14:textId="77777777" w:rsidR="007B3206" w:rsidRPr="006C1137" w:rsidRDefault="007B3206" w:rsidP="007B3206">
      <w:pPr>
        <w:widowControl w:val="0"/>
        <w:autoSpaceDE w:val="0"/>
        <w:autoSpaceDN w:val="0"/>
        <w:adjustRightInd w:val="0"/>
        <w:spacing w:before="25" w:after="0" w:line="226" w:lineRule="auto"/>
        <w:ind w:left="720" w:right="703"/>
        <w:rPr>
          <w:rFonts w:cs="Calibri"/>
          <w:color w:val="001F5F"/>
          <w:sz w:val="48"/>
          <w:szCs w:val="48"/>
        </w:rPr>
      </w:pPr>
    </w:p>
    <w:p w14:paraId="12920544" w14:textId="33C7398D" w:rsidR="001C4CCA" w:rsidRPr="006C1137" w:rsidRDefault="00500FF2" w:rsidP="007B3206">
      <w:pPr>
        <w:widowControl w:val="0"/>
        <w:autoSpaceDE w:val="0"/>
        <w:autoSpaceDN w:val="0"/>
        <w:adjustRightInd w:val="0"/>
        <w:spacing w:before="25" w:after="0" w:line="226" w:lineRule="auto"/>
        <w:ind w:left="720" w:right="703"/>
        <w:rPr>
          <w:rFonts w:cs="Calibri"/>
          <w:color w:val="000000"/>
          <w:sz w:val="48"/>
          <w:szCs w:val="48"/>
        </w:rPr>
      </w:pPr>
      <w:r>
        <w:rPr>
          <w:rFonts w:cs="Calibri"/>
          <w:color w:val="001F5F"/>
          <w:sz w:val="48"/>
          <w:szCs w:val="48"/>
        </w:rPr>
        <w:t>SECOND</w:t>
      </w:r>
      <w:r w:rsidR="007B3206" w:rsidRPr="006C1137">
        <w:rPr>
          <w:rFonts w:cs="Calibri"/>
          <w:color w:val="001F5F"/>
          <w:sz w:val="48"/>
          <w:szCs w:val="48"/>
        </w:rPr>
        <w:t xml:space="preserve"> STAGE </w:t>
      </w:r>
      <w:r w:rsidR="001C4CCA" w:rsidRPr="006C1137">
        <w:rPr>
          <w:rFonts w:cs="Calibri"/>
          <w:color w:val="001F5F"/>
          <w:sz w:val="48"/>
          <w:szCs w:val="48"/>
        </w:rPr>
        <w:t xml:space="preserve">PARTICIPANT RESPONSE </w:t>
      </w:r>
      <w:r w:rsidR="007B3206" w:rsidRPr="006C1137">
        <w:rPr>
          <w:rFonts w:cs="Calibri"/>
          <w:color w:val="001F5F"/>
          <w:sz w:val="48"/>
          <w:szCs w:val="48"/>
        </w:rPr>
        <w:t>TEMPLATE</w:t>
      </w:r>
    </w:p>
    <w:p w14:paraId="06E0CA3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8BB330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0A1FF45" w14:textId="77777777" w:rsidR="00C62FA2" w:rsidRPr="006C1137" w:rsidRDefault="00C62FA2">
      <w:pPr>
        <w:widowControl w:val="0"/>
        <w:autoSpaceDE w:val="0"/>
        <w:autoSpaceDN w:val="0"/>
        <w:adjustRightInd w:val="0"/>
        <w:spacing w:before="15" w:after="0" w:line="240" w:lineRule="exact"/>
        <w:rPr>
          <w:rFonts w:cs="Calibri"/>
          <w:color w:val="000000"/>
          <w:sz w:val="24"/>
          <w:szCs w:val="24"/>
        </w:rPr>
      </w:pPr>
    </w:p>
    <w:p w14:paraId="21CABEA1" w14:textId="77777777" w:rsidR="00C62FA2" w:rsidRPr="006C1137" w:rsidRDefault="00C62FA2">
      <w:pPr>
        <w:widowControl w:val="0"/>
        <w:autoSpaceDE w:val="0"/>
        <w:autoSpaceDN w:val="0"/>
        <w:adjustRightInd w:val="0"/>
        <w:spacing w:before="3" w:after="0" w:line="190" w:lineRule="exact"/>
        <w:rPr>
          <w:rFonts w:cs="Calibri"/>
          <w:color w:val="000000"/>
          <w:sz w:val="19"/>
          <w:szCs w:val="19"/>
        </w:rPr>
      </w:pPr>
    </w:p>
    <w:p w14:paraId="79FFE1AE"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881BD14" w14:textId="77777777" w:rsidR="00C62FA2" w:rsidRPr="006C1137" w:rsidRDefault="00C62FA2">
      <w:pPr>
        <w:widowControl w:val="0"/>
        <w:autoSpaceDE w:val="0"/>
        <w:autoSpaceDN w:val="0"/>
        <w:adjustRightInd w:val="0"/>
        <w:spacing w:after="0" w:line="240" w:lineRule="auto"/>
        <w:ind w:left="827"/>
        <w:rPr>
          <w:rFonts w:cs="Calibri"/>
          <w:i/>
          <w:iCs/>
          <w:color w:val="001F5F"/>
          <w:spacing w:val="-17"/>
          <w:sz w:val="32"/>
          <w:szCs w:val="32"/>
        </w:rPr>
      </w:pPr>
      <w:r w:rsidRPr="006C1137">
        <w:rPr>
          <w:rFonts w:cs="Calibri"/>
          <w:b/>
          <w:bCs/>
          <w:i/>
          <w:iCs/>
          <w:color w:val="001F5F"/>
          <w:sz w:val="32"/>
          <w:szCs w:val="32"/>
        </w:rPr>
        <w:t>Pa</w:t>
      </w:r>
      <w:r w:rsidRPr="006C1137">
        <w:rPr>
          <w:rFonts w:cs="Calibri"/>
          <w:b/>
          <w:bCs/>
          <w:i/>
          <w:iCs/>
          <w:color w:val="001F5F"/>
          <w:spacing w:val="1"/>
          <w:sz w:val="32"/>
          <w:szCs w:val="32"/>
        </w:rPr>
        <w:t>r</w:t>
      </w:r>
      <w:r w:rsidRPr="006C1137">
        <w:rPr>
          <w:rFonts w:cs="Calibri"/>
          <w:b/>
          <w:bCs/>
          <w:i/>
          <w:iCs/>
          <w:color w:val="001F5F"/>
          <w:sz w:val="32"/>
          <w:szCs w:val="32"/>
        </w:rPr>
        <w:t>tici</w:t>
      </w:r>
      <w:r w:rsidRPr="006C1137">
        <w:rPr>
          <w:rFonts w:cs="Calibri"/>
          <w:b/>
          <w:bCs/>
          <w:i/>
          <w:iCs/>
          <w:color w:val="001F5F"/>
          <w:spacing w:val="-1"/>
          <w:sz w:val="32"/>
          <w:szCs w:val="32"/>
        </w:rPr>
        <w:t>p</w:t>
      </w:r>
      <w:r w:rsidRPr="006C1137">
        <w:rPr>
          <w:rFonts w:cs="Calibri"/>
          <w:b/>
          <w:bCs/>
          <w:i/>
          <w:iCs/>
          <w:color w:val="001F5F"/>
          <w:spacing w:val="2"/>
          <w:sz w:val="32"/>
          <w:szCs w:val="32"/>
        </w:rPr>
        <w:t>a</w:t>
      </w:r>
      <w:r w:rsidRPr="006C1137">
        <w:rPr>
          <w:rFonts w:cs="Calibri"/>
          <w:b/>
          <w:bCs/>
          <w:i/>
          <w:iCs/>
          <w:color w:val="001F5F"/>
          <w:sz w:val="32"/>
          <w:szCs w:val="32"/>
        </w:rPr>
        <w:t>n</w:t>
      </w:r>
      <w:r w:rsidRPr="006C1137">
        <w:rPr>
          <w:rFonts w:cs="Calibri"/>
          <w:b/>
          <w:bCs/>
          <w:i/>
          <w:iCs/>
          <w:color w:val="001F5F"/>
          <w:spacing w:val="-1"/>
          <w:sz w:val="32"/>
          <w:szCs w:val="32"/>
        </w:rPr>
        <w:t>t</w:t>
      </w:r>
      <w:r w:rsidRPr="006C1137">
        <w:rPr>
          <w:rFonts w:cs="Calibri"/>
          <w:i/>
          <w:iCs/>
          <w:color w:val="001F5F"/>
          <w:sz w:val="32"/>
          <w:szCs w:val="32"/>
        </w:rPr>
        <w:t>:</w:t>
      </w:r>
      <w:r w:rsidRPr="006C1137">
        <w:rPr>
          <w:rFonts w:cs="Calibri"/>
          <w:i/>
          <w:iCs/>
          <w:color w:val="001F5F"/>
          <w:spacing w:val="-17"/>
          <w:sz w:val="32"/>
          <w:szCs w:val="32"/>
        </w:rPr>
        <w:t xml:space="preserve"> </w:t>
      </w:r>
    </w:p>
    <w:p w14:paraId="543FA59F" w14:textId="77777777" w:rsidR="001C4CCA" w:rsidRPr="006C1137" w:rsidRDefault="001C4CCA">
      <w:pPr>
        <w:widowControl w:val="0"/>
        <w:autoSpaceDE w:val="0"/>
        <w:autoSpaceDN w:val="0"/>
        <w:adjustRightInd w:val="0"/>
        <w:spacing w:after="0" w:line="240" w:lineRule="auto"/>
        <w:ind w:left="827"/>
        <w:rPr>
          <w:rFonts w:cs="Calibri"/>
          <w:color w:val="000000"/>
          <w:sz w:val="32"/>
          <w:szCs w:val="32"/>
        </w:rPr>
      </w:pPr>
    </w:p>
    <w:p w14:paraId="28C19A2F" w14:textId="77777777" w:rsidR="00C62FA2" w:rsidRPr="006C1137" w:rsidRDefault="00C62FA2">
      <w:pPr>
        <w:widowControl w:val="0"/>
        <w:autoSpaceDE w:val="0"/>
        <w:autoSpaceDN w:val="0"/>
        <w:adjustRightInd w:val="0"/>
        <w:spacing w:before="1" w:after="0" w:line="200" w:lineRule="exact"/>
        <w:rPr>
          <w:rFonts w:cs="Calibri"/>
          <w:color w:val="000000"/>
          <w:sz w:val="20"/>
          <w:szCs w:val="20"/>
        </w:rPr>
      </w:pPr>
    </w:p>
    <w:p w14:paraId="2644B340" w14:textId="77777777" w:rsidR="00C62FA2" w:rsidRPr="006C1137" w:rsidRDefault="00C83277">
      <w:pPr>
        <w:widowControl w:val="0"/>
        <w:autoSpaceDE w:val="0"/>
        <w:autoSpaceDN w:val="0"/>
        <w:adjustRightInd w:val="0"/>
        <w:spacing w:after="0" w:line="361" w:lineRule="exact"/>
        <w:ind w:left="827"/>
        <w:rPr>
          <w:rFonts w:cs="Calibri"/>
          <w:color w:val="000000"/>
          <w:sz w:val="32"/>
          <w:szCs w:val="32"/>
        </w:rPr>
      </w:pPr>
      <w:r w:rsidRPr="006C1137">
        <w:rPr>
          <w:rFonts w:cs="Calibri"/>
          <w:b/>
          <w:bCs/>
          <w:i/>
          <w:iCs/>
          <w:color w:val="001F5F"/>
          <w:position w:val="-1"/>
          <w:sz w:val="32"/>
          <w:szCs w:val="32"/>
        </w:rPr>
        <w:t>Submission</w:t>
      </w:r>
      <w:r w:rsidR="00C62FA2" w:rsidRPr="006C1137">
        <w:rPr>
          <w:rFonts w:cs="Calibri"/>
          <w:b/>
          <w:bCs/>
          <w:i/>
          <w:iCs/>
          <w:color w:val="001F5F"/>
          <w:spacing w:val="-15"/>
          <w:position w:val="-1"/>
          <w:sz w:val="32"/>
          <w:szCs w:val="32"/>
        </w:rPr>
        <w:t xml:space="preserve"> </w:t>
      </w:r>
      <w:r w:rsidR="00C62FA2" w:rsidRPr="006C1137">
        <w:rPr>
          <w:rFonts w:cs="Calibri"/>
          <w:b/>
          <w:bCs/>
          <w:i/>
          <w:iCs/>
          <w:color w:val="001F5F"/>
          <w:position w:val="-1"/>
          <w:sz w:val="32"/>
          <w:szCs w:val="32"/>
        </w:rPr>
        <w:t>Da</w:t>
      </w:r>
      <w:r w:rsidR="00C62FA2" w:rsidRPr="006C1137">
        <w:rPr>
          <w:rFonts w:cs="Calibri"/>
          <w:b/>
          <w:bCs/>
          <w:i/>
          <w:iCs/>
          <w:color w:val="001F5F"/>
          <w:spacing w:val="2"/>
          <w:position w:val="-1"/>
          <w:sz w:val="32"/>
          <w:szCs w:val="32"/>
        </w:rPr>
        <w:t>t</w:t>
      </w:r>
      <w:r w:rsidR="00C62FA2" w:rsidRPr="006C1137">
        <w:rPr>
          <w:rFonts w:cs="Calibri"/>
          <w:b/>
          <w:bCs/>
          <w:i/>
          <w:iCs/>
          <w:color w:val="001F5F"/>
          <w:spacing w:val="1"/>
          <w:position w:val="-1"/>
          <w:sz w:val="32"/>
          <w:szCs w:val="32"/>
        </w:rPr>
        <w:t>e</w:t>
      </w:r>
      <w:r w:rsidR="00C62FA2" w:rsidRPr="006C1137">
        <w:rPr>
          <w:rFonts w:cs="Calibri"/>
          <w:i/>
          <w:iCs/>
          <w:color w:val="001F5F"/>
          <w:position w:val="-1"/>
          <w:sz w:val="32"/>
          <w:szCs w:val="32"/>
        </w:rPr>
        <w:t>:</w:t>
      </w:r>
      <w:r w:rsidR="00C62FA2" w:rsidRPr="006C1137">
        <w:rPr>
          <w:rFonts w:cs="Calibri"/>
          <w:i/>
          <w:iCs/>
          <w:color w:val="001F5F"/>
          <w:spacing w:val="-7"/>
          <w:position w:val="-1"/>
          <w:sz w:val="32"/>
          <w:szCs w:val="32"/>
        </w:rPr>
        <w:t xml:space="preserve"> </w:t>
      </w:r>
    </w:p>
    <w:p w14:paraId="349D5E3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43528A6"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6651D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02F7619"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7D25C2C"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C26DB94"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9C28B98"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771FC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B036DA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D9236D2"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D4DF4FF"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2BCCB41"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FCE56A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9E0116E"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4094F9F"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24407C7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8F4159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26ECD6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70063E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50667E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1CC8C24"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F2913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5E3A79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9A10E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2C8F686"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2A63AD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E2BFA83"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836341B"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279B258"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1BBBF32"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AA2CA4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2374C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E847F5C"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C1693FD" w14:textId="77777777" w:rsidR="00C62FA2" w:rsidRPr="006C1137" w:rsidRDefault="00C62FA2">
      <w:pPr>
        <w:widowControl w:val="0"/>
        <w:autoSpaceDE w:val="0"/>
        <w:autoSpaceDN w:val="0"/>
        <w:adjustRightInd w:val="0"/>
        <w:spacing w:before="5" w:after="0" w:line="220" w:lineRule="exact"/>
        <w:rPr>
          <w:rFonts w:cs="Calibri"/>
          <w:color w:val="000000"/>
        </w:rPr>
      </w:pPr>
    </w:p>
    <w:p w14:paraId="593800CA" w14:textId="77777777" w:rsidR="00C62FA2" w:rsidRPr="006C1137" w:rsidRDefault="00C62FA2">
      <w:pPr>
        <w:widowControl w:val="0"/>
        <w:autoSpaceDE w:val="0"/>
        <w:autoSpaceDN w:val="0"/>
        <w:adjustRightInd w:val="0"/>
        <w:spacing w:before="34" w:after="0" w:line="240" w:lineRule="auto"/>
        <w:ind w:left="119"/>
        <w:rPr>
          <w:rFonts w:cs="Calibri"/>
          <w:color w:val="000000"/>
          <w:sz w:val="20"/>
          <w:szCs w:val="20"/>
        </w:rPr>
      </w:pPr>
    </w:p>
    <w:p w14:paraId="548321D8" w14:textId="77777777" w:rsidR="00E33744" w:rsidRPr="006C1137" w:rsidRDefault="00E33744">
      <w:pPr>
        <w:rPr>
          <w:rFonts w:cs="Calibri"/>
          <w:b/>
          <w:bCs/>
          <w:noProof/>
        </w:rPr>
      </w:pPr>
    </w:p>
    <w:p w14:paraId="45B63ADA" w14:textId="77777777" w:rsidR="008131CE" w:rsidRPr="006C1137" w:rsidRDefault="008131CE">
      <w:pPr>
        <w:rPr>
          <w:rFonts w:cs="Calibri"/>
          <w:b/>
          <w:bCs/>
          <w:noProof/>
        </w:rPr>
      </w:pPr>
    </w:p>
    <w:p w14:paraId="7AFC9FCC" w14:textId="77777777" w:rsidR="00CC381C" w:rsidRPr="006C1137" w:rsidRDefault="00CC381C" w:rsidP="00CC381C">
      <w:pPr>
        <w:pStyle w:val="TOCHeading"/>
        <w:numPr>
          <w:ilvl w:val="0"/>
          <w:numId w:val="0"/>
        </w:numPr>
        <w:rPr>
          <w:rFonts w:ascii="Calibri" w:hAnsi="Calibri" w:cs="Calibri"/>
          <w:color w:val="1F3864"/>
          <w:sz w:val="22"/>
          <w:szCs w:val="22"/>
          <w:lang w:val="en-AU" w:eastAsia="en-AU"/>
        </w:rPr>
      </w:pPr>
    </w:p>
    <w:p w14:paraId="488B56CF" w14:textId="77777777" w:rsidR="008131CE" w:rsidRPr="006C1137" w:rsidRDefault="008131CE" w:rsidP="00CC381C">
      <w:pPr>
        <w:pStyle w:val="TOCHeading"/>
        <w:numPr>
          <w:ilvl w:val="0"/>
          <w:numId w:val="0"/>
        </w:numPr>
        <w:rPr>
          <w:rFonts w:ascii="Calibri" w:hAnsi="Calibri" w:cs="Calibri"/>
        </w:rPr>
      </w:pPr>
      <w:r w:rsidRPr="006C1137">
        <w:rPr>
          <w:rFonts w:ascii="Calibri" w:hAnsi="Calibri" w:cs="Calibri"/>
        </w:rPr>
        <w:t>Table of Contents</w:t>
      </w:r>
    </w:p>
    <w:p w14:paraId="248E2D3A" w14:textId="77777777" w:rsidR="00C6681E" w:rsidRPr="006C1137" w:rsidRDefault="00C6681E" w:rsidP="00C6681E">
      <w:pPr>
        <w:rPr>
          <w:rFonts w:cs="Calibri"/>
          <w:lang w:val="en-US" w:eastAsia="en-US"/>
        </w:rPr>
      </w:pPr>
    </w:p>
    <w:p w14:paraId="06CFC98D" w14:textId="37214CF8" w:rsidR="00937962" w:rsidRDefault="00A23A1E">
      <w:pPr>
        <w:pStyle w:val="TOC1"/>
        <w:tabs>
          <w:tab w:val="left" w:pos="440"/>
          <w:tab w:val="right" w:pos="10150"/>
        </w:tabs>
        <w:rPr>
          <w:rFonts w:asciiTheme="minorHAnsi" w:eastAsiaTheme="minorEastAsia" w:hAnsiTheme="minorHAnsi" w:cstheme="minorBidi"/>
          <w:noProof/>
          <w:color w:val="auto"/>
        </w:rPr>
      </w:pPr>
      <w:r>
        <w:fldChar w:fldCharType="begin"/>
      </w:r>
      <w:r w:rsidR="00D6187A">
        <w:instrText>TOC \o "1-1" \h \z \u</w:instrText>
      </w:r>
      <w:r>
        <w:fldChar w:fldCharType="separate"/>
      </w:r>
      <w:hyperlink w:anchor="_Toc113455898" w:history="1">
        <w:r w:rsidR="00937962" w:rsidRPr="00C129EE">
          <w:rPr>
            <w:rStyle w:val="Hyperlink"/>
            <w:noProof/>
          </w:rPr>
          <w:t>1.</w:t>
        </w:r>
        <w:r w:rsidR="00937962">
          <w:rPr>
            <w:rFonts w:asciiTheme="minorHAnsi" w:eastAsiaTheme="minorEastAsia" w:hAnsiTheme="minorHAnsi" w:cstheme="minorBidi"/>
            <w:noProof/>
            <w:color w:val="auto"/>
          </w:rPr>
          <w:tab/>
        </w:r>
        <w:r w:rsidR="00937962" w:rsidRPr="00C129EE">
          <w:rPr>
            <w:rStyle w:val="Hyperlink"/>
            <w:noProof/>
          </w:rPr>
          <w:t>Context</w:t>
        </w:r>
        <w:r w:rsidR="00937962">
          <w:rPr>
            <w:noProof/>
            <w:webHidden/>
          </w:rPr>
          <w:tab/>
        </w:r>
        <w:r w:rsidR="00937962">
          <w:rPr>
            <w:noProof/>
            <w:webHidden/>
          </w:rPr>
          <w:fldChar w:fldCharType="begin"/>
        </w:r>
        <w:r w:rsidR="00937962">
          <w:rPr>
            <w:noProof/>
            <w:webHidden/>
          </w:rPr>
          <w:instrText xml:space="preserve"> PAGEREF _Toc113455898 \h </w:instrText>
        </w:r>
        <w:r w:rsidR="00937962">
          <w:rPr>
            <w:noProof/>
            <w:webHidden/>
          </w:rPr>
        </w:r>
        <w:r w:rsidR="00937962">
          <w:rPr>
            <w:noProof/>
            <w:webHidden/>
          </w:rPr>
          <w:fldChar w:fldCharType="separate"/>
        </w:r>
        <w:r w:rsidR="00937962">
          <w:rPr>
            <w:noProof/>
            <w:webHidden/>
          </w:rPr>
          <w:t>3</w:t>
        </w:r>
        <w:r w:rsidR="00937962">
          <w:rPr>
            <w:noProof/>
            <w:webHidden/>
          </w:rPr>
          <w:fldChar w:fldCharType="end"/>
        </w:r>
      </w:hyperlink>
    </w:p>
    <w:p w14:paraId="6C73EA8E" w14:textId="7234164F" w:rsidR="00937962" w:rsidRDefault="00D37E94">
      <w:pPr>
        <w:pStyle w:val="TOC1"/>
        <w:tabs>
          <w:tab w:val="left" w:pos="440"/>
          <w:tab w:val="right" w:pos="10150"/>
        </w:tabs>
        <w:rPr>
          <w:rFonts w:asciiTheme="minorHAnsi" w:eastAsiaTheme="minorEastAsia" w:hAnsiTheme="minorHAnsi" w:cstheme="minorBidi"/>
          <w:noProof/>
          <w:color w:val="auto"/>
        </w:rPr>
      </w:pPr>
      <w:hyperlink w:anchor="_Toc113455899" w:history="1">
        <w:r w:rsidR="00937962" w:rsidRPr="00C129EE">
          <w:rPr>
            <w:rStyle w:val="Hyperlink"/>
            <w:noProof/>
          </w:rPr>
          <w:t>2.</w:t>
        </w:r>
        <w:r w:rsidR="00937962">
          <w:rPr>
            <w:rFonts w:asciiTheme="minorHAnsi" w:eastAsiaTheme="minorEastAsia" w:hAnsiTheme="minorHAnsi" w:cstheme="minorBidi"/>
            <w:noProof/>
            <w:color w:val="auto"/>
          </w:rPr>
          <w:tab/>
        </w:r>
        <w:r w:rsidR="00937962" w:rsidRPr="00C129EE">
          <w:rPr>
            <w:rStyle w:val="Hyperlink"/>
            <w:noProof/>
          </w:rPr>
          <w:t>Question on initial population of the Last Consumer Change Date</w:t>
        </w:r>
        <w:r w:rsidR="00937962">
          <w:rPr>
            <w:noProof/>
            <w:webHidden/>
          </w:rPr>
          <w:tab/>
        </w:r>
        <w:r w:rsidR="00937962">
          <w:rPr>
            <w:noProof/>
            <w:webHidden/>
          </w:rPr>
          <w:fldChar w:fldCharType="begin"/>
        </w:r>
        <w:r w:rsidR="00937962">
          <w:rPr>
            <w:noProof/>
            <w:webHidden/>
          </w:rPr>
          <w:instrText xml:space="preserve"> PAGEREF _Toc113455899 \h </w:instrText>
        </w:r>
        <w:r w:rsidR="00937962">
          <w:rPr>
            <w:noProof/>
            <w:webHidden/>
          </w:rPr>
        </w:r>
        <w:r w:rsidR="00937962">
          <w:rPr>
            <w:noProof/>
            <w:webHidden/>
          </w:rPr>
          <w:fldChar w:fldCharType="separate"/>
        </w:r>
        <w:r w:rsidR="00937962">
          <w:rPr>
            <w:noProof/>
            <w:webHidden/>
          </w:rPr>
          <w:t>3</w:t>
        </w:r>
        <w:r w:rsidR="00937962">
          <w:rPr>
            <w:noProof/>
            <w:webHidden/>
          </w:rPr>
          <w:fldChar w:fldCharType="end"/>
        </w:r>
      </w:hyperlink>
    </w:p>
    <w:p w14:paraId="35FA3C9A" w14:textId="06666B3A" w:rsidR="00937962" w:rsidRDefault="00D37E94">
      <w:pPr>
        <w:pStyle w:val="TOC1"/>
        <w:tabs>
          <w:tab w:val="left" w:pos="440"/>
          <w:tab w:val="right" w:pos="10150"/>
        </w:tabs>
        <w:rPr>
          <w:rFonts w:asciiTheme="minorHAnsi" w:eastAsiaTheme="minorEastAsia" w:hAnsiTheme="minorHAnsi" w:cstheme="minorBidi"/>
          <w:noProof/>
          <w:color w:val="auto"/>
        </w:rPr>
      </w:pPr>
      <w:hyperlink w:anchor="_Toc113455900" w:history="1">
        <w:r w:rsidR="00937962" w:rsidRPr="00C129EE">
          <w:rPr>
            <w:rStyle w:val="Hyperlink"/>
            <w:noProof/>
          </w:rPr>
          <w:t>3.</w:t>
        </w:r>
        <w:r w:rsidR="00937962">
          <w:rPr>
            <w:rFonts w:asciiTheme="minorHAnsi" w:eastAsiaTheme="minorEastAsia" w:hAnsiTheme="minorHAnsi" w:cstheme="minorBidi"/>
            <w:noProof/>
            <w:color w:val="auto"/>
          </w:rPr>
          <w:tab/>
        </w:r>
        <w:r w:rsidR="00937962" w:rsidRPr="00C129EE">
          <w:rPr>
            <w:rStyle w:val="Hyperlink"/>
            <w:noProof/>
          </w:rPr>
          <w:t>MSATS Procedures: CATS Procedure Principles and Obligations</w:t>
        </w:r>
        <w:r w:rsidR="00937962">
          <w:rPr>
            <w:noProof/>
            <w:webHidden/>
          </w:rPr>
          <w:tab/>
        </w:r>
        <w:r w:rsidR="00937962">
          <w:rPr>
            <w:noProof/>
            <w:webHidden/>
          </w:rPr>
          <w:fldChar w:fldCharType="begin"/>
        </w:r>
        <w:r w:rsidR="00937962">
          <w:rPr>
            <w:noProof/>
            <w:webHidden/>
          </w:rPr>
          <w:instrText xml:space="preserve"> PAGEREF _Toc113455900 \h </w:instrText>
        </w:r>
        <w:r w:rsidR="00937962">
          <w:rPr>
            <w:noProof/>
            <w:webHidden/>
          </w:rPr>
        </w:r>
        <w:r w:rsidR="00937962">
          <w:rPr>
            <w:noProof/>
            <w:webHidden/>
          </w:rPr>
          <w:fldChar w:fldCharType="separate"/>
        </w:r>
        <w:r w:rsidR="00937962">
          <w:rPr>
            <w:noProof/>
            <w:webHidden/>
          </w:rPr>
          <w:t>3</w:t>
        </w:r>
        <w:r w:rsidR="00937962">
          <w:rPr>
            <w:noProof/>
            <w:webHidden/>
          </w:rPr>
          <w:fldChar w:fldCharType="end"/>
        </w:r>
      </w:hyperlink>
    </w:p>
    <w:p w14:paraId="5BF3B2E4" w14:textId="563C366A" w:rsidR="00937962" w:rsidRDefault="00D37E94">
      <w:pPr>
        <w:pStyle w:val="TOC1"/>
        <w:tabs>
          <w:tab w:val="left" w:pos="440"/>
          <w:tab w:val="right" w:pos="10150"/>
        </w:tabs>
        <w:rPr>
          <w:rFonts w:asciiTheme="minorHAnsi" w:eastAsiaTheme="minorEastAsia" w:hAnsiTheme="minorHAnsi" w:cstheme="minorBidi"/>
          <w:noProof/>
          <w:color w:val="auto"/>
        </w:rPr>
      </w:pPr>
      <w:hyperlink w:anchor="_Toc113455901" w:history="1">
        <w:r w:rsidR="00937962" w:rsidRPr="00C129EE">
          <w:rPr>
            <w:rStyle w:val="Hyperlink"/>
            <w:noProof/>
          </w:rPr>
          <w:t>4.</w:t>
        </w:r>
        <w:r w:rsidR="00937962">
          <w:rPr>
            <w:rFonts w:asciiTheme="minorHAnsi" w:eastAsiaTheme="minorEastAsia" w:hAnsiTheme="minorHAnsi" w:cstheme="minorBidi"/>
            <w:noProof/>
            <w:color w:val="auto"/>
          </w:rPr>
          <w:tab/>
        </w:r>
        <w:r w:rsidR="00937962" w:rsidRPr="00C129EE">
          <w:rPr>
            <w:rStyle w:val="Hyperlink"/>
            <w:noProof/>
          </w:rPr>
          <w:t>MSATS Procedures: Procedure for the Management of Wholesale, Interconnector, Generator and Sample (WIGS) NMIs</w:t>
        </w:r>
        <w:r w:rsidR="00937962">
          <w:rPr>
            <w:noProof/>
            <w:webHidden/>
          </w:rPr>
          <w:tab/>
        </w:r>
        <w:r w:rsidR="00937962">
          <w:rPr>
            <w:noProof/>
            <w:webHidden/>
          </w:rPr>
          <w:fldChar w:fldCharType="begin"/>
        </w:r>
        <w:r w:rsidR="00937962">
          <w:rPr>
            <w:noProof/>
            <w:webHidden/>
          </w:rPr>
          <w:instrText xml:space="preserve"> PAGEREF _Toc113455901 \h </w:instrText>
        </w:r>
        <w:r w:rsidR="00937962">
          <w:rPr>
            <w:noProof/>
            <w:webHidden/>
          </w:rPr>
        </w:r>
        <w:r w:rsidR="00937962">
          <w:rPr>
            <w:noProof/>
            <w:webHidden/>
          </w:rPr>
          <w:fldChar w:fldCharType="separate"/>
        </w:r>
        <w:r w:rsidR="00937962">
          <w:rPr>
            <w:noProof/>
            <w:webHidden/>
          </w:rPr>
          <w:t>4</w:t>
        </w:r>
        <w:r w:rsidR="00937962">
          <w:rPr>
            <w:noProof/>
            <w:webHidden/>
          </w:rPr>
          <w:fldChar w:fldCharType="end"/>
        </w:r>
      </w:hyperlink>
    </w:p>
    <w:p w14:paraId="2F22B197" w14:textId="1866359D" w:rsidR="00937962" w:rsidRDefault="00D37E94">
      <w:pPr>
        <w:pStyle w:val="TOC1"/>
        <w:tabs>
          <w:tab w:val="left" w:pos="440"/>
          <w:tab w:val="right" w:pos="10150"/>
        </w:tabs>
        <w:rPr>
          <w:rFonts w:asciiTheme="minorHAnsi" w:eastAsiaTheme="minorEastAsia" w:hAnsiTheme="minorHAnsi" w:cstheme="minorBidi"/>
          <w:noProof/>
          <w:color w:val="auto"/>
        </w:rPr>
      </w:pPr>
      <w:hyperlink w:anchor="_Toc113455902" w:history="1">
        <w:r w:rsidR="00937962" w:rsidRPr="00C129EE">
          <w:rPr>
            <w:rStyle w:val="Hyperlink"/>
            <w:noProof/>
          </w:rPr>
          <w:t>5.</w:t>
        </w:r>
        <w:r w:rsidR="00937962">
          <w:rPr>
            <w:rFonts w:asciiTheme="minorHAnsi" w:eastAsiaTheme="minorEastAsia" w:hAnsiTheme="minorHAnsi" w:cstheme="minorBidi"/>
            <w:noProof/>
            <w:color w:val="auto"/>
          </w:rPr>
          <w:tab/>
        </w:r>
        <w:r w:rsidR="00937962" w:rsidRPr="00C129EE">
          <w:rPr>
            <w:rStyle w:val="Hyperlink"/>
            <w:noProof/>
          </w:rPr>
          <w:t>Standing Data for MSATS</w:t>
        </w:r>
        <w:r w:rsidR="00937962">
          <w:rPr>
            <w:noProof/>
            <w:webHidden/>
          </w:rPr>
          <w:tab/>
        </w:r>
        <w:r w:rsidR="00937962">
          <w:rPr>
            <w:noProof/>
            <w:webHidden/>
          </w:rPr>
          <w:fldChar w:fldCharType="begin"/>
        </w:r>
        <w:r w:rsidR="00937962">
          <w:rPr>
            <w:noProof/>
            <w:webHidden/>
          </w:rPr>
          <w:instrText xml:space="preserve"> PAGEREF _Toc113455902 \h </w:instrText>
        </w:r>
        <w:r w:rsidR="00937962">
          <w:rPr>
            <w:noProof/>
            <w:webHidden/>
          </w:rPr>
        </w:r>
        <w:r w:rsidR="00937962">
          <w:rPr>
            <w:noProof/>
            <w:webHidden/>
          </w:rPr>
          <w:fldChar w:fldCharType="separate"/>
        </w:r>
        <w:r w:rsidR="00937962">
          <w:rPr>
            <w:noProof/>
            <w:webHidden/>
          </w:rPr>
          <w:t>4</w:t>
        </w:r>
        <w:r w:rsidR="00937962">
          <w:rPr>
            <w:noProof/>
            <w:webHidden/>
          </w:rPr>
          <w:fldChar w:fldCharType="end"/>
        </w:r>
      </w:hyperlink>
    </w:p>
    <w:p w14:paraId="6619FB27" w14:textId="6103C2BF" w:rsidR="00DF227C" w:rsidRPr="00AA749B" w:rsidRDefault="00A23A1E" w:rsidP="0F4A19EF">
      <w:pPr>
        <w:pStyle w:val="TOC1"/>
        <w:tabs>
          <w:tab w:val="right" w:leader="dot" w:pos="10155"/>
          <w:tab w:val="left" w:pos="435"/>
        </w:tabs>
        <w:rPr>
          <w:noProof/>
          <w:color w:val="1F3864" w:themeColor="accent1" w:themeShade="80"/>
        </w:rPr>
      </w:pPr>
      <w:r>
        <w:fldChar w:fldCharType="end"/>
      </w:r>
    </w:p>
    <w:p w14:paraId="12A285FF" w14:textId="6B6E4AFC" w:rsidR="008131CE" w:rsidRPr="006C1137" w:rsidRDefault="008131CE">
      <w:pPr>
        <w:rPr>
          <w:rFonts w:cs="Calibri"/>
        </w:rPr>
      </w:pPr>
    </w:p>
    <w:p w14:paraId="7FFB5171" w14:textId="77777777" w:rsidR="00E33744" w:rsidRPr="006C1137" w:rsidRDefault="00E33744">
      <w:pPr>
        <w:widowControl w:val="0"/>
        <w:autoSpaceDE w:val="0"/>
        <w:autoSpaceDN w:val="0"/>
        <w:adjustRightInd w:val="0"/>
        <w:spacing w:before="34" w:after="0" w:line="240" w:lineRule="auto"/>
        <w:ind w:left="119"/>
        <w:rPr>
          <w:rFonts w:cs="Calibri"/>
          <w:color w:val="000000"/>
          <w:sz w:val="20"/>
          <w:szCs w:val="20"/>
        </w:rPr>
        <w:sectPr w:rsidR="00E33744" w:rsidRPr="006C1137">
          <w:headerReference w:type="default" r:id="rId12"/>
          <w:pgSz w:w="11920" w:h="16860"/>
          <w:pgMar w:top="-20" w:right="460" w:bottom="280" w:left="1300" w:header="720" w:footer="720" w:gutter="0"/>
          <w:cols w:space="720"/>
          <w:noEndnote/>
        </w:sectPr>
      </w:pPr>
    </w:p>
    <w:p w14:paraId="677049AB" w14:textId="77777777" w:rsidR="008D6BAC" w:rsidRPr="00937962" w:rsidRDefault="008D6BAC" w:rsidP="008D6BAC">
      <w:pPr>
        <w:pStyle w:val="Heading1"/>
      </w:pPr>
      <w:bookmarkStart w:id="0" w:name="_Toc113455898"/>
      <w:bookmarkStart w:id="1" w:name="_Toc288746361"/>
      <w:r w:rsidRPr="00937962">
        <w:lastRenderedPageBreak/>
        <w:t>Context</w:t>
      </w:r>
      <w:bookmarkEnd w:id="0"/>
    </w:p>
    <w:p w14:paraId="59C71B6E" w14:textId="6F41F168" w:rsidR="008D6BAC" w:rsidRPr="006C1137" w:rsidRDefault="008D6BAC" w:rsidP="008D6BAC">
      <w:pPr>
        <w:pStyle w:val="TableTitle"/>
        <w:spacing w:before="120" w:after="120"/>
        <w:rPr>
          <w:rFonts w:ascii="Calibri" w:hAnsi="Calibri" w:cs="Calibri"/>
          <w:b w:val="0"/>
          <w:bCs w:val="0"/>
          <w:color w:val="1E4164"/>
          <w:sz w:val="22"/>
          <w:szCs w:val="22"/>
        </w:rPr>
      </w:pPr>
      <w:r w:rsidRPr="0F4A19EF">
        <w:rPr>
          <w:rFonts w:ascii="Calibri" w:hAnsi="Calibri" w:cs="Calibri"/>
          <w:b w:val="0"/>
          <w:bCs w:val="0"/>
          <w:color w:val="1E4164"/>
          <w:sz w:val="22"/>
          <w:szCs w:val="22"/>
        </w:rPr>
        <w:t xml:space="preserve">This template </w:t>
      </w:r>
      <w:r w:rsidR="00D22060" w:rsidRPr="0F4A19EF">
        <w:rPr>
          <w:rFonts w:ascii="Calibri" w:hAnsi="Calibri" w:cs="Calibri"/>
          <w:b w:val="0"/>
          <w:bCs w:val="0"/>
          <w:color w:val="1E4164"/>
          <w:sz w:val="22"/>
          <w:szCs w:val="22"/>
        </w:rPr>
        <w:t>is</w:t>
      </w:r>
      <w:r w:rsidRPr="0F4A19EF">
        <w:rPr>
          <w:rFonts w:ascii="Calibri" w:hAnsi="Calibri" w:cs="Calibri"/>
          <w:b w:val="0"/>
          <w:bCs w:val="0"/>
          <w:color w:val="1E4164"/>
          <w:sz w:val="22"/>
          <w:szCs w:val="22"/>
        </w:rPr>
        <w:t xml:space="preserve"> to assist </w:t>
      </w:r>
      <w:r w:rsidR="00032608" w:rsidRPr="0F4A19EF">
        <w:rPr>
          <w:rFonts w:ascii="Calibri" w:hAnsi="Calibri" w:cs="Calibri"/>
          <w:b w:val="0"/>
          <w:bCs w:val="0"/>
          <w:color w:val="1E4164"/>
          <w:sz w:val="22"/>
          <w:szCs w:val="22"/>
        </w:rPr>
        <w:t>stakeholders</w:t>
      </w:r>
      <w:r w:rsidRPr="0F4A19EF">
        <w:rPr>
          <w:rFonts w:ascii="Calibri" w:hAnsi="Calibri" w:cs="Calibri"/>
          <w:b w:val="0"/>
          <w:bCs w:val="0"/>
          <w:color w:val="1E4164"/>
          <w:sz w:val="22"/>
          <w:szCs w:val="22"/>
        </w:rPr>
        <w:t xml:space="preserve"> </w:t>
      </w:r>
      <w:r w:rsidR="00D22060" w:rsidRPr="0F4A19EF">
        <w:rPr>
          <w:rFonts w:ascii="Calibri" w:hAnsi="Calibri" w:cs="Calibri"/>
          <w:b w:val="0"/>
          <w:bCs w:val="0"/>
          <w:color w:val="1E4164"/>
          <w:sz w:val="22"/>
          <w:szCs w:val="22"/>
        </w:rPr>
        <w:t>in giving</w:t>
      </w:r>
      <w:r w:rsidRPr="0F4A19EF">
        <w:rPr>
          <w:rFonts w:ascii="Calibri" w:hAnsi="Calibri" w:cs="Calibri"/>
          <w:b w:val="0"/>
          <w:bCs w:val="0"/>
          <w:color w:val="1E4164"/>
          <w:sz w:val="22"/>
          <w:szCs w:val="22"/>
        </w:rPr>
        <w:t xml:space="preserve"> feedback </w:t>
      </w:r>
      <w:r w:rsidR="00D22060" w:rsidRPr="0F4A19EF">
        <w:rPr>
          <w:rFonts w:ascii="Calibri" w:hAnsi="Calibri" w:cs="Calibri"/>
          <w:b w:val="0"/>
          <w:bCs w:val="0"/>
          <w:color w:val="1E4164"/>
          <w:sz w:val="22"/>
          <w:szCs w:val="22"/>
        </w:rPr>
        <w:t>about</w:t>
      </w:r>
      <w:r w:rsidRPr="0F4A19EF">
        <w:rPr>
          <w:rFonts w:ascii="Calibri" w:hAnsi="Calibri" w:cs="Calibri"/>
          <w:b w:val="0"/>
          <w:bCs w:val="0"/>
          <w:color w:val="1E4164"/>
          <w:sz w:val="22"/>
          <w:szCs w:val="22"/>
        </w:rPr>
        <w:t xml:space="preserve"> the changes detailed in the</w:t>
      </w:r>
      <w:r w:rsidR="0010754E" w:rsidRPr="0F4A19EF">
        <w:rPr>
          <w:rFonts w:ascii="Calibri" w:hAnsi="Calibri" w:cs="Calibri"/>
          <w:b w:val="0"/>
          <w:bCs w:val="0"/>
          <w:color w:val="1E4164"/>
          <w:sz w:val="22"/>
          <w:szCs w:val="22"/>
        </w:rPr>
        <w:t xml:space="preserve"> d</w:t>
      </w:r>
      <w:r w:rsidRPr="0F4A19EF">
        <w:rPr>
          <w:rFonts w:ascii="Calibri" w:hAnsi="Calibri" w:cs="Calibri"/>
          <w:b w:val="0"/>
          <w:bCs w:val="0"/>
          <w:color w:val="1E4164"/>
          <w:sz w:val="22"/>
          <w:szCs w:val="22"/>
        </w:rPr>
        <w:t xml:space="preserve">raft </w:t>
      </w:r>
      <w:r w:rsidR="0010754E" w:rsidRPr="0F4A19EF">
        <w:rPr>
          <w:rFonts w:ascii="Calibri" w:hAnsi="Calibri" w:cs="Calibri"/>
          <w:b w:val="0"/>
          <w:bCs w:val="0"/>
          <w:color w:val="1E4164"/>
          <w:sz w:val="22"/>
          <w:szCs w:val="22"/>
        </w:rPr>
        <w:t>p</w:t>
      </w:r>
      <w:r w:rsidRPr="0F4A19EF">
        <w:rPr>
          <w:rFonts w:ascii="Calibri" w:hAnsi="Calibri" w:cs="Calibri"/>
          <w:b w:val="0"/>
          <w:bCs w:val="0"/>
          <w:color w:val="1E4164"/>
          <w:sz w:val="22"/>
          <w:szCs w:val="22"/>
        </w:rPr>
        <w:t xml:space="preserve">rocedures associated </w:t>
      </w:r>
      <w:r w:rsidR="00D22060" w:rsidRPr="0F4A19EF">
        <w:rPr>
          <w:rFonts w:ascii="Calibri" w:hAnsi="Calibri" w:cs="Calibri"/>
          <w:b w:val="0"/>
          <w:bCs w:val="0"/>
          <w:color w:val="1E4164"/>
          <w:sz w:val="22"/>
          <w:szCs w:val="22"/>
        </w:rPr>
        <w:t xml:space="preserve">with </w:t>
      </w:r>
      <w:r w:rsidR="0010754E" w:rsidRPr="0F4A19EF">
        <w:rPr>
          <w:rFonts w:ascii="Calibri" w:hAnsi="Calibri" w:cs="Calibri"/>
          <w:b w:val="0"/>
          <w:bCs w:val="0"/>
          <w:color w:val="1E4164"/>
          <w:sz w:val="22"/>
          <w:szCs w:val="22"/>
        </w:rPr>
        <w:t>the</w:t>
      </w:r>
      <w:r w:rsidR="00D73BFC" w:rsidRPr="0F4A19EF">
        <w:rPr>
          <w:rFonts w:ascii="Calibri" w:hAnsi="Calibri" w:cs="Calibri"/>
          <w:b w:val="0"/>
          <w:bCs w:val="0"/>
          <w:color w:val="1E4164"/>
          <w:sz w:val="22"/>
          <w:szCs w:val="22"/>
        </w:rPr>
        <w:t xml:space="preserve"> </w:t>
      </w:r>
      <w:r w:rsidR="00616BF9" w:rsidRPr="0F4A19EF">
        <w:rPr>
          <w:rFonts w:ascii="Calibri" w:hAnsi="Calibri" w:cs="Calibri"/>
          <w:b w:val="0"/>
          <w:bCs w:val="0"/>
          <w:color w:val="1E4164"/>
          <w:sz w:val="22"/>
          <w:szCs w:val="22"/>
        </w:rPr>
        <w:t>Consumer Data Right consultation</w:t>
      </w:r>
      <w:r w:rsidRPr="0F4A19EF">
        <w:rPr>
          <w:rFonts w:ascii="Calibri" w:hAnsi="Calibri" w:cs="Calibri"/>
          <w:b w:val="0"/>
          <w:bCs w:val="0"/>
          <w:color w:val="1E4164"/>
          <w:sz w:val="22"/>
          <w:szCs w:val="22"/>
        </w:rPr>
        <w:t>.</w:t>
      </w:r>
    </w:p>
    <w:p w14:paraId="0994E5BE" w14:textId="2BDBAC66" w:rsidR="0008262D" w:rsidRDefault="008D6BAC" w:rsidP="008B08B9">
      <w:pPr>
        <w:pStyle w:val="TableTitle"/>
        <w:spacing w:before="120" w:after="120"/>
        <w:rPr>
          <w:rFonts w:ascii="Calibri" w:hAnsi="Calibri" w:cs="Calibri"/>
          <w:b w:val="0"/>
          <w:color w:val="1E4164"/>
          <w:sz w:val="22"/>
          <w:szCs w:val="22"/>
        </w:rPr>
      </w:pPr>
      <w:r w:rsidRPr="006C1137">
        <w:rPr>
          <w:rFonts w:ascii="Calibri" w:hAnsi="Calibri" w:cs="Calibri"/>
          <w:b w:val="0"/>
          <w:color w:val="1E4164"/>
          <w:sz w:val="22"/>
          <w:szCs w:val="22"/>
        </w:rPr>
        <w:t xml:space="preserve">The changes </w:t>
      </w:r>
      <w:r w:rsidR="0010754E" w:rsidRPr="006C1137">
        <w:rPr>
          <w:rFonts w:ascii="Calibri" w:hAnsi="Calibri" w:cs="Calibri"/>
          <w:b w:val="0"/>
          <w:color w:val="1E4164"/>
          <w:sz w:val="22"/>
          <w:szCs w:val="22"/>
        </w:rPr>
        <w:t xml:space="preserve">being proposed </w:t>
      </w:r>
      <w:r w:rsidRPr="006C1137">
        <w:rPr>
          <w:rFonts w:ascii="Calibri" w:hAnsi="Calibri" w:cs="Calibri"/>
          <w:b w:val="0"/>
          <w:color w:val="1E4164"/>
          <w:sz w:val="22"/>
          <w:szCs w:val="22"/>
        </w:rPr>
        <w:t xml:space="preserve">are </w:t>
      </w:r>
      <w:r w:rsidR="0008262D" w:rsidRPr="006C1137">
        <w:rPr>
          <w:rFonts w:ascii="Calibri" w:hAnsi="Calibri" w:cs="Calibri"/>
          <w:b w:val="0"/>
          <w:color w:val="1E4164"/>
          <w:sz w:val="22"/>
          <w:szCs w:val="22"/>
        </w:rPr>
        <w:t>because of</w:t>
      </w:r>
      <w:r w:rsidRPr="006C1137">
        <w:rPr>
          <w:rFonts w:ascii="Calibri" w:hAnsi="Calibri" w:cs="Calibri"/>
          <w:b w:val="0"/>
          <w:color w:val="1E4164"/>
          <w:sz w:val="22"/>
          <w:szCs w:val="22"/>
        </w:rPr>
        <w:t xml:space="preserve"> </w:t>
      </w:r>
      <w:r w:rsidR="00853045" w:rsidRPr="006C1137">
        <w:rPr>
          <w:rFonts w:ascii="Calibri" w:hAnsi="Calibri" w:cs="Calibri"/>
          <w:b w:val="0"/>
          <w:color w:val="1E4164"/>
          <w:sz w:val="22"/>
          <w:szCs w:val="22"/>
        </w:rPr>
        <w:t xml:space="preserve">NER rule changes which have occurred requiring changes to AEMO’s Retail Electricity Market Procedures and the following proposed changes by </w:t>
      </w:r>
      <w:r w:rsidR="0008262D" w:rsidRPr="006C1137">
        <w:rPr>
          <w:rFonts w:ascii="Calibri" w:hAnsi="Calibri" w:cs="Calibri"/>
          <w:b w:val="0"/>
          <w:color w:val="1E4164"/>
          <w:sz w:val="22"/>
          <w:szCs w:val="22"/>
        </w:rPr>
        <w:t>proponents</w:t>
      </w:r>
      <w:r w:rsidR="00853045" w:rsidRPr="006C1137">
        <w:rPr>
          <w:rFonts w:ascii="Calibri" w:hAnsi="Calibri" w:cs="Calibri"/>
          <w:b w:val="0"/>
          <w:color w:val="1E4164"/>
          <w:sz w:val="22"/>
          <w:szCs w:val="22"/>
        </w:rPr>
        <w:t xml:space="preserve"> and AEMO to implement recommended process improvements</w:t>
      </w:r>
      <w:r w:rsidRPr="006C1137">
        <w:rPr>
          <w:rFonts w:ascii="Calibri" w:hAnsi="Calibri" w:cs="Calibri"/>
          <w:b w:val="0"/>
          <w:color w:val="1E4164"/>
          <w:sz w:val="22"/>
          <w:szCs w:val="22"/>
        </w:rPr>
        <w:t>.</w:t>
      </w:r>
      <w:bookmarkEnd w:id="1"/>
    </w:p>
    <w:p w14:paraId="10CDDB29" w14:textId="77777777" w:rsidR="0018035D" w:rsidRPr="008B08B9" w:rsidRDefault="0018035D" w:rsidP="008B08B9">
      <w:pPr>
        <w:pStyle w:val="TableTitle"/>
        <w:spacing w:before="120" w:after="120"/>
        <w:rPr>
          <w:rFonts w:ascii="Calibri" w:hAnsi="Calibri" w:cs="Calibri"/>
          <w:b w:val="0"/>
          <w:color w:val="1E4164"/>
          <w:sz w:val="22"/>
          <w:szCs w:val="22"/>
        </w:rPr>
      </w:pPr>
    </w:p>
    <w:p w14:paraId="2A226FE8" w14:textId="4417BE69" w:rsidR="00543A81" w:rsidRDefault="008F3ABD" w:rsidP="008F3ABD">
      <w:pPr>
        <w:pStyle w:val="Heading1"/>
      </w:pPr>
      <w:bookmarkStart w:id="2" w:name="_Toc113455899"/>
      <w:r>
        <w:t>Question on initial population of the Last Consumer Change Date</w:t>
      </w:r>
      <w:bookmarkEnd w:id="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6335"/>
      </w:tblGrid>
      <w:tr w:rsidR="008F3ABD" w:rsidRPr="006C1137" w14:paraId="0B7B07D6" w14:textId="77777777" w:rsidTr="0989B5DE">
        <w:trPr>
          <w:tblHeader/>
        </w:trPr>
        <w:tc>
          <w:tcPr>
            <w:tcW w:w="7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4E7589" w14:textId="77777777" w:rsidR="008F3ABD" w:rsidRPr="006C1137" w:rsidRDefault="008F3ABD" w:rsidP="000B67A5">
            <w:pPr>
              <w:keepNext/>
              <w:spacing w:before="120" w:after="120"/>
              <w:outlineLvl w:val="1"/>
              <w:rPr>
                <w:rFonts w:cs="Calibri"/>
                <w:b/>
                <w:bCs/>
                <w:iCs/>
                <w:sz w:val="28"/>
                <w:szCs w:val="28"/>
              </w:rPr>
            </w:pPr>
            <w:r w:rsidRPr="006C1137">
              <w:rPr>
                <w:rFonts w:cs="Calibri"/>
                <w:b/>
                <w:bCs/>
                <w:iCs/>
                <w:sz w:val="28"/>
                <w:szCs w:val="28"/>
              </w:rPr>
              <w:t>Heading</w:t>
            </w:r>
          </w:p>
        </w:tc>
        <w:tc>
          <w:tcPr>
            <w:tcW w:w="6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FC024" w14:textId="77777777" w:rsidR="008F3ABD" w:rsidRPr="006C1137" w:rsidRDefault="008F3ABD" w:rsidP="000B67A5">
            <w:pPr>
              <w:keepNext/>
              <w:spacing w:before="120" w:after="120"/>
              <w:outlineLvl w:val="1"/>
              <w:rPr>
                <w:rFonts w:cs="Calibri"/>
                <w:color w:val="1E4164"/>
              </w:rPr>
            </w:pPr>
            <w:r w:rsidRPr="006C1137">
              <w:rPr>
                <w:rFonts w:cs="Calibri"/>
                <w:b/>
                <w:bCs/>
                <w:iCs/>
                <w:sz w:val="28"/>
                <w:szCs w:val="28"/>
              </w:rPr>
              <w:t>Participant Comments</w:t>
            </w:r>
          </w:p>
        </w:tc>
      </w:tr>
      <w:tr w:rsidR="008F3ABD" w:rsidRPr="006C1137" w14:paraId="4EE61652" w14:textId="77777777" w:rsidTr="0989B5DE">
        <w:tc>
          <w:tcPr>
            <w:tcW w:w="7541" w:type="dxa"/>
            <w:tcBorders>
              <w:top w:val="single" w:sz="4" w:space="0" w:color="auto"/>
              <w:left w:val="single" w:sz="4" w:space="0" w:color="auto"/>
              <w:bottom w:val="single" w:sz="4" w:space="0" w:color="auto"/>
              <w:right w:val="single" w:sz="4" w:space="0" w:color="auto"/>
            </w:tcBorders>
          </w:tcPr>
          <w:p w14:paraId="09E85FA8" w14:textId="2B7E627C" w:rsidR="008F3ABD" w:rsidRPr="004A1D74" w:rsidRDefault="008F3ABD" w:rsidP="000B67A5">
            <w:pPr>
              <w:pStyle w:val="BodyText"/>
              <w:spacing w:before="0" w:after="240"/>
              <w:rPr>
                <w:rFonts w:ascii="Calibri" w:hAnsi="Calibri"/>
                <w:b w:val="0"/>
                <w:i w:val="0"/>
                <w:color w:val="1F3864" w:themeColor="accent1" w:themeShade="80"/>
                <w:sz w:val="22"/>
                <w:szCs w:val="22"/>
                <w:lang w:eastAsia="en-AU"/>
              </w:rPr>
            </w:pPr>
            <w:r>
              <w:rPr>
                <w:rFonts w:ascii="Calibri" w:hAnsi="Calibri"/>
                <w:b w:val="0"/>
                <w:i w:val="0"/>
                <w:color w:val="1F3864" w:themeColor="accent1" w:themeShade="80"/>
                <w:sz w:val="22"/>
                <w:szCs w:val="22"/>
                <w:lang w:eastAsia="en-AU"/>
              </w:rPr>
              <w:t xml:space="preserve">Which </w:t>
            </w:r>
            <w:r w:rsidR="00124B25">
              <w:rPr>
                <w:rFonts w:ascii="Calibri" w:hAnsi="Calibri"/>
                <w:b w:val="0"/>
                <w:i w:val="0"/>
                <w:color w:val="1F3864" w:themeColor="accent1" w:themeShade="80"/>
                <w:sz w:val="22"/>
                <w:szCs w:val="22"/>
                <w:lang w:eastAsia="en-AU"/>
              </w:rPr>
              <w:t>of the proposed initial population options</w:t>
            </w:r>
            <w:r w:rsidRPr="00F36E34">
              <w:rPr>
                <w:rFonts w:ascii="Calibri" w:hAnsi="Calibri"/>
                <w:b w:val="0"/>
                <w:i w:val="0"/>
                <w:color w:val="1F3864" w:themeColor="accent1" w:themeShade="80"/>
                <w:sz w:val="22"/>
                <w:szCs w:val="22"/>
                <w:lang w:eastAsia="en-AU"/>
              </w:rPr>
              <w:t> </w:t>
            </w:r>
            <w:r w:rsidR="00124B25">
              <w:rPr>
                <w:rFonts w:ascii="Calibri" w:hAnsi="Calibri"/>
                <w:b w:val="0"/>
                <w:i w:val="0"/>
                <w:color w:val="1F3864" w:themeColor="accent1" w:themeShade="80"/>
                <w:sz w:val="22"/>
                <w:szCs w:val="22"/>
                <w:lang w:eastAsia="en-AU"/>
              </w:rPr>
              <w:t>does your organisation prefer and why?</w:t>
            </w:r>
          </w:p>
        </w:tc>
        <w:tc>
          <w:tcPr>
            <w:tcW w:w="6335" w:type="dxa"/>
            <w:tcBorders>
              <w:top w:val="single" w:sz="4" w:space="0" w:color="auto"/>
              <w:left w:val="single" w:sz="4" w:space="0" w:color="auto"/>
              <w:bottom w:val="single" w:sz="4" w:space="0" w:color="auto"/>
              <w:right w:val="single" w:sz="4" w:space="0" w:color="auto"/>
            </w:tcBorders>
          </w:tcPr>
          <w:p w14:paraId="32AA6B60" w14:textId="77777777" w:rsidR="008F3ABD" w:rsidRPr="006C1137" w:rsidRDefault="008F3ABD" w:rsidP="000B67A5">
            <w:pPr>
              <w:spacing w:before="120" w:after="120"/>
              <w:rPr>
                <w:rFonts w:cs="Calibri"/>
                <w:color w:val="1E4164"/>
              </w:rPr>
            </w:pPr>
          </w:p>
        </w:tc>
      </w:tr>
      <w:tr w:rsidR="008F3ABD" w:rsidRPr="006C1137" w14:paraId="24B12FA7" w14:textId="77777777" w:rsidTr="0989B5DE">
        <w:tc>
          <w:tcPr>
            <w:tcW w:w="7541" w:type="dxa"/>
            <w:tcBorders>
              <w:top w:val="single" w:sz="4" w:space="0" w:color="auto"/>
              <w:left w:val="single" w:sz="4" w:space="0" w:color="auto"/>
              <w:bottom w:val="single" w:sz="4" w:space="0" w:color="auto"/>
              <w:right w:val="single" w:sz="4" w:space="0" w:color="auto"/>
            </w:tcBorders>
          </w:tcPr>
          <w:p w14:paraId="6BF31676" w14:textId="50F8832B" w:rsidR="008F3ABD" w:rsidRPr="00C25362" w:rsidRDefault="00C25362" w:rsidP="00C25362">
            <w:pPr>
              <w:pStyle w:val="BodyText"/>
              <w:spacing w:before="0" w:after="240"/>
              <w:rPr>
                <w:rFonts w:ascii="Calibri" w:hAnsi="Calibri"/>
                <w:b w:val="0"/>
                <w:i w:val="0"/>
                <w:color w:val="1F3864" w:themeColor="accent1" w:themeShade="80"/>
                <w:sz w:val="22"/>
                <w:szCs w:val="22"/>
                <w:lang w:eastAsia="en-AU"/>
              </w:rPr>
            </w:pPr>
            <w:r w:rsidRPr="00C25362">
              <w:rPr>
                <w:rFonts w:ascii="Calibri" w:hAnsi="Calibri"/>
                <w:b w:val="0"/>
                <w:i w:val="0"/>
                <w:color w:val="1F3864" w:themeColor="accent1" w:themeShade="80"/>
                <w:sz w:val="22"/>
                <w:szCs w:val="22"/>
                <w:lang w:eastAsia="en-AU"/>
              </w:rPr>
              <w:t>Is there an alternative initial population option you believe would better achieve the desired objectives?</w:t>
            </w:r>
          </w:p>
        </w:tc>
        <w:tc>
          <w:tcPr>
            <w:tcW w:w="6335" w:type="dxa"/>
            <w:tcBorders>
              <w:top w:val="single" w:sz="4" w:space="0" w:color="auto"/>
              <w:left w:val="single" w:sz="4" w:space="0" w:color="auto"/>
              <w:bottom w:val="single" w:sz="4" w:space="0" w:color="auto"/>
              <w:right w:val="single" w:sz="4" w:space="0" w:color="auto"/>
            </w:tcBorders>
          </w:tcPr>
          <w:p w14:paraId="67B1A26D" w14:textId="77777777" w:rsidR="008F3ABD" w:rsidRPr="006C1137" w:rsidRDefault="008F3ABD" w:rsidP="000B67A5">
            <w:pPr>
              <w:spacing w:before="120" w:after="120"/>
              <w:rPr>
                <w:rFonts w:cs="Calibri"/>
                <w:color w:val="1E4164"/>
              </w:rPr>
            </w:pPr>
          </w:p>
        </w:tc>
      </w:tr>
      <w:tr w:rsidR="008F3ABD" w:rsidRPr="006C1137" w14:paraId="7659B232" w14:textId="77777777" w:rsidTr="0989B5DE">
        <w:tc>
          <w:tcPr>
            <w:tcW w:w="7541" w:type="dxa"/>
            <w:tcBorders>
              <w:top w:val="single" w:sz="4" w:space="0" w:color="auto"/>
              <w:left w:val="single" w:sz="4" w:space="0" w:color="auto"/>
              <w:bottom w:val="single" w:sz="4" w:space="0" w:color="auto"/>
              <w:right w:val="single" w:sz="4" w:space="0" w:color="auto"/>
            </w:tcBorders>
          </w:tcPr>
          <w:p w14:paraId="3C7DDD67" w14:textId="6211F03F" w:rsidR="008F3ABD" w:rsidRPr="00F36E34" w:rsidRDefault="0062497F" w:rsidP="0989B5DE">
            <w:pPr>
              <w:pStyle w:val="BodyText"/>
              <w:spacing w:before="0" w:after="240"/>
              <w:rPr>
                <w:rFonts w:ascii="Calibri" w:hAnsi="Calibri"/>
                <w:b w:val="0"/>
                <w:i w:val="0"/>
                <w:color w:val="1F3864" w:themeColor="accent1" w:themeShade="80"/>
                <w:sz w:val="22"/>
                <w:szCs w:val="22"/>
                <w:lang w:eastAsia="en-AU"/>
              </w:rPr>
            </w:pPr>
            <w:r w:rsidRPr="0989B5DE">
              <w:rPr>
                <w:rFonts w:ascii="Calibri" w:hAnsi="Calibri"/>
                <w:b w:val="0"/>
                <w:i w:val="0"/>
                <w:color w:val="1F3864" w:themeColor="accent1" w:themeShade="80"/>
                <w:sz w:val="22"/>
                <w:szCs w:val="22"/>
                <w:lang w:eastAsia="en-AU"/>
              </w:rPr>
              <w:t>What do you believe should be consider</w:t>
            </w:r>
            <w:r w:rsidR="09911BE6" w:rsidRPr="0989B5DE">
              <w:rPr>
                <w:rFonts w:ascii="Calibri" w:hAnsi="Calibri"/>
                <w:b w:val="0"/>
                <w:i w:val="0"/>
                <w:color w:val="1F3864" w:themeColor="accent1" w:themeShade="80"/>
                <w:sz w:val="22"/>
                <w:szCs w:val="22"/>
                <w:lang w:eastAsia="en-AU"/>
              </w:rPr>
              <w:t>ed</w:t>
            </w:r>
            <w:r w:rsidRPr="0989B5DE">
              <w:rPr>
                <w:rFonts w:ascii="Calibri" w:hAnsi="Calibri"/>
                <w:b w:val="0"/>
                <w:i w:val="0"/>
                <w:color w:val="1F3864" w:themeColor="accent1" w:themeShade="80"/>
                <w:sz w:val="22"/>
                <w:szCs w:val="22"/>
                <w:lang w:eastAsia="en-AU"/>
              </w:rPr>
              <w:t xml:space="preserve"> in implemented your preferred initial population option</w:t>
            </w:r>
            <w:r w:rsidR="713F60AB" w:rsidRPr="0989B5DE">
              <w:rPr>
                <w:rFonts w:ascii="Calibri" w:hAnsi="Calibri"/>
                <w:b w:val="0"/>
                <w:i w:val="0"/>
                <w:color w:val="1F3864" w:themeColor="accent1" w:themeShade="80"/>
                <w:sz w:val="22"/>
                <w:szCs w:val="22"/>
                <w:lang w:eastAsia="en-AU"/>
              </w:rPr>
              <w:t>?</w:t>
            </w:r>
          </w:p>
        </w:tc>
        <w:tc>
          <w:tcPr>
            <w:tcW w:w="6335" w:type="dxa"/>
            <w:tcBorders>
              <w:top w:val="single" w:sz="4" w:space="0" w:color="auto"/>
              <w:left w:val="single" w:sz="4" w:space="0" w:color="auto"/>
              <w:bottom w:val="single" w:sz="4" w:space="0" w:color="auto"/>
              <w:right w:val="single" w:sz="4" w:space="0" w:color="auto"/>
            </w:tcBorders>
          </w:tcPr>
          <w:p w14:paraId="43A39A0D" w14:textId="77777777" w:rsidR="008F3ABD" w:rsidRPr="006C1137" w:rsidRDefault="008F3ABD" w:rsidP="000B67A5">
            <w:pPr>
              <w:spacing w:before="120" w:after="120"/>
              <w:rPr>
                <w:rFonts w:cs="Calibri"/>
                <w:color w:val="1E4164"/>
              </w:rPr>
            </w:pPr>
          </w:p>
        </w:tc>
      </w:tr>
    </w:tbl>
    <w:p w14:paraId="1FDA2A2C" w14:textId="0F909482" w:rsidR="00F343EA" w:rsidRDefault="00F343EA" w:rsidP="008F3ABD"/>
    <w:p w14:paraId="0B67C4B1" w14:textId="77777777" w:rsidR="00FD154E" w:rsidRDefault="00FD154E" w:rsidP="008F3ABD"/>
    <w:p w14:paraId="48E5BC79" w14:textId="77777777" w:rsidR="00783B2B" w:rsidRDefault="00783B2B" w:rsidP="00783B2B">
      <w:pPr>
        <w:pStyle w:val="Heading1"/>
      </w:pPr>
      <w:bookmarkStart w:id="3" w:name="_Toc27129338"/>
      <w:bookmarkStart w:id="4" w:name="_Toc113455900"/>
      <w:r>
        <w:rPr>
          <w:rFonts w:hint="eastAsia"/>
        </w:rPr>
        <w:lastRenderedPageBreak/>
        <w:t>MSATS Procedures: CATS Procedure Principles and Obligations</w:t>
      </w:r>
      <w:bookmarkEnd w:id="3"/>
      <w:bookmarkEnd w:id="4"/>
    </w:p>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544"/>
        <w:gridCol w:w="7335"/>
      </w:tblGrid>
      <w:tr w:rsidR="0016565A" w14:paraId="03A8EED9" w14:textId="77777777" w:rsidTr="0049615B">
        <w:tc>
          <w:tcPr>
            <w:tcW w:w="1871" w:type="dxa"/>
            <w:tcBorders>
              <w:top w:val="single" w:sz="4" w:space="0" w:color="auto"/>
              <w:left w:val="single" w:sz="4" w:space="0" w:color="auto"/>
              <w:bottom w:val="single" w:sz="4" w:space="0" w:color="auto"/>
              <w:right w:val="single" w:sz="4" w:space="0" w:color="auto"/>
            </w:tcBorders>
            <w:shd w:val="clear" w:color="auto" w:fill="D9D9D9"/>
            <w:hideMark/>
          </w:tcPr>
          <w:p w14:paraId="16833293" w14:textId="77777777" w:rsidR="0016565A" w:rsidRDefault="0016565A">
            <w:pPr>
              <w:keepNext/>
              <w:spacing w:before="120" w:after="120"/>
              <w:outlineLvl w:val="1"/>
              <w:rPr>
                <w:rFonts w:ascii="Calibri Light" w:hAnsi="Calibri Light"/>
                <w:b/>
                <w:bCs/>
                <w:iCs/>
                <w:sz w:val="28"/>
                <w:szCs w:val="28"/>
              </w:rPr>
            </w:pPr>
            <w:r>
              <w:rPr>
                <w:rFonts w:ascii="Calibri Light" w:hAnsi="Calibri Light"/>
                <w:b/>
                <w:bCs/>
                <w:iCs/>
                <w:sz w:val="28"/>
                <w:szCs w:val="28"/>
              </w:rPr>
              <w:t>Section</w:t>
            </w: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4237DF2F" w14:textId="77777777" w:rsidR="0016565A" w:rsidRDefault="0016565A">
            <w:pPr>
              <w:keepNext/>
              <w:spacing w:before="120" w:after="120"/>
              <w:outlineLvl w:val="1"/>
              <w:rPr>
                <w:rFonts w:ascii="Calibri Light" w:hAnsi="Calibri Light"/>
                <w:b/>
                <w:bCs/>
                <w:iCs/>
                <w:sz w:val="28"/>
                <w:szCs w:val="28"/>
              </w:rPr>
            </w:pPr>
            <w:r>
              <w:rPr>
                <w:rFonts w:ascii="Calibri Light" w:hAnsi="Calibri Light"/>
                <w:b/>
                <w:bCs/>
                <w:iCs/>
                <w:sz w:val="28"/>
                <w:szCs w:val="28"/>
              </w:rPr>
              <w:t>Description</w:t>
            </w:r>
          </w:p>
        </w:tc>
        <w:tc>
          <w:tcPr>
            <w:tcW w:w="7335" w:type="dxa"/>
            <w:tcBorders>
              <w:top w:val="single" w:sz="4" w:space="0" w:color="auto"/>
              <w:left w:val="single" w:sz="4" w:space="0" w:color="auto"/>
              <w:bottom w:val="single" w:sz="4" w:space="0" w:color="auto"/>
              <w:right w:val="single" w:sz="4" w:space="0" w:color="auto"/>
            </w:tcBorders>
            <w:shd w:val="clear" w:color="auto" w:fill="D9D9D9"/>
            <w:hideMark/>
          </w:tcPr>
          <w:p w14:paraId="7479E73C" w14:textId="77777777" w:rsidR="0016565A" w:rsidRDefault="0016565A">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16565A" w14:paraId="3B478DB0" w14:textId="77777777" w:rsidTr="0049615B">
        <w:tc>
          <w:tcPr>
            <w:tcW w:w="1871" w:type="dxa"/>
            <w:tcBorders>
              <w:top w:val="single" w:sz="4" w:space="0" w:color="auto"/>
              <w:left w:val="single" w:sz="4" w:space="0" w:color="auto"/>
              <w:bottom w:val="single" w:sz="4" w:space="0" w:color="auto"/>
              <w:right w:val="single" w:sz="4" w:space="0" w:color="auto"/>
            </w:tcBorders>
          </w:tcPr>
          <w:p w14:paraId="02DFACAA" w14:textId="1D31A226" w:rsidR="0016565A" w:rsidRDefault="006B75C3">
            <w:pPr>
              <w:pStyle w:val="TableTitle"/>
              <w:spacing w:before="120" w:after="120"/>
              <w:rPr>
                <w:b w:val="0"/>
                <w:color w:val="1E4164"/>
                <w:sz w:val="22"/>
                <w:szCs w:val="22"/>
              </w:rPr>
            </w:pPr>
            <w:r>
              <w:rPr>
                <w:b w:val="0"/>
                <w:color w:val="1E4164"/>
                <w:sz w:val="22"/>
                <w:szCs w:val="22"/>
              </w:rPr>
              <w:t>2.10</w:t>
            </w:r>
            <w:r w:rsidR="00F010BF">
              <w:rPr>
                <w:b w:val="0"/>
                <w:color w:val="1E4164"/>
                <w:sz w:val="22"/>
                <w:szCs w:val="22"/>
              </w:rPr>
              <w:t xml:space="preserve"> AEMO</w:t>
            </w:r>
          </w:p>
        </w:tc>
        <w:tc>
          <w:tcPr>
            <w:tcW w:w="3544" w:type="dxa"/>
            <w:tcBorders>
              <w:top w:val="single" w:sz="4" w:space="0" w:color="auto"/>
              <w:left w:val="single" w:sz="4" w:space="0" w:color="auto"/>
              <w:bottom w:val="single" w:sz="4" w:space="0" w:color="auto"/>
              <w:right w:val="single" w:sz="4" w:space="0" w:color="auto"/>
            </w:tcBorders>
          </w:tcPr>
          <w:p w14:paraId="1F705887" w14:textId="62AECC2C" w:rsidR="00244B8B" w:rsidRPr="00244B8B" w:rsidRDefault="004F2FF7" w:rsidP="00244B8B">
            <w:pPr>
              <w:pStyle w:val="TableTitle"/>
              <w:spacing w:before="120" w:after="120"/>
              <w:rPr>
                <w:b w:val="0"/>
                <w:color w:val="1E4164"/>
                <w:sz w:val="22"/>
                <w:szCs w:val="22"/>
              </w:rPr>
            </w:pPr>
            <w:r>
              <w:rPr>
                <w:b w:val="0"/>
                <w:color w:val="1E4164"/>
                <w:sz w:val="22"/>
                <w:szCs w:val="22"/>
              </w:rPr>
              <w:t>Addition of</w:t>
            </w:r>
            <w:r w:rsidR="00244B8B">
              <w:rPr>
                <w:b w:val="0"/>
                <w:color w:val="1E4164"/>
                <w:sz w:val="22"/>
                <w:szCs w:val="22"/>
              </w:rPr>
              <w:t xml:space="preserve">: </w:t>
            </w:r>
            <w:r>
              <w:rPr>
                <w:b w:val="0"/>
                <w:color w:val="1E4164"/>
                <w:sz w:val="22"/>
                <w:szCs w:val="22"/>
              </w:rPr>
              <w:t xml:space="preserve"> </w:t>
            </w:r>
          </w:p>
          <w:p w14:paraId="5A4DB292" w14:textId="70E7C8F3" w:rsidR="00244B8B" w:rsidRPr="00244B8B" w:rsidRDefault="00244B8B" w:rsidP="00244B8B">
            <w:pPr>
              <w:pStyle w:val="TableTitle"/>
              <w:spacing w:before="120" w:after="120"/>
              <w:rPr>
                <w:b w:val="0"/>
                <w:i/>
                <w:iCs/>
                <w:color w:val="1E4164"/>
                <w:sz w:val="22"/>
                <w:szCs w:val="22"/>
              </w:rPr>
            </w:pPr>
            <w:r w:rsidRPr="00244B8B">
              <w:rPr>
                <w:b w:val="0"/>
                <w:i/>
                <w:iCs/>
                <w:color w:val="1E4164"/>
                <w:sz w:val="22"/>
                <w:szCs w:val="22"/>
              </w:rPr>
              <w:t>(p) Populate the Last Consumer Change Date upon completion of Change Requests 1030 and 1040. The Last Consumer Change Date will be populated with the Actual Change Date of the Change Request.</w:t>
            </w:r>
          </w:p>
          <w:p w14:paraId="59EFA137" w14:textId="71C86912" w:rsidR="0016565A" w:rsidRDefault="0016565A">
            <w:pPr>
              <w:pStyle w:val="TableTitle"/>
              <w:spacing w:before="120" w:after="120"/>
              <w:rPr>
                <w:b w:val="0"/>
                <w:color w:val="1E4164"/>
                <w:sz w:val="22"/>
                <w:szCs w:val="22"/>
              </w:rPr>
            </w:pPr>
          </w:p>
        </w:tc>
        <w:tc>
          <w:tcPr>
            <w:tcW w:w="7335" w:type="dxa"/>
            <w:tcBorders>
              <w:top w:val="single" w:sz="4" w:space="0" w:color="auto"/>
              <w:left w:val="single" w:sz="4" w:space="0" w:color="auto"/>
              <w:bottom w:val="single" w:sz="4" w:space="0" w:color="auto"/>
              <w:right w:val="single" w:sz="4" w:space="0" w:color="auto"/>
            </w:tcBorders>
          </w:tcPr>
          <w:p w14:paraId="5908A24F" w14:textId="77777777" w:rsidR="0016565A" w:rsidRDefault="0016565A">
            <w:pPr>
              <w:spacing w:before="120" w:after="120"/>
              <w:rPr>
                <w:rFonts w:cs="Arial"/>
                <w:color w:val="1E4164"/>
              </w:rPr>
            </w:pPr>
          </w:p>
        </w:tc>
      </w:tr>
      <w:tr w:rsidR="0016565A" w14:paraId="7A120267" w14:textId="77777777" w:rsidTr="0049615B">
        <w:tc>
          <w:tcPr>
            <w:tcW w:w="1871" w:type="dxa"/>
            <w:tcBorders>
              <w:top w:val="single" w:sz="4" w:space="0" w:color="auto"/>
              <w:left w:val="single" w:sz="4" w:space="0" w:color="auto"/>
              <w:bottom w:val="single" w:sz="4" w:space="0" w:color="auto"/>
              <w:right w:val="single" w:sz="4" w:space="0" w:color="auto"/>
            </w:tcBorders>
          </w:tcPr>
          <w:p w14:paraId="6C5755A4" w14:textId="2A83BF27" w:rsidR="0016565A" w:rsidRDefault="00CA211F">
            <w:pPr>
              <w:pStyle w:val="TableTitle"/>
              <w:spacing w:before="120" w:after="120"/>
              <w:rPr>
                <w:b w:val="0"/>
                <w:color w:val="1E4164"/>
                <w:sz w:val="22"/>
                <w:szCs w:val="22"/>
              </w:rPr>
            </w:pPr>
            <w:r>
              <w:rPr>
                <w:b w:val="0"/>
                <w:color w:val="1E4164"/>
                <w:sz w:val="22"/>
                <w:szCs w:val="22"/>
              </w:rPr>
              <w:t>12.5 Change NMI – Last Consumer Change Date</w:t>
            </w:r>
          </w:p>
        </w:tc>
        <w:tc>
          <w:tcPr>
            <w:tcW w:w="3544" w:type="dxa"/>
            <w:tcBorders>
              <w:top w:val="single" w:sz="4" w:space="0" w:color="auto"/>
              <w:left w:val="single" w:sz="4" w:space="0" w:color="auto"/>
              <w:bottom w:val="single" w:sz="4" w:space="0" w:color="auto"/>
              <w:right w:val="single" w:sz="4" w:space="0" w:color="auto"/>
            </w:tcBorders>
          </w:tcPr>
          <w:p w14:paraId="6D7D66B1" w14:textId="444178FA" w:rsidR="0016565A" w:rsidRDefault="00CA211F">
            <w:pPr>
              <w:pStyle w:val="TableTitle"/>
              <w:spacing w:before="120" w:after="120"/>
              <w:rPr>
                <w:b w:val="0"/>
                <w:color w:val="1E4164"/>
                <w:sz w:val="22"/>
                <w:szCs w:val="22"/>
              </w:rPr>
            </w:pPr>
            <w:r>
              <w:rPr>
                <w:b w:val="0"/>
                <w:color w:val="1E4164"/>
                <w:sz w:val="22"/>
                <w:szCs w:val="22"/>
              </w:rPr>
              <w:t>Addition of section 12.5 Change NMI – Last Consumer Change Date</w:t>
            </w:r>
          </w:p>
        </w:tc>
        <w:tc>
          <w:tcPr>
            <w:tcW w:w="7335" w:type="dxa"/>
            <w:tcBorders>
              <w:top w:val="single" w:sz="4" w:space="0" w:color="auto"/>
              <w:left w:val="single" w:sz="4" w:space="0" w:color="auto"/>
              <w:bottom w:val="single" w:sz="4" w:space="0" w:color="auto"/>
              <w:right w:val="single" w:sz="4" w:space="0" w:color="auto"/>
            </w:tcBorders>
          </w:tcPr>
          <w:p w14:paraId="7ED986B6" w14:textId="77777777" w:rsidR="0016565A" w:rsidRDefault="0016565A">
            <w:pPr>
              <w:spacing w:before="120" w:after="120"/>
              <w:rPr>
                <w:rFonts w:cs="Arial"/>
                <w:color w:val="1E4164"/>
              </w:rPr>
            </w:pPr>
          </w:p>
        </w:tc>
      </w:tr>
      <w:tr w:rsidR="00857F62" w14:paraId="5577A4C0" w14:textId="77777777" w:rsidTr="0049615B">
        <w:tc>
          <w:tcPr>
            <w:tcW w:w="1871" w:type="dxa"/>
            <w:tcBorders>
              <w:top w:val="single" w:sz="4" w:space="0" w:color="auto"/>
              <w:left w:val="single" w:sz="4" w:space="0" w:color="auto"/>
              <w:bottom w:val="single" w:sz="4" w:space="0" w:color="auto"/>
              <w:right w:val="single" w:sz="4" w:space="0" w:color="auto"/>
            </w:tcBorders>
          </w:tcPr>
          <w:p w14:paraId="753B9FAB" w14:textId="77777777" w:rsidR="003169FC" w:rsidRPr="003169FC" w:rsidRDefault="003169FC" w:rsidP="003169FC">
            <w:pPr>
              <w:pStyle w:val="TableTitle"/>
              <w:spacing w:before="120" w:after="120"/>
              <w:rPr>
                <w:b w:val="0"/>
                <w:color w:val="1E4164"/>
                <w:sz w:val="22"/>
                <w:szCs w:val="22"/>
              </w:rPr>
            </w:pPr>
            <w:bookmarkStart w:id="5" w:name="_Ref33626200"/>
            <w:bookmarkStart w:id="6" w:name="_Toc109658795"/>
            <w:r w:rsidRPr="003169FC">
              <w:rPr>
                <w:b w:val="0"/>
                <w:color w:val="1E4164"/>
                <w:sz w:val="22"/>
                <w:szCs w:val="22"/>
              </w:rPr>
              <w:t>Table 16-C – NMI Standing Data Items and CATS Standing Data NMI Discovery Data Access Rules</w:t>
            </w:r>
            <w:bookmarkEnd w:id="5"/>
            <w:bookmarkEnd w:id="6"/>
          </w:p>
          <w:p w14:paraId="031C6115" w14:textId="3ADE1796" w:rsidR="00857F62" w:rsidRDefault="00857F62" w:rsidP="003D754C">
            <w:pPr>
              <w:pStyle w:val="CaptionTable"/>
              <w:numPr>
                <w:ilvl w:val="0"/>
                <w:numId w:val="0"/>
              </w:numPr>
              <w:rPr>
                <w:b w:val="0"/>
                <w:color w:val="1E4164"/>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2C51B1F" w14:textId="07A7D898" w:rsidR="00857F62" w:rsidRDefault="003169FC">
            <w:pPr>
              <w:pStyle w:val="TableTitle"/>
              <w:spacing w:before="120" w:after="120"/>
              <w:rPr>
                <w:b w:val="0"/>
                <w:color w:val="1E4164"/>
                <w:sz w:val="22"/>
                <w:szCs w:val="22"/>
              </w:rPr>
            </w:pPr>
            <w:r>
              <w:rPr>
                <w:b w:val="0"/>
                <w:color w:val="1E4164"/>
                <w:sz w:val="22"/>
                <w:szCs w:val="22"/>
              </w:rPr>
              <w:t>Addition of ‘Last Consumer Change Date</w:t>
            </w:r>
            <w:r w:rsidR="00832795">
              <w:rPr>
                <w:b w:val="0"/>
                <w:color w:val="1E4164"/>
                <w:sz w:val="22"/>
                <w:szCs w:val="22"/>
              </w:rPr>
              <w:t>’</w:t>
            </w:r>
          </w:p>
        </w:tc>
        <w:tc>
          <w:tcPr>
            <w:tcW w:w="7335" w:type="dxa"/>
            <w:tcBorders>
              <w:top w:val="single" w:sz="4" w:space="0" w:color="auto"/>
              <w:left w:val="single" w:sz="4" w:space="0" w:color="auto"/>
              <w:bottom w:val="single" w:sz="4" w:space="0" w:color="auto"/>
              <w:right w:val="single" w:sz="4" w:space="0" w:color="auto"/>
            </w:tcBorders>
          </w:tcPr>
          <w:p w14:paraId="0EAE72D2" w14:textId="77777777" w:rsidR="00857F62" w:rsidRDefault="00857F62">
            <w:pPr>
              <w:spacing w:before="120" w:after="120"/>
              <w:rPr>
                <w:rFonts w:cs="Arial"/>
                <w:color w:val="1E4164"/>
              </w:rPr>
            </w:pPr>
          </w:p>
        </w:tc>
      </w:tr>
    </w:tbl>
    <w:p w14:paraId="389DED62" w14:textId="77777777" w:rsidR="00F343EA" w:rsidRDefault="00F343EA" w:rsidP="008F3ABD"/>
    <w:p w14:paraId="72AA0CB7" w14:textId="77777777" w:rsidR="00A7765A" w:rsidRPr="00907DD9" w:rsidRDefault="00A7765A" w:rsidP="00907DD9">
      <w:pPr>
        <w:pStyle w:val="Heading1"/>
      </w:pPr>
      <w:bookmarkStart w:id="7" w:name="_Toc27129339"/>
      <w:bookmarkStart w:id="8" w:name="_Toc113455901"/>
      <w:r w:rsidRPr="00907DD9">
        <w:rPr>
          <w:rFonts w:hint="eastAsia"/>
        </w:rPr>
        <w:lastRenderedPageBreak/>
        <w:t>MSATS Procedures: Procedure for the Management of Wholesale, Interconnector, Generator and Sample (WIGS) NMIs</w:t>
      </w:r>
      <w:bookmarkEnd w:id="7"/>
      <w:bookmarkEnd w:id="8"/>
    </w:p>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544"/>
        <w:gridCol w:w="7335"/>
      </w:tblGrid>
      <w:tr w:rsidR="00DF3061" w14:paraId="795DBB68" w14:textId="77777777" w:rsidTr="00312E9F">
        <w:tc>
          <w:tcPr>
            <w:tcW w:w="1871" w:type="dxa"/>
            <w:tcBorders>
              <w:top w:val="single" w:sz="4" w:space="0" w:color="auto"/>
              <w:left w:val="single" w:sz="4" w:space="0" w:color="auto"/>
              <w:bottom w:val="single" w:sz="4" w:space="0" w:color="auto"/>
              <w:right w:val="single" w:sz="4" w:space="0" w:color="auto"/>
            </w:tcBorders>
            <w:shd w:val="clear" w:color="auto" w:fill="D9D9D9"/>
            <w:hideMark/>
          </w:tcPr>
          <w:p w14:paraId="790E95E0" w14:textId="77777777" w:rsidR="00DF3061" w:rsidRDefault="00DF3061" w:rsidP="00312E9F">
            <w:pPr>
              <w:keepNext/>
              <w:spacing w:before="120" w:after="120"/>
              <w:outlineLvl w:val="1"/>
              <w:rPr>
                <w:rFonts w:ascii="Calibri Light" w:hAnsi="Calibri Light"/>
                <w:b/>
                <w:bCs/>
                <w:iCs/>
                <w:sz w:val="28"/>
                <w:szCs w:val="28"/>
              </w:rPr>
            </w:pPr>
            <w:r>
              <w:rPr>
                <w:rFonts w:ascii="Calibri Light" w:hAnsi="Calibri Light"/>
                <w:b/>
                <w:bCs/>
                <w:iCs/>
                <w:sz w:val="28"/>
                <w:szCs w:val="28"/>
              </w:rPr>
              <w:t>Section</w:t>
            </w: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3F98BBF2" w14:textId="77777777" w:rsidR="00DF3061" w:rsidRDefault="00DF3061" w:rsidP="00312E9F">
            <w:pPr>
              <w:keepNext/>
              <w:spacing w:before="120" w:after="120"/>
              <w:outlineLvl w:val="1"/>
              <w:rPr>
                <w:rFonts w:ascii="Calibri Light" w:hAnsi="Calibri Light"/>
                <w:b/>
                <w:bCs/>
                <w:iCs/>
                <w:sz w:val="28"/>
                <w:szCs w:val="28"/>
              </w:rPr>
            </w:pPr>
            <w:r>
              <w:rPr>
                <w:rFonts w:ascii="Calibri Light" w:hAnsi="Calibri Light"/>
                <w:b/>
                <w:bCs/>
                <w:iCs/>
                <w:sz w:val="28"/>
                <w:szCs w:val="28"/>
              </w:rPr>
              <w:t>Description</w:t>
            </w:r>
          </w:p>
        </w:tc>
        <w:tc>
          <w:tcPr>
            <w:tcW w:w="7335" w:type="dxa"/>
            <w:tcBorders>
              <w:top w:val="single" w:sz="4" w:space="0" w:color="auto"/>
              <w:left w:val="single" w:sz="4" w:space="0" w:color="auto"/>
              <w:bottom w:val="single" w:sz="4" w:space="0" w:color="auto"/>
              <w:right w:val="single" w:sz="4" w:space="0" w:color="auto"/>
            </w:tcBorders>
            <w:shd w:val="clear" w:color="auto" w:fill="D9D9D9"/>
            <w:hideMark/>
          </w:tcPr>
          <w:p w14:paraId="616EF945" w14:textId="77777777" w:rsidR="00DF3061" w:rsidRDefault="00DF3061" w:rsidP="00312E9F">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DF3061" w14:paraId="3130FF9A" w14:textId="77777777" w:rsidTr="00312E9F">
        <w:tc>
          <w:tcPr>
            <w:tcW w:w="1871" w:type="dxa"/>
            <w:tcBorders>
              <w:top w:val="single" w:sz="4" w:space="0" w:color="auto"/>
              <w:left w:val="single" w:sz="4" w:space="0" w:color="auto"/>
              <w:bottom w:val="single" w:sz="4" w:space="0" w:color="auto"/>
              <w:right w:val="single" w:sz="4" w:space="0" w:color="auto"/>
            </w:tcBorders>
          </w:tcPr>
          <w:p w14:paraId="1BEB81D7" w14:textId="11B4BB06" w:rsidR="00DF3061" w:rsidRDefault="001348B9" w:rsidP="00312E9F">
            <w:pPr>
              <w:pStyle w:val="TableTitle"/>
              <w:spacing w:before="120" w:after="120"/>
              <w:rPr>
                <w:b w:val="0"/>
                <w:color w:val="1E4164"/>
                <w:sz w:val="22"/>
                <w:szCs w:val="22"/>
              </w:rPr>
            </w:pPr>
            <w:r>
              <w:rPr>
                <w:b w:val="0"/>
                <w:color w:val="1E4164"/>
                <w:sz w:val="22"/>
                <w:szCs w:val="22"/>
              </w:rPr>
              <w:t>7.3 Change NMI – Last Consumer Change Date</w:t>
            </w:r>
          </w:p>
        </w:tc>
        <w:tc>
          <w:tcPr>
            <w:tcW w:w="3544" w:type="dxa"/>
            <w:tcBorders>
              <w:top w:val="single" w:sz="4" w:space="0" w:color="auto"/>
              <w:left w:val="single" w:sz="4" w:space="0" w:color="auto"/>
              <w:bottom w:val="single" w:sz="4" w:space="0" w:color="auto"/>
              <w:right w:val="single" w:sz="4" w:space="0" w:color="auto"/>
            </w:tcBorders>
          </w:tcPr>
          <w:p w14:paraId="3120F5E6" w14:textId="47AD1BEE" w:rsidR="00DF3061" w:rsidRPr="001348B9" w:rsidRDefault="001348B9" w:rsidP="00312E9F">
            <w:pPr>
              <w:pStyle w:val="TableTitle"/>
              <w:spacing w:before="120" w:after="120"/>
              <w:rPr>
                <w:b w:val="0"/>
                <w:color w:val="1E4164"/>
                <w:sz w:val="22"/>
                <w:szCs w:val="22"/>
              </w:rPr>
            </w:pPr>
            <w:r>
              <w:rPr>
                <w:b w:val="0"/>
                <w:color w:val="1E4164"/>
                <w:sz w:val="22"/>
                <w:szCs w:val="22"/>
              </w:rPr>
              <w:t>Addition of section 7.3 Change NMI – Last Consumer Change Date</w:t>
            </w:r>
          </w:p>
        </w:tc>
        <w:tc>
          <w:tcPr>
            <w:tcW w:w="7335" w:type="dxa"/>
            <w:tcBorders>
              <w:top w:val="single" w:sz="4" w:space="0" w:color="auto"/>
              <w:left w:val="single" w:sz="4" w:space="0" w:color="auto"/>
              <w:bottom w:val="single" w:sz="4" w:space="0" w:color="auto"/>
              <w:right w:val="single" w:sz="4" w:space="0" w:color="auto"/>
            </w:tcBorders>
          </w:tcPr>
          <w:p w14:paraId="58863F23" w14:textId="77777777" w:rsidR="00DF3061" w:rsidRDefault="00DF3061" w:rsidP="00312E9F">
            <w:pPr>
              <w:spacing w:before="120" w:after="120"/>
              <w:rPr>
                <w:rFonts w:cs="Arial"/>
                <w:color w:val="1E4164"/>
              </w:rPr>
            </w:pPr>
          </w:p>
        </w:tc>
      </w:tr>
    </w:tbl>
    <w:p w14:paraId="65054254" w14:textId="77777777" w:rsidR="00A7765A" w:rsidRDefault="00A7765A" w:rsidP="008F3ABD"/>
    <w:p w14:paraId="19F5C958" w14:textId="75E62F13" w:rsidR="00760596" w:rsidRDefault="00907DD9" w:rsidP="00907DD9">
      <w:pPr>
        <w:pStyle w:val="Heading1"/>
      </w:pPr>
      <w:bookmarkStart w:id="9" w:name="_Toc113455902"/>
      <w:r>
        <w:t>Standing Data for MSATS</w:t>
      </w:r>
      <w:bookmarkEnd w:id="9"/>
    </w:p>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435"/>
        <w:gridCol w:w="7335"/>
      </w:tblGrid>
      <w:tr w:rsidR="006A167A" w14:paraId="57FDC589" w14:textId="77777777" w:rsidTr="4ACD7EB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94164" w14:textId="77777777" w:rsidR="006A167A" w:rsidRDefault="006A167A" w:rsidP="00312E9F">
            <w:pPr>
              <w:keepNext/>
              <w:spacing w:before="120" w:after="120"/>
              <w:outlineLvl w:val="1"/>
              <w:rPr>
                <w:rFonts w:ascii="Calibri Light" w:hAnsi="Calibri Light"/>
                <w:b/>
                <w:bCs/>
                <w:iCs/>
                <w:sz w:val="28"/>
                <w:szCs w:val="28"/>
              </w:rPr>
            </w:pPr>
            <w:r>
              <w:rPr>
                <w:rFonts w:ascii="Calibri Light" w:hAnsi="Calibri Light"/>
                <w:b/>
                <w:bCs/>
                <w:iCs/>
                <w:sz w:val="28"/>
                <w:szCs w:val="28"/>
              </w:rPr>
              <w:t>Section</w:t>
            </w:r>
          </w:p>
        </w:tc>
        <w:tc>
          <w:tcPr>
            <w:tcW w:w="3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7E6BBF" w14:textId="77777777" w:rsidR="006A167A" w:rsidRDefault="006A167A" w:rsidP="00312E9F">
            <w:pPr>
              <w:keepNext/>
              <w:spacing w:before="120" w:after="120"/>
              <w:outlineLvl w:val="1"/>
              <w:rPr>
                <w:rFonts w:ascii="Calibri Light" w:hAnsi="Calibri Light"/>
                <w:b/>
                <w:bCs/>
                <w:iCs/>
                <w:sz w:val="28"/>
                <w:szCs w:val="28"/>
              </w:rPr>
            </w:pPr>
            <w:r>
              <w:rPr>
                <w:rFonts w:ascii="Calibri Light" w:hAnsi="Calibri Light"/>
                <w:b/>
                <w:bCs/>
                <w:iCs/>
                <w:sz w:val="28"/>
                <w:szCs w:val="28"/>
              </w:rPr>
              <w:t>Description</w:t>
            </w:r>
          </w:p>
        </w:tc>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87718" w14:textId="77777777" w:rsidR="006A167A" w:rsidRDefault="006A167A" w:rsidP="00312E9F">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6A167A" w14:paraId="34FD0FBA" w14:textId="77777777" w:rsidTr="4ACD7EB7">
        <w:tc>
          <w:tcPr>
            <w:tcW w:w="1980" w:type="dxa"/>
            <w:tcBorders>
              <w:top w:val="single" w:sz="4" w:space="0" w:color="auto"/>
              <w:left w:val="single" w:sz="4" w:space="0" w:color="auto"/>
              <w:bottom w:val="single" w:sz="4" w:space="0" w:color="auto"/>
              <w:right w:val="single" w:sz="4" w:space="0" w:color="auto"/>
            </w:tcBorders>
          </w:tcPr>
          <w:p w14:paraId="3D8FEF50" w14:textId="655C63B0" w:rsidR="006A167A" w:rsidRDefault="00B56788" w:rsidP="00312E9F">
            <w:pPr>
              <w:pStyle w:val="TableTitle"/>
              <w:spacing w:before="120" w:after="120"/>
              <w:rPr>
                <w:b w:val="0"/>
                <w:color w:val="1E4164"/>
                <w:sz w:val="22"/>
                <w:szCs w:val="22"/>
              </w:rPr>
            </w:pPr>
            <w:r>
              <w:rPr>
                <w:b w:val="0"/>
                <w:color w:val="1E4164"/>
                <w:sz w:val="22"/>
                <w:szCs w:val="22"/>
              </w:rPr>
              <w:t>7.1 Field Definitions Table 12 CATS_NMI_DATA – Field Definitions</w:t>
            </w:r>
          </w:p>
        </w:tc>
        <w:tc>
          <w:tcPr>
            <w:tcW w:w="3435" w:type="dxa"/>
            <w:tcBorders>
              <w:top w:val="single" w:sz="4" w:space="0" w:color="auto"/>
              <w:left w:val="single" w:sz="4" w:space="0" w:color="auto"/>
              <w:bottom w:val="single" w:sz="4" w:space="0" w:color="auto"/>
              <w:right w:val="single" w:sz="4" w:space="0" w:color="auto"/>
            </w:tcBorders>
          </w:tcPr>
          <w:p w14:paraId="55DCA208" w14:textId="7F791B2A" w:rsidR="006A167A" w:rsidRPr="001348B9" w:rsidRDefault="006A167A" w:rsidP="00312E9F">
            <w:pPr>
              <w:pStyle w:val="TableTitle"/>
              <w:spacing w:before="120" w:after="120"/>
              <w:rPr>
                <w:b w:val="0"/>
                <w:bCs w:val="0"/>
                <w:color w:val="1E4164"/>
                <w:sz w:val="22"/>
                <w:szCs w:val="22"/>
              </w:rPr>
            </w:pPr>
            <w:r w:rsidRPr="4ACD7EB7">
              <w:rPr>
                <w:b w:val="0"/>
                <w:bCs w:val="0"/>
                <w:color w:val="1E4164"/>
                <w:sz w:val="22"/>
                <w:szCs w:val="22"/>
              </w:rPr>
              <w:t xml:space="preserve">Addition of </w:t>
            </w:r>
            <w:r w:rsidR="00B56788" w:rsidRPr="4ACD7EB7">
              <w:rPr>
                <w:b w:val="0"/>
                <w:bCs w:val="0"/>
                <w:color w:val="1E4164"/>
                <w:sz w:val="22"/>
                <w:szCs w:val="22"/>
              </w:rPr>
              <w:t>‘Last Con</w:t>
            </w:r>
            <w:r w:rsidR="24CB7206" w:rsidRPr="4ACD7EB7">
              <w:rPr>
                <w:b w:val="0"/>
                <w:bCs w:val="0"/>
                <w:color w:val="1E4164"/>
                <w:sz w:val="22"/>
                <w:szCs w:val="22"/>
              </w:rPr>
              <w:t>s</w:t>
            </w:r>
            <w:r w:rsidR="00B56788" w:rsidRPr="4ACD7EB7">
              <w:rPr>
                <w:b w:val="0"/>
                <w:bCs w:val="0"/>
                <w:color w:val="1E4164"/>
                <w:sz w:val="22"/>
                <w:szCs w:val="22"/>
              </w:rPr>
              <w:t>umer Change Date’</w:t>
            </w:r>
          </w:p>
        </w:tc>
        <w:tc>
          <w:tcPr>
            <w:tcW w:w="7335" w:type="dxa"/>
            <w:tcBorders>
              <w:top w:val="single" w:sz="4" w:space="0" w:color="auto"/>
              <w:left w:val="single" w:sz="4" w:space="0" w:color="auto"/>
              <w:bottom w:val="single" w:sz="4" w:space="0" w:color="auto"/>
              <w:right w:val="single" w:sz="4" w:space="0" w:color="auto"/>
            </w:tcBorders>
          </w:tcPr>
          <w:p w14:paraId="0C41022C" w14:textId="77777777" w:rsidR="006A167A" w:rsidRDefault="006A167A" w:rsidP="00312E9F">
            <w:pPr>
              <w:spacing w:before="120" w:after="120"/>
              <w:rPr>
                <w:rFonts w:cs="Arial"/>
                <w:color w:val="1E4164"/>
              </w:rPr>
            </w:pPr>
          </w:p>
        </w:tc>
      </w:tr>
      <w:tr w:rsidR="000E25C5" w14:paraId="0BA51F75" w14:textId="77777777" w:rsidTr="4ACD7EB7">
        <w:tc>
          <w:tcPr>
            <w:tcW w:w="1980" w:type="dxa"/>
            <w:tcBorders>
              <w:top w:val="single" w:sz="4" w:space="0" w:color="auto"/>
              <w:left w:val="single" w:sz="4" w:space="0" w:color="auto"/>
              <w:bottom w:val="single" w:sz="4" w:space="0" w:color="auto"/>
              <w:right w:val="single" w:sz="4" w:space="0" w:color="auto"/>
            </w:tcBorders>
          </w:tcPr>
          <w:p w14:paraId="11740E0D" w14:textId="7C6EAD8B" w:rsidR="000E25C5" w:rsidRDefault="000E25C5" w:rsidP="00312E9F">
            <w:pPr>
              <w:pStyle w:val="TableTitle"/>
              <w:spacing w:before="120" w:after="120"/>
              <w:rPr>
                <w:b w:val="0"/>
                <w:color w:val="1E4164"/>
                <w:sz w:val="22"/>
                <w:szCs w:val="22"/>
              </w:rPr>
            </w:pPr>
            <w:r>
              <w:rPr>
                <w:b w:val="0"/>
                <w:color w:val="1E4164"/>
                <w:sz w:val="22"/>
                <w:szCs w:val="22"/>
              </w:rPr>
              <w:t xml:space="preserve">7.2 Table 13 </w:t>
            </w:r>
            <w:proofErr w:type="spellStart"/>
            <w:r>
              <w:rPr>
                <w:b w:val="0"/>
                <w:color w:val="1E4164"/>
                <w:sz w:val="22"/>
                <w:szCs w:val="22"/>
              </w:rPr>
              <w:t>CATS_NMI_Data</w:t>
            </w:r>
            <w:proofErr w:type="spellEnd"/>
          </w:p>
        </w:tc>
        <w:tc>
          <w:tcPr>
            <w:tcW w:w="3435" w:type="dxa"/>
            <w:tcBorders>
              <w:top w:val="single" w:sz="4" w:space="0" w:color="auto"/>
              <w:left w:val="single" w:sz="4" w:space="0" w:color="auto"/>
              <w:bottom w:val="single" w:sz="4" w:space="0" w:color="auto"/>
              <w:right w:val="single" w:sz="4" w:space="0" w:color="auto"/>
            </w:tcBorders>
          </w:tcPr>
          <w:p w14:paraId="2C4BC4BE" w14:textId="4B521B0D" w:rsidR="000E25C5" w:rsidRPr="4ACD7EB7" w:rsidRDefault="000E25C5" w:rsidP="00312E9F">
            <w:pPr>
              <w:pStyle w:val="TableTitle"/>
              <w:spacing w:before="120" w:after="120"/>
              <w:rPr>
                <w:b w:val="0"/>
                <w:bCs w:val="0"/>
                <w:color w:val="1E4164"/>
                <w:sz w:val="22"/>
                <w:szCs w:val="22"/>
              </w:rPr>
            </w:pPr>
            <w:r w:rsidRPr="4ACD7EB7">
              <w:rPr>
                <w:b w:val="0"/>
                <w:bCs w:val="0"/>
                <w:color w:val="1E4164"/>
                <w:sz w:val="22"/>
                <w:szCs w:val="22"/>
              </w:rPr>
              <w:t>Addition of ‘Last Consumer Change Date’</w:t>
            </w:r>
          </w:p>
        </w:tc>
        <w:tc>
          <w:tcPr>
            <w:tcW w:w="7335" w:type="dxa"/>
            <w:tcBorders>
              <w:top w:val="single" w:sz="4" w:space="0" w:color="auto"/>
              <w:left w:val="single" w:sz="4" w:space="0" w:color="auto"/>
              <w:bottom w:val="single" w:sz="4" w:space="0" w:color="auto"/>
              <w:right w:val="single" w:sz="4" w:space="0" w:color="auto"/>
            </w:tcBorders>
          </w:tcPr>
          <w:p w14:paraId="71C77374" w14:textId="77777777" w:rsidR="000E25C5" w:rsidRDefault="000E25C5" w:rsidP="00312E9F">
            <w:pPr>
              <w:spacing w:before="120" w:after="120"/>
              <w:rPr>
                <w:rFonts w:cs="Arial"/>
                <w:color w:val="1E4164"/>
              </w:rPr>
            </w:pPr>
          </w:p>
        </w:tc>
      </w:tr>
      <w:tr w:rsidR="00F31FAA" w14:paraId="36D872E4" w14:textId="77777777" w:rsidTr="4ACD7EB7">
        <w:tc>
          <w:tcPr>
            <w:tcW w:w="1980" w:type="dxa"/>
            <w:tcBorders>
              <w:top w:val="single" w:sz="4" w:space="0" w:color="auto"/>
              <w:left w:val="single" w:sz="4" w:space="0" w:color="auto"/>
              <w:bottom w:val="single" w:sz="4" w:space="0" w:color="auto"/>
              <w:right w:val="single" w:sz="4" w:space="0" w:color="auto"/>
            </w:tcBorders>
          </w:tcPr>
          <w:p w14:paraId="467B9E57" w14:textId="0BA1EAE4" w:rsidR="00F31FAA" w:rsidRDefault="00F31FAA" w:rsidP="00312E9F">
            <w:pPr>
              <w:pStyle w:val="TableTitle"/>
              <w:spacing w:before="120" w:after="120"/>
              <w:rPr>
                <w:b w:val="0"/>
                <w:color w:val="1E4164"/>
                <w:sz w:val="22"/>
                <w:szCs w:val="22"/>
              </w:rPr>
            </w:pPr>
            <w:r>
              <w:rPr>
                <w:b w:val="0"/>
                <w:color w:val="1E4164"/>
                <w:sz w:val="22"/>
                <w:szCs w:val="22"/>
              </w:rPr>
              <w:t>7.3 Table 14</w:t>
            </w:r>
            <w:r w:rsidR="00D1644D">
              <w:rPr>
                <w:b w:val="0"/>
                <w:color w:val="1E4164"/>
                <w:sz w:val="22"/>
                <w:szCs w:val="22"/>
              </w:rPr>
              <w:t xml:space="preserve"> </w:t>
            </w:r>
            <w:proofErr w:type="spellStart"/>
            <w:r w:rsidR="00D1644D">
              <w:rPr>
                <w:b w:val="0"/>
                <w:color w:val="1E4164"/>
                <w:sz w:val="22"/>
                <w:szCs w:val="22"/>
              </w:rPr>
              <w:t>CATS_NMI_Data</w:t>
            </w:r>
            <w:proofErr w:type="spellEnd"/>
            <w:r w:rsidR="00D1644D">
              <w:rPr>
                <w:b w:val="0"/>
                <w:color w:val="1E4164"/>
                <w:sz w:val="22"/>
                <w:szCs w:val="22"/>
              </w:rPr>
              <w:t xml:space="preserve"> Field value examples </w:t>
            </w:r>
          </w:p>
        </w:tc>
        <w:tc>
          <w:tcPr>
            <w:tcW w:w="3435" w:type="dxa"/>
            <w:tcBorders>
              <w:top w:val="single" w:sz="4" w:space="0" w:color="auto"/>
              <w:left w:val="single" w:sz="4" w:space="0" w:color="auto"/>
              <w:bottom w:val="single" w:sz="4" w:space="0" w:color="auto"/>
              <w:right w:val="single" w:sz="4" w:space="0" w:color="auto"/>
            </w:tcBorders>
          </w:tcPr>
          <w:p w14:paraId="0F763957" w14:textId="3EF340AC" w:rsidR="00F31FAA" w:rsidRDefault="00D1644D" w:rsidP="00312E9F">
            <w:pPr>
              <w:pStyle w:val="TableTitle"/>
              <w:spacing w:before="120" w:after="120"/>
              <w:rPr>
                <w:b w:val="0"/>
                <w:bCs w:val="0"/>
                <w:color w:val="1E4164"/>
                <w:sz w:val="22"/>
                <w:szCs w:val="22"/>
              </w:rPr>
            </w:pPr>
            <w:r w:rsidRPr="4ACD7EB7">
              <w:rPr>
                <w:b w:val="0"/>
                <w:bCs w:val="0"/>
                <w:color w:val="1E4164"/>
                <w:sz w:val="22"/>
                <w:szCs w:val="22"/>
              </w:rPr>
              <w:t>Addition of ‘Last Con</w:t>
            </w:r>
            <w:r w:rsidR="688DB151" w:rsidRPr="4ACD7EB7">
              <w:rPr>
                <w:b w:val="0"/>
                <w:bCs w:val="0"/>
                <w:color w:val="1E4164"/>
                <w:sz w:val="22"/>
                <w:szCs w:val="22"/>
              </w:rPr>
              <w:t>s</w:t>
            </w:r>
            <w:r w:rsidRPr="4ACD7EB7">
              <w:rPr>
                <w:b w:val="0"/>
                <w:bCs w:val="0"/>
                <w:color w:val="1E4164"/>
                <w:sz w:val="22"/>
                <w:szCs w:val="22"/>
              </w:rPr>
              <w:t>umer Change Date’</w:t>
            </w:r>
          </w:p>
        </w:tc>
        <w:tc>
          <w:tcPr>
            <w:tcW w:w="7335" w:type="dxa"/>
            <w:tcBorders>
              <w:top w:val="single" w:sz="4" w:space="0" w:color="auto"/>
              <w:left w:val="single" w:sz="4" w:space="0" w:color="auto"/>
              <w:bottom w:val="single" w:sz="4" w:space="0" w:color="auto"/>
              <w:right w:val="single" w:sz="4" w:space="0" w:color="auto"/>
            </w:tcBorders>
          </w:tcPr>
          <w:p w14:paraId="458267E4" w14:textId="77777777" w:rsidR="00F31FAA" w:rsidRDefault="00F31FAA" w:rsidP="00312E9F">
            <w:pPr>
              <w:spacing w:before="120" w:after="120"/>
              <w:rPr>
                <w:rFonts w:cs="Arial"/>
                <w:color w:val="1E4164"/>
              </w:rPr>
            </w:pPr>
          </w:p>
        </w:tc>
      </w:tr>
    </w:tbl>
    <w:p w14:paraId="58E43C46" w14:textId="77777777" w:rsidR="006A167A" w:rsidRPr="006A167A" w:rsidRDefault="006A167A" w:rsidP="0018035D"/>
    <w:sectPr w:rsidR="006A167A" w:rsidRPr="006A167A" w:rsidSect="00276151">
      <w:headerReference w:type="default" r:id="rId13"/>
      <w:footerReference w:type="default" r:id="rId14"/>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7791" w14:textId="77777777" w:rsidR="00D37E94" w:rsidRDefault="00D37E94">
      <w:pPr>
        <w:spacing w:after="0" w:line="240" w:lineRule="auto"/>
      </w:pPr>
      <w:r>
        <w:separator/>
      </w:r>
    </w:p>
  </w:endnote>
  <w:endnote w:type="continuationSeparator" w:id="0">
    <w:p w14:paraId="692060CC" w14:textId="77777777" w:rsidR="00D37E94" w:rsidRDefault="00D3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C5E8" w14:textId="77777777" w:rsidR="00CF6301" w:rsidRDefault="00CF6301" w:rsidP="002F7A2B">
    <w:pPr>
      <w:pStyle w:val="Footer"/>
      <w:pBdr>
        <w:bottom w:val="single" w:sz="6" w:space="1" w:color="auto"/>
      </w:pBdr>
      <w:rPr>
        <w:caps/>
      </w:rPr>
    </w:pPr>
  </w:p>
  <w:p w14:paraId="26483232" w14:textId="77777777" w:rsidR="00CF6301" w:rsidRPr="00CF2090" w:rsidRDefault="00CF6301" w:rsidP="002F7A2B">
    <w:pPr>
      <w:pStyle w:val="Footer"/>
    </w:pPr>
    <w:r>
      <w:t>Procedure 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sidR="00134220">
      <w:rPr>
        <w:noProof/>
      </w:rPr>
      <w:t>9</w:t>
    </w:r>
    <w:r>
      <w:rPr>
        <w:noProof/>
      </w:rPr>
      <w:fldChar w:fldCharType="end"/>
    </w:r>
    <w:r w:rsidRPr="00CF2090">
      <w:t xml:space="preserve"> of </w:t>
    </w:r>
    <w:r>
      <w:fldChar w:fldCharType="begin"/>
    </w:r>
    <w:r>
      <w:instrText>NUMPAGES</w:instrText>
    </w:r>
    <w:r>
      <w:fldChar w:fldCharType="separate"/>
    </w:r>
    <w:r w:rsidR="00134220">
      <w:rPr>
        <w:noProof/>
      </w:rPr>
      <w:t>9</w:t>
    </w:r>
    <w:r>
      <w:fldChar w:fldCharType="end"/>
    </w:r>
  </w:p>
  <w:p w14:paraId="3ABA64A2"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C097" w14:textId="77777777" w:rsidR="00D37E94" w:rsidRDefault="00D37E94">
      <w:pPr>
        <w:spacing w:after="0" w:line="240" w:lineRule="auto"/>
      </w:pPr>
      <w:r>
        <w:separator/>
      </w:r>
    </w:p>
  </w:footnote>
  <w:footnote w:type="continuationSeparator" w:id="0">
    <w:p w14:paraId="20B38C33" w14:textId="77777777" w:rsidR="00D37E94" w:rsidRDefault="00D37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6D42" w14:textId="77777777" w:rsidR="009A260E" w:rsidRDefault="009A260E">
    <w:pPr>
      <w:pStyle w:val="Header"/>
    </w:pPr>
  </w:p>
  <w:p w14:paraId="1EFF1E66" w14:textId="77777777" w:rsidR="009A260E" w:rsidRDefault="009A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A34E" w14:textId="77777777" w:rsidR="00CF6301" w:rsidRDefault="00640167" w:rsidP="008131CE">
    <w:pPr>
      <w:pStyle w:val="Header"/>
      <w:pBdr>
        <w:bottom w:val="single" w:sz="6" w:space="1" w:color="auto"/>
      </w:pBdr>
    </w:pPr>
    <w:r w:rsidRPr="00640167">
      <w:t>Metering Procedure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587"/>
    <w:multiLevelType w:val="hybridMultilevel"/>
    <w:tmpl w:val="3C60BE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FC31CB"/>
    <w:multiLevelType w:val="multilevel"/>
    <w:tmpl w:val="72708BB4"/>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2" w15:restartNumberingAfterBreak="0">
    <w:nsid w:val="245917BD"/>
    <w:multiLevelType w:val="hybridMultilevel"/>
    <w:tmpl w:val="D1C89E74"/>
    <w:lvl w:ilvl="0" w:tplc="A0E60CA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FC48CD"/>
    <w:multiLevelType w:val="hybridMultilevel"/>
    <w:tmpl w:val="3B849A54"/>
    <w:lvl w:ilvl="0" w:tplc="10BA3238">
      <w:start w:val="1"/>
      <w:numFmt w:val="bullet"/>
      <w:lvlText w:val="·"/>
      <w:lvlJc w:val="left"/>
      <w:pPr>
        <w:ind w:left="720" w:hanging="360"/>
      </w:pPr>
      <w:rPr>
        <w:rFonts w:ascii="Symbol" w:hAnsi="Symbol" w:hint="default"/>
      </w:rPr>
    </w:lvl>
    <w:lvl w:ilvl="1" w:tplc="1EFAB18A">
      <w:start w:val="1"/>
      <w:numFmt w:val="bullet"/>
      <w:lvlText w:val="o"/>
      <w:lvlJc w:val="left"/>
      <w:pPr>
        <w:ind w:left="1440" w:hanging="360"/>
      </w:pPr>
      <w:rPr>
        <w:rFonts w:ascii="Courier New" w:hAnsi="Courier New" w:hint="default"/>
      </w:rPr>
    </w:lvl>
    <w:lvl w:ilvl="2" w:tplc="980ED3D6">
      <w:start w:val="1"/>
      <w:numFmt w:val="bullet"/>
      <w:lvlText w:val=""/>
      <w:lvlJc w:val="left"/>
      <w:pPr>
        <w:ind w:left="2160" w:hanging="360"/>
      </w:pPr>
      <w:rPr>
        <w:rFonts w:ascii="Wingdings" w:hAnsi="Wingdings" w:hint="default"/>
      </w:rPr>
    </w:lvl>
    <w:lvl w:ilvl="3" w:tplc="407C3DE0">
      <w:start w:val="1"/>
      <w:numFmt w:val="bullet"/>
      <w:lvlText w:val=""/>
      <w:lvlJc w:val="left"/>
      <w:pPr>
        <w:ind w:left="2880" w:hanging="360"/>
      </w:pPr>
      <w:rPr>
        <w:rFonts w:ascii="Symbol" w:hAnsi="Symbol" w:hint="default"/>
      </w:rPr>
    </w:lvl>
    <w:lvl w:ilvl="4" w:tplc="1C424EEE">
      <w:start w:val="1"/>
      <w:numFmt w:val="bullet"/>
      <w:lvlText w:val="o"/>
      <w:lvlJc w:val="left"/>
      <w:pPr>
        <w:ind w:left="3600" w:hanging="360"/>
      </w:pPr>
      <w:rPr>
        <w:rFonts w:ascii="Courier New" w:hAnsi="Courier New" w:hint="default"/>
      </w:rPr>
    </w:lvl>
    <w:lvl w:ilvl="5" w:tplc="58029C06">
      <w:start w:val="1"/>
      <w:numFmt w:val="bullet"/>
      <w:lvlText w:val=""/>
      <w:lvlJc w:val="left"/>
      <w:pPr>
        <w:ind w:left="4320" w:hanging="360"/>
      </w:pPr>
      <w:rPr>
        <w:rFonts w:ascii="Wingdings" w:hAnsi="Wingdings" w:hint="default"/>
      </w:rPr>
    </w:lvl>
    <w:lvl w:ilvl="6" w:tplc="1EFACF06">
      <w:start w:val="1"/>
      <w:numFmt w:val="bullet"/>
      <w:lvlText w:val=""/>
      <w:lvlJc w:val="left"/>
      <w:pPr>
        <w:ind w:left="5040" w:hanging="360"/>
      </w:pPr>
      <w:rPr>
        <w:rFonts w:ascii="Symbol" w:hAnsi="Symbol" w:hint="default"/>
      </w:rPr>
    </w:lvl>
    <w:lvl w:ilvl="7" w:tplc="939E79F4">
      <w:start w:val="1"/>
      <w:numFmt w:val="bullet"/>
      <w:lvlText w:val="o"/>
      <w:lvlJc w:val="left"/>
      <w:pPr>
        <w:ind w:left="5760" w:hanging="360"/>
      </w:pPr>
      <w:rPr>
        <w:rFonts w:ascii="Courier New" w:hAnsi="Courier New" w:hint="default"/>
      </w:rPr>
    </w:lvl>
    <w:lvl w:ilvl="8" w:tplc="098EEC40">
      <w:start w:val="1"/>
      <w:numFmt w:val="bullet"/>
      <w:lvlText w:val=""/>
      <w:lvlJc w:val="left"/>
      <w:pPr>
        <w:ind w:left="6480" w:hanging="360"/>
      </w:pPr>
      <w:rPr>
        <w:rFonts w:ascii="Wingdings" w:hAnsi="Wingdings" w:hint="default"/>
      </w:rPr>
    </w:lvl>
  </w:abstractNum>
  <w:abstractNum w:abstractNumId="4" w15:restartNumberingAfterBreak="0">
    <w:nsid w:val="357B629F"/>
    <w:multiLevelType w:val="multilevel"/>
    <w:tmpl w:val="B00EAE04"/>
    <w:lvl w:ilvl="0">
      <w:start w:val="1"/>
      <w:numFmt w:val="decimal"/>
      <w:pStyle w:val="CaptionTable"/>
      <w:lvlText w:val="Table %1"/>
      <w:lvlJc w:val="left"/>
      <w:pPr>
        <w:tabs>
          <w:tab w:val="num" w:pos="5670"/>
        </w:tabs>
        <w:ind w:left="1701"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318C5B1"/>
    <w:multiLevelType w:val="multilevel"/>
    <w:tmpl w:val="5438709E"/>
    <w:lvl w:ilvl="0">
      <w:start w:val="1"/>
      <w:numFmt w:val="bullet"/>
      <w:lvlText w:val=""/>
      <w:lvlJc w:val="left"/>
      <w:pPr>
        <w:ind w:left="709"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AB96BFA"/>
    <w:multiLevelType w:val="multilevel"/>
    <w:tmpl w:val="6F6056BE"/>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5"/>
  </w:num>
  <w:num w:numId="6">
    <w:abstractNumId w:val="2"/>
  </w:num>
  <w:num w:numId="7">
    <w:abstractNumId w:val="2"/>
    <w:lvlOverride w:ilvl="0">
      <w:startOverride w:val="1"/>
    </w:lvlOverride>
  </w:num>
  <w:num w:numId="8">
    <w:abstractNumId w:val="2"/>
  </w:num>
  <w:num w:numId="9">
    <w:abstractNumId w:val="6"/>
  </w:num>
  <w:num w:numId="10">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33"/>
    <w:rsid w:val="00000450"/>
    <w:rsid w:val="00003A8A"/>
    <w:rsid w:val="00005E96"/>
    <w:rsid w:val="0001216F"/>
    <w:rsid w:val="000247C6"/>
    <w:rsid w:val="000272C2"/>
    <w:rsid w:val="00030C40"/>
    <w:rsid w:val="00032608"/>
    <w:rsid w:val="000379D2"/>
    <w:rsid w:val="000450D6"/>
    <w:rsid w:val="00062818"/>
    <w:rsid w:val="00070529"/>
    <w:rsid w:val="000756C5"/>
    <w:rsid w:val="000770C3"/>
    <w:rsid w:val="0008262D"/>
    <w:rsid w:val="00085952"/>
    <w:rsid w:val="000872A1"/>
    <w:rsid w:val="0009576F"/>
    <w:rsid w:val="00097398"/>
    <w:rsid w:val="000A1874"/>
    <w:rsid w:val="000A44EC"/>
    <w:rsid w:val="000A69C0"/>
    <w:rsid w:val="000B2F70"/>
    <w:rsid w:val="000B409D"/>
    <w:rsid w:val="000C4182"/>
    <w:rsid w:val="000C78E2"/>
    <w:rsid w:val="000D6BEB"/>
    <w:rsid w:val="000E25C5"/>
    <w:rsid w:val="000F32EF"/>
    <w:rsid w:val="001002C2"/>
    <w:rsid w:val="00103ECF"/>
    <w:rsid w:val="00106E02"/>
    <w:rsid w:val="0010754E"/>
    <w:rsid w:val="00117617"/>
    <w:rsid w:val="00124B25"/>
    <w:rsid w:val="00134220"/>
    <w:rsid w:val="001348B9"/>
    <w:rsid w:val="00135569"/>
    <w:rsid w:val="00144769"/>
    <w:rsid w:val="00152F25"/>
    <w:rsid w:val="00164FC9"/>
    <w:rsid w:val="001654CB"/>
    <w:rsid w:val="0016565A"/>
    <w:rsid w:val="001720B4"/>
    <w:rsid w:val="0017755A"/>
    <w:rsid w:val="0018035D"/>
    <w:rsid w:val="0018323F"/>
    <w:rsid w:val="00183FAD"/>
    <w:rsid w:val="0019191C"/>
    <w:rsid w:val="0019276B"/>
    <w:rsid w:val="00193911"/>
    <w:rsid w:val="00194969"/>
    <w:rsid w:val="001A16B6"/>
    <w:rsid w:val="001A2989"/>
    <w:rsid w:val="001A39CB"/>
    <w:rsid w:val="001A3E53"/>
    <w:rsid w:val="001B26C6"/>
    <w:rsid w:val="001B3A3F"/>
    <w:rsid w:val="001B4885"/>
    <w:rsid w:val="001B7873"/>
    <w:rsid w:val="001C1FBB"/>
    <w:rsid w:val="001C3741"/>
    <w:rsid w:val="001C4CCA"/>
    <w:rsid w:val="001C7FD0"/>
    <w:rsid w:val="001D405F"/>
    <w:rsid w:val="001E2F48"/>
    <w:rsid w:val="001E7027"/>
    <w:rsid w:val="001F1025"/>
    <w:rsid w:val="001F50BD"/>
    <w:rsid w:val="001F6570"/>
    <w:rsid w:val="00201ED7"/>
    <w:rsid w:val="00204025"/>
    <w:rsid w:val="0021347D"/>
    <w:rsid w:val="002227B8"/>
    <w:rsid w:val="00224197"/>
    <w:rsid w:val="00225F0E"/>
    <w:rsid w:val="00230A66"/>
    <w:rsid w:val="00231433"/>
    <w:rsid w:val="00232384"/>
    <w:rsid w:val="00233C59"/>
    <w:rsid w:val="0023507E"/>
    <w:rsid w:val="002402B2"/>
    <w:rsid w:val="00243E58"/>
    <w:rsid w:val="00244008"/>
    <w:rsid w:val="00244B8B"/>
    <w:rsid w:val="0025000B"/>
    <w:rsid w:val="0026066F"/>
    <w:rsid w:val="00260F85"/>
    <w:rsid w:val="00270564"/>
    <w:rsid w:val="00273549"/>
    <w:rsid w:val="00275E64"/>
    <w:rsid w:val="00276151"/>
    <w:rsid w:val="00281FF9"/>
    <w:rsid w:val="002929A4"/>
    <w:rsid w:val="0029406F"/>
    <w:rsid w:val="00295455"/>
    <w:rsid w:val="002A7D23"/>
    <w:rsid w:val="002B139E"/>
    <w:rsid w:val="002C22B2"/>
    <w:rsid w:val="002D224B"/>
    <w:rsid w:val="002E023E"/>
    <w:rsid w:val="002E0A1A"/>
    <w:rsid w:val="002E3356"/>
    <w:rsid w:val="002E34EF"/>
    <w:rsid w:val="002E5779"/>
    <w:rsid w:val="002E7A1B"/>
    <w:rsid w:val="002F0860"/>
    <w:rsid w:val="002F2D5D"/>
    <w:rsid w:val="002F70DC"/>
    <w:rsid w:val="002F7A2B"/>
    <w:rsid w:val="00304765"/>
    <w:rsid w:val="00310786"/>
    <w:rsid w:val="003169FC"/>
    <w:rsid w:val="00320F48"/>
    <w:rsid w:val="00322FC3"/>
    <w:rsid w:val="0033342E"/>
    <w:rsid w:val="00335E96"/>
    <w:rsid w:val="00341A2E"/>
    <w:rsid w:val="00346C18"/>
    <w:rsid w:val="003643DF"/>
    <w:rsid w:val="003814E5"/>
    <w:rsid w:val="0038159F"/>
    <w:rsid w:val="00383589"/>
    <w:rsid w:val="00387B59"/>
    <w:rsid w:val="003964BF"/>
    <w:rsid w:val="003A0997"/>
    <w:rsid w:val="003A1905"/>
    <w:rsid w:val="003A3033"/>
    <w:rsid w:val="003B2F5B"/>
    <w:rsid w:val="003B65DD"/>
    <w:rsid w:val="003C66E9"/>
    <w:rsid w:val="003C6EA8"/>
    <w:rsid w:val="003D2EB8"/>
    <w:rsid w:val="003D57A6"/>
    <w:rsid w:val="003D754C"/>
    <w:rsid w:val="003D7F7B"/>
    <w:rsid w:val="003E7DC8"/>
    <w:rsid w:val="003F30C7"/>
    <w:rsid w:val="0040105B"/>
    <w:rsid w:val="00402EBA"/>
    <w:rsid w:val="0040589D"/>
    <w:rsid w:val="00405F27"/>
    <w:rsid w:val="00413E88"/>
    <w:rsid w:val="004179F0"/>
    <w:rsid w:val="00431413"/>
    <w:rsid w:val="00440135"/>
    <w:rsid w:val="004410F9"/>
    <w:rsid w:val="00443F55"/>
    <w:rsid w:val="004478E7"/>
    <w:rsid w:val="004546F5"/>
    <w:rsid w:val="00455202"/>
    <w:rsid w:val="00466E9F"/>
    <w:rsid w:val="00481A87"/>
    <w:rsid w:val="004847C6"/>
    <w:rsid w:val="00484B68"/>
    <w:rsid w:val="00487657"/>
    <w:rsid w:val="0049615B"/>
    <w:rsid w:val="0049729A"/>
    <w:rsid w:val="004A1D74"/>
    <w:rsid w:val="004B62FA"/>
    <w:rsid w:val="004C2CAC"/>
    <w:rsid w:val="004D0982"/>
    <w:rsid w:val="004E020E"/>
    <w:rsid w:val="004E1DE1"/>
    <w:rsid w:val="004E2194"/>
    <w:rsid w:val="004E46FB"/>
    <w:rsid w:val="004E4853"/>
    <w:rsid w:val="004E69EF"/>
    <w:rsid w:val="004E7AA5"/>
    <w:rsid w:val="004F07F6"/>
    <w:rsid w:val="004F2FF7"/>
    <w:rsid w:val="004F5DE2"/>
    <w:rsid w:val="00500FF2"/>
    <w:rsid w:val="0050314F"/>
    <w:rsid w:val="00503BEF"/>
    <w:rsid w:val="00507E59"/>
    <w:rsid w:val="00511D11"/>
    <w:rsid w:val="00513C53"/>
    <w:rsid w:val="00520961"/>
    <w:rsid w:val="005346A7"/>
    <w:rsid w:val="00543A81"/>
    <w:rsid w:val="00543F33"/>
    <w:rsid w:val="00554E33"/>
    <w:rsid w:val="00564C4F"/>
    <w:rsid w:val="00564FC9"/>
    <w:rsid w:val="005650F3"/>
    <w:rsid w:val="0057495B"/>
    <w:rsid w:val="00576B74"/>
    <w:rsid w:val="00583810"/>
    <w:rsid w:val="00584EBB"/>
    <w:rsid w:val="00590EB8"/>
    <w:rsid w:val="0059574F"/>
    <w:rsid w:val="005A45D4"/>
    <w:rsid w:val="005A6FA3"/>
    <w:rsid w:val="005C1FC7"/>
    <w:rsid w:val="005C4756"/>
    <w:rsid w:val="005C57B7"/>
    <w:rsid w:val="005D1425"/>
    <w:rsid w:val="005D4413"/>
    <w:rsid w:val="005E1A21"/>
    <w:rsid w:val="005E3F6F"/>
    <w:rsid w:val="005E6115"/>
    <w:rsid w:val="005F1AD6"/>
    <w:rsid w:val="005F2C62"/>
    <w:rsid w:val="005F3AA4"/>
    <w:rsid w:val="005F6C4F"/>
    <w:rsid w:val="005F74D0"/>
    <w:rsid w:val="00603A64"/>
    <w:rsid w:val="0060444E"/>
    <w:rsid w:val="00613A7B"/>
    <w:rsid w:val="00616BF9"/>
    <w:rsid w:val="00620265"/>
    <w:rsid w:val="00620EEE"/>
    <w:rsid w:val="00622E76"/>
    <w:rsid w:val="0062497F"/>
    <w:rsid w:val="006320F3"/>
    <w:rsid w:val="00636C8E"/>
    <w:rsid w:val="00637742"/>
    <w:rsid w:val="00640167"/>
    <w:rsid w:val="006431A9"/>
    <w:rsid w:val="00654030"/>
    <w:rsid w:val="00655009"/>
    <w:rsid w:val="00660DD3"/>
    <w:rsid w:val="006700A7"/>
    <w:rsid w:val="00675ECE"/>
    <w:rsid w:val="006806A2"/>
    <w:rsid w:val="00681FB9"/>
    <w:rsid w:val="00686B89"/>
    <w:rsid w:val="00692258"/>
    <w:rsid w:val="00697740"/>
    <w:rsid w:val="006A0850"/>
    <w:rsid w:val="006A167A"/>
    <w:rsid w:val="006B75C3"/>
    <w:rsid w:val="006C1137"/>
    <w:rsid w:val="006C5F47"/>
    <w:rsid w:val="006C6C81"/>
    <w:rsid w:val="006C7758"/>
    <w:rsid w:val="006D06A9"/>
    <w:rsid w:val="006D2C49"/>
    <w:rsid w:val="006E2CE3"/>
    <w:rsid w:val="006E514F"/>
    <w:rsid w:val="006E7700"/>
    <w:rsid w:val="006F1193"/>
    <w:rsid w:val="006F50CB"/>
    <w:rsid w:val="00700FE5"/>
    <w:rsid w:val="007036D1"/>
    <w:rsid w:val="00710682"/>
    <w:rsid w:val="00720C28"/>
    <w:rsid w:val="00721D21"/>
    <w:rsid w:val="007304EB"/>
    <w:rsid w:val="00736A8B"/>
    <w:rsid w:val="007544A8"/>
    <w:rsid w:val="0075565E"/>
    <w:rsid w:val="00756230"/>
    <w:rsid w:val="007601E3"/>
    <w:rsid w:val="00760596"/>
    <w:rsid w:val="00763AA9"/>
    <w:rsid w:val="00765109"/>
    <w:rsid w:val="007709D0"/>
    <w:rsid w:val="0077140A"/>
    <w:rsid w:val="00777B01"/>
    <w:rsid w:val="0078368F"/>
    <w:rsid w:val="00783B2B"/>
    <w:rsid w:val="0078602B"/>
    <w:rsid w:val="00786F1E"/>
    <w:rsid w:val="00793575"/>
    <w:rsid w:val="007951E2"/>
    <w:rsid w:val="007A1A48"/>
    <w:rsid w:val="007A74D8"/>
    <w:rsid w:val="007B3206"/>
    <w:rsid w:val="007B3FDF"/>
    <w:rsid w:val="007B5577"/>
    <w:rsid w:val="007B726B"/>
    <w:rsid w:val="007C28B2"/>
    <w:rsid w:val="007C61F6"/>
    <w:rsid w:val="007C65EB"/>
    <w:rsid w:val="007D0741"/>
    <w:rsid w:val="007D4565"/>
    <w:rsid w:val="007D45E2"/>
    <w:rsid w:val="007D5B1A"/>
    <w:rsid w:val="007D791F"/>
    <w:rsid w:val="007D7C9E"/>
    <w:rsid w:val="007D7FA6"/>
    <w:rsid w:val="007E0055"/>
    <w:rsid w:val="007E5496"/>
    <w:rsid w:val="007E769F"/>
    <w:rsid w:val="007F289E"/>
    <w:rsid w:val="007F3C61"/>
    <w:rsid w:val="00804897"/>
    <w:rsid w:val="00805D8D"/>
    <w:rsid w:val="00807267"/>
    <w:rsid w:val="008115C9"/>
    <w:rsid w:val="00811B68"/>
    <w:rsid w:val="008131CE"/>
    <w:rsid w:val="00814AC2"/>
    <w:rsid w:val="008210CA"/>
    <w:rsid w:val="00832795"/>
    <w:rsid w:val="00834EFA"/>
    <w:rsid w:val="00835621"/>
    <w:rsid w:val="008512FC"/>
    <w:rsid w:val="00853045"/>
    <w:rsid w:val="00855C0C"/>
    <w:rsid w:val="0085781C"/>
    <w:rsid w:val="00857F62"/>
    <w:rsid w:val="00864DDD"/>
    <w:rsid w:val="00864F1D"/>
    <w:rsid w:val="00865533"/>
    <w:rsid w:val="00865840"/>
    <w:rsid w:val="00866657"/>
    <w:rsid w:val="00876296"/>
    <w:rsid w:val="00885EBA"/>
    <w:rsid w:val="0088640D"/>
    <w:rsid w:val="00893B68"/>
    <w:rsid w:val="00897AB4"/>
    <w:rsid w:val="008B08B9"/>
    <w:rsid w:val="008B3A0D"/>
    <w:rsid w:val="008B7BBB"/>
    <w:rsid w:val="008C3238"/>
    <w:rsid w:val="008C5E37"/>
    <w:rsid w:val="008C7EE4"/>
    <w:rsid w:val="008D402F"/>
    <w:rsid w:val="008D4655"/>
    <w:rsid w:val="008D6BAC"/>
    <w:rsid w:val="008F3ABD"/>
    <w:rsid w:val="0090230F"/>
    <w:rsid w:val="00905644"/>
    <w:rsid w:val="0090725D"/>
    <w:rsid w:val="00907DD9"/>
    <w:rsid w:val="00912951"/>
    <w:rsid w:val="009144E9"/>
    <w:rsid w:val="00916795"/>
    <w:rsid w:val="00917333"/>
    <w:rsid w:val="00923D4A"/>
    <w:rsid w:val="0092BC22"/>
    <w:rsid w:val="00931A0B"/>
    <w:rsid w:val="00931A70"/>
    <w:rsid w:val="009346CA"/>
    <w:rsid w:val="00937962"/>
    <w:rsid w:val="009436AB"/>
    <w:rsid w:val="009443E9"/>
    <w:rsid w:val="00950E5C"/>
    <w:rsid w:val="00954862"/>
    <w:rsid w:val="00963229"/>
    <w:rsid w:val="009767B5"/>
    <w:rsid w:val="009805F7"/>
    <w:rsid w:val="00980EE9"/>
    <w:rsid w:val="0098154C"/>
    <w:rsid w:val="00985AB7"/>
    <w:rsid w:val="009877DB"/>
    <w:rsid w:val="00997A0F"/>
    <w:rsid w:val="009A191D"/>
    <w:rsid w:val="009A1C1F"/>
    <w:rsid w:val="009A2056"/>
    <w:rsid w:val="009A260E"/>
    <w:rsid w:val="009A419F"/>
    <w:rsid w:val="009B15FF"/>
    <w:rsid w:val="009C4C5A"/>
    <w:rsid w:val="009C4F21"/>
    <w:rsid w:val="009C54F7"/>
    <w:rsid w:val="009D3D01"/>
    <w:rsid w:val="009D5656"/>
    <w:rsid w:val="009E1488"/>
    <w:rsid w:val="009F10FB"/>
    <w:rsid w:val="009F4BB7"/>
    <w:rsid w:val="009F547D"/>
    <w:rsid w:val="00A02D5B"/>
    <w:rsid w:val="00A07C50"/>
    <w:rsid w:val="00A108CA"/>
    <w:rsid w:val="00A13772"/>
    <w:rsid w:val="00A17E36"/>
    <w:rsid w:val="00A23A1E"/>
    <w:rsid w:val="00A249FD"/>
    <w:rsid w:val="00A460A8"/>
    <w:rsid w:val="00A47CCB"/>
    <w:rsid w:val="00A5410E"/>
    <w:rsid w:val="00A56BA5"/>
    <w:rsid w:val="00A632BE"/>
    <w:rsid w:val="00A64814"/>
    <w:rsid w:val="00A717C1"/>
    <w:rsid w:val="00A7765A"/>
    <w:rsid w:val="00A83C07"/>
    <w:rsid w:val="00A8576D"/>
    <w:rsid w:val="00A8653E"/>
    <w:rsid w:val="00A92B48"/>
    <w:rsid w:val="00AA14F5"/>
    <w:rsid w:val="00AA749B"/>
    <w:rsid w:val="00AB0377"/>
    <w:rsid w:val="00AB5583"/>
    <w:rsid w:val="00AB5F73"/>
    <w:rsid w:val="00AD16BE"/>
    <w:rsid w:val="00AD3709"/>
    <w:rsid w:val="00AD7079"/>
    <w:rsid w:val="00AE1189"/>
    <w:rsid w:val="00AE367E"/>
    <w:rsid w:val="00AF1202"/>
    <w:rsid w:val="00B00EEA"/>
    <w:rsid w:val="00B0282E"/>
    <w:rsid w:val="00B12809"/>
    <w:rsid w:val="00B330F9"/>
    <w:rsid w:val="00B401A2"/>
    <w:rsid w:val="00B434E6"/>
    <w:rsid w:val="00B43FD9"/>
    <w:rsid w:val="00B5250E"/>
    <w:rsid w:val="00B54D70"/>
    <w:rsid w:val="00B56788"/>
    <w:rsid w:val="00B56C83"/>
    <w:rsid w:val="00B61111"/>
    <w:rsid w:val="00B62709"/>
    <w:rsid w:val="00B72EDD"/>
    <w:rsid w:val="00B7794F"/>
    <w:rsid w:val="00B81E4B"/>
    <w:rsid w:val="00B93047"/>
    <w:rsid w:val="00B936B6"/>
    <w:rsid w:val="00B9602A"/>
    <w:rsid w:val="00BA1B78"/>
    <w:rsid w:val="00BA1EBF"/>
    <w:rsid w:val="00BA200F"/>
    <w:rsid w:val="00BA3214"/>
    <w:rsid w:val="00BA6E9F"/>
    <w:rsid w:val="00BB55D3"/>
    <w:rsid w:val="00BC3822"/>
    <w:rsid w:val="00BC65D0"/>
    <w:rsid w:val="00BF1389"/>
    <w:rsid w:val="00BF7CC4"/>
    <w:rsid w:val="00C007CD"/>
    <w:rsid w:val="00C03D75"/>
    <w:rsid w:val="00C130E1"/>
    <w:rsid w:val="00C17ECF"/>
    <w:rsid w:val="00C25362"/>
    <w:rsid w:val="00C25DA5"/>
    <w:rsid w:val="00C26A28"/>
    <w:rsid w:val="00C37A5C"/>
    <w:rsid w:val="00C41DED"/>
    <w:rsid w:val="00C44EDF"/>
    <w:rsid w:val="00C62FA2"/>
    <w:rsid w:val="00C6681E"/>
    <w:rsid w:val="00C71E3B"/>
    <w:rsid w:val="00C72C5A"/>
    <w:rsid w:val="00C773F1"/>
    <w:rsid w:val="00C83277"/>
    <w:rsid w:val="00C87B46"/>
    <w:rsid w:val="00C9198F"/>
    <w:rsid w:val="00C9332C"/>
    <w:rsid w:val="00CA211F"/>
    <w:rsid w:val="00CA3098"/>
    <w:rsid w:val="00CA3612"/>
    <w:rsid w:val="00CB497B"/>
    <w:rsid w:val="00CB49D9"/>
    <w:rsid w:val="00CB4F64"/>
    <w:rsid w:val="00CC381C"/>
    <w:rsid w:val="00CC65CA"/>
    <w:rsid w:val="00CD09BD"/>
    <w:rsid w:val="00CD6B80"/>
    <w:rsid w:val="00CE127E"/>
    <w:rsid w:val="00CE1AED"/>
    <w:rsid w:val="00CF5770"/>
    <w:rsid w:val="00CF6301"/>
    <w:rsid w:val="00D002D0"/>
    <w:rsid w:val="00D00823"/>
    <w:rsid w:val="00D01104"/>
    <w:rsid w:val="00D13583"/>
    <w:rsid w:val="00D1644D"/>
    <w:rsid w:val="00D1659D"/>
    <w:rsid w:val="00D210AC"/>
    <w:rsid w:val="00D22060"/>
    <w:rsid w:val="00D237AD"/>
    <w:rsid w:val="00D23F88"/>
    <w:rsid w:val="00D25C85"/>
    <w:rsid w:val="00D3203E"/>
    <w:rsid w:val="00D32B4B"/>
    <w:rsid w:val="00D34AAD"/>
    <w:rsid w:val="00D3729A"/>
    <w:rsid w:val="00D37E94"/>
    <w:rsid w:val="00D40BD8"/>
    <w:rsid w:val="00D41EBE"/>
    <w:rsid w:val="00D4400E"/>
    <w:rsid w:val="00D519C2"/>
    <w:rsid w:val="00D52D96"/>
    <w:rsid w:val="00D6187A"/>
    <w:rsid w:val="00D63D79"/>
    <w:rsid w:val="00D64021"/>
    <w:rsid w:val="00D65FF0"/>
    <w:rsid w:val="00D67625"/>
    <w:rsid w:val="00D73BFC"/>
    <w:rsid w:val="00D74E1E"/>
    <w:rsid w:val="00D76776"/>
    <w:rsid w:val="00D7752E"/>
    <w:rsid w:val="00D81965"/>
    <w:rsid w:val="00D852CB"/>
    <w:rsid w:val="00D913F7"/>
    <w:rsid w:val="00D9180B"/>
    <w:rsid w:val="00DA585B"/>
    <w:rsid w:val="00DD33FA"/>
    <w:rsid w:val="00DD3612"/>
    <w:rsid w:val="00DE251D"/>
    <w:rsid w:val="00DF227C"/>
    <w:rsid w:val="00DF3061"/>
    <w:rsid w:val="00DF45D5"/>
    <w:rsid w:val="00DF4911"/>
    <w:rsid w:val="00E01024"/>
    <w:rsid w:val="00E05516"/>
    <w:rsid w:val="00E0696B"/>
    <w:rsid w:val="00E26E33"/>
    <w:rsid w:val="00E33744"/>
    <w:rsid w:val="00E33765"/>
    <w:rsid w:val="00E371F1"/>
    <w:rsid w:val="00E42622"/>
    <w:rsid w:val="00E46054"/>
    <w:rsid w:val="00E46758"/>
    <w:rsid w:val="00E57B76"/>
    <w:rsid w:val="00E60700"/>
    <w:rsid w:val="00E619B2"/>
    <w:rsid w:val="00E6221E"/>
    <w:rsid w:val="00E6394C"/>
    <w:rsid w:val="00E67F11"/>
    <w:rsid w:val="00E72C84"/>
    <w:rsid w:val="00E8089E"/>
    <w:rsid w:val="00E83AC8"/>
    <w:rsid w:val="00E84AC2"/>
    <w:rsid w:val="00E8783A"/>
    <w:rsid w:val="00E92970"/>
    <w:rsid w:val="00E93F77"/>
    <w:rsid w:val="00E97525"/>
    <w:rsid w:val="00EA2246"/>
    <w:rsid w:val="00EA3160"/>
    <w:rsid w:val="00EA7519"/>
    <w:rsid w:val="00EB7E43"/>
    <w:rsid w:val="00EC06DE"/>
    <w:rsid w:val="00EC41EC"/>
    <w:rsid w:val="00EC5C7C"/>
    <w:rsid w:val="00ED55F1"/>
    <w:rsid w:val="00EE359B"/>
    <w:rsid w:val="00EE5036"/>
    <w:rsid w:val="00F007E1"/>
    <w:rsid w:val="00F010BF"/>
    <w:rsid w:val="00F01A06"/>
    <w:rsid w:val="00F03335"/>
    <w:rsid w:val="00F204F4"/>
    <w:rsid w:val="00F23283"/>
    <w:rsid w:val="00F27F5E"/>
    <w:rsid w:val="00F317F6"/>
    <w:rsid w:val="00F31FAA"/>
    <w:rsid w:val="00F343EA"/>
    <w:rsid w:val="00F36E34"/>
    <w:rsid w:val="00F42FD8"/>
    <w:rsid w:val="00F44B0C"/>
    <w:rsid w:val="00F52152"/>
    <w:rsid w:val="00F521A5"/>
    <w:rsid w:val="00F521E2"/>
    <w:rsid w:val="00F54383"/>
    <w:rsid w:val="00F56F9C"/>
    <w:rsid w:val="00F61EBD"/>
    <w:rsid w:val="00F64BD3"/>
    <w:rsid w:val="00F72AFA"/>
    <w:rsid w:val="00F74B3F"/>
    <w:rsid w:val="00F81662"/>
    <w:rsid w:val="00F85E55"/>
    <w:rsid w:val="00F94AFA"/>
    <w:rsid w:val="00FA01C9"/>
    <w:rsid w:val="00FA0D88"/>
    <w:rsid w:val="00FA467D"/>
    <w:rsid w:val="00FB3FBF"/>
    <w:rsid w:val="00FB7FCD"/>
    <w:rsid w:val="00FC1F69"/>
    <w:rsid w:val="00FC5E20"/>
    <w:rsid w:val="00FC699E"/>
    <w:rsid w:val="00FD154E"/>
    <w:rsid w:val="00FD4AD0"/>
    <w:rsid w:val="00FD505A"/>
    <w:rsid w:val="00FD5FA8"/>
    <w:rsid w:val="00FE3DC3"/>
    <w:rsid w:val="00FE3EB0"/>
    <w:rsid w:val="00FE708A"/>
    <w:rsid w:val="00FF02B6"/>
    <w:rsid w:val="00FF4936"/>
    <w:rsid w:val="0989B5DE"/>
    <w:rsid w:val="09911BE6"/>
    <w:rsid w:val="0F4A19EF"/>
    <w:rsid w:val="10E5EA50"/>
    <w:rsid w:val="24CB7206"/>
    <w:rsid w:val="3DEE2536"/>
    <w:rsid w:val="4ACD7EB7"/>
    <w:rsid w:val="688DB151"/>
    <w:rsid w:val="6CEC365C"/>
    <w:rsid w:val="713F60AB"/>
    <w:rsid w:val="7C104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3D0FDE"/>
  <w14:defaultImageDpi w14:val="0"/>
  <w15:docId w15:val="{D5F85FF3-A427-489B-997F-57B55C87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E33744"/>
    <w:pPr>
      <w:keepNext/>
      <w:numPr>
        <w:numId w:val="6"/>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B7FCD"/>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uiPriority w:val="5"/>
    <w:qFormat/>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204025"/>
    <w:rPr>
      <w:sz w:val="16"/>
      <w:szCs w:val="16"/>
    </w:rPr>
  </w:style>
  <w:style w:type="paragraph" w:styleId="CommentText">
    <w:name w:val="annotation text"/>
    <w:basedOn w:val="Normal"/>
    <w:link w:val="CommentTextChar"/>
    <w:uiPriority w:val="99"/>
    <w:semiHidden/>
    <w:unhideWhenUsed/>
    <w:rsid w:val="00204025"/>
    <w:rPr>
      <w:sz w:val="20"/>
      <w:szCs w:val="20"/>
    </w:rPr>
  </w:style>
  <w:style w:type="character" w:customStyle="1" w:styleId="CommentTextChar">
    <w:name w:val="Comment Text Char"/>
    <w:link w:val="CommentText"/>
    <w:uiPriority w:val="99"/>
    <w:semiHidden/>
    <w:rsid w:val="00204025"/>
    <w:rPr>
      <w:color w:val="1F3864"/>
    </w:rPr>
  </w:style>
  <w:style w:type="paragraph" w:styleId="CommentSubject">
    <w:name w:val="annotation subject"/>
    <w:basedOn w:val="CommentText"/>
    <w:next w:val="CommentText"/>
    <w:link w:val="CommentSubjectChar"/>
    <w:uiPriority w:val="99"/>
    <w:semiHidden/>
    <w:unhideWhenUsed/>
    <w:rsid w:val="00204025"/>
    <w:rPr>
      <w:b/>
      <w:bCs/>
    </w:rPr>
  </w:style>
  <w:style w:type="character" w:customStyle="1" w:styleId="CommentSubjectChar">
    <w:name w:val="Comment Subject Char"/>
    <w:link w:val="CommentSubject"/>
    <w:uiPriority w:val="99"/>
    <w:semiHidden/>
    <w:rsid w:val="00204025"/>
    <w:rPr>
      <w:b/>
      <w:bCs/>
      <w:color w:val="1F3864"/>
    </w:rPr>
  </w:style>
  <w:style w:type="character" w:customStyle="1" w:styleId="Heading3Char">
    <w:name w:val="Heading 3 Char"/>
    <w:link w:val="Heading3"/>
    <w:uiPriority w:val="9"/>
    <w:semiHidden/>
    <w:rsid w:val="00FB7FCD"/>
    <w:rPr>
      <w:rFonts w:ascii="Calibri Light" w:eastAsia="Times New Roman" w:hAnsi="Calibri Light" w:cs="Times New Roman"/>
      <w:b/>
      <w:bCs/>
      <w:color w:val="1F3864"/>
      <w:sz w:val="26"/>
      <w:szCs w:val="26"/>
    </w:rPr>
  </w:style>
  <w:style w:type="paragraph" w:styleId="ListBullet">
    <w:name w:val="List Bullet"/>
    <w:basedOn w:val="BodyText"/>
    <w:qFormat/>
    <w:rsid w:val="00D00823"/>
    <w:pPr>
      <w:numPr>
        <w:numId w:val="2"/>
      </w:numPr>
      <w:spacing w:before="0" w:after="60" w:line="240" w:lineRule="atLeast"/>
      <w:ind w:left="426" w:hanging="284"/>
    </w:pPr>
    <w:rPr>
      <w:rFonts w:eastAsia="Calibri"/>
      <w:b w:val="0"/>
      <w:i w:val="0"/>
      <w:sz w:val="20"/>
      <w:szCs w:val="24"/>
    </w:rPr>
  </w:style>
  <w:style w:type="paragraph" w:styleId="ListBullet2">
    <w:name w:val="List Bullet 2"/>
    <w:basedOn w:val="Normal"/>
    <w:qFormat/>
    <w:rsid w:val="00D00823"/>
    <w:pPr>
      <w:numPr>
        <w:ilvl w:val="1"/>
        <w:numId w:val="2"/>
      </w:numPr>
      <w:spacing w:after="60" w:line="240" w:lineRule="atLeast"/>
    </w:pPr>
    <w:rPr>
      <w:rFonts w:ascii="Arial" w:eastAsia="Calibri" w:hAnsi="Arial"/>
      <w:color w:val="auto"/>
      <w:sz w:val="18"/>
      <w:szCs w:val="24"/>
      <w:lang w:eastAsia="en-US"/>
    </w:rPr>
  </w:style>
  <w:style w:type="paragraph" w:styleId="ListBullet3">
    <w:name w:val="List Bullet 3"/>
    <w:basedOn w:val="Normal"/>
    <w:rsid w:val="00D00823"/>
    <w:pPr>
      <w:numPr>
        <w:ilvl w:val="2"/>
        <w:numId w:val="2"/>
      </w:numPr>
      <w:spacing w:after="60" w:line="240" w:lineRule="atLeast"/>
      <w:ind w:left="993" w:hanging="284"/>
    </w:pPr>
    <w:rPr>
      <w:rFonts w:ascii="Arial" w:eastAsia="Calibri" w:hAnsi="Arial"/>
      <w:color w:val="auto"/>
      <w:sz w:val="18"/>
      <w:szCs w:val="24"/>
      <w:lang w:eastAsia="en-US"/>
    </w:rPr>
  </w:style>
  <w:style w:type="paragraph" w:styleId="ListParagraph">
    <w:name w:val="List Paragraph"/>
    <w:basedOn w:val="Normal"/>
    <w:uiPriority w:val="34"/>
    <w:qFormat/>
    <w:rsid w:val="00F52152"/>
    <w:pPr>
      <w:spacing w:after="240" w:line="300" w:lineRule="auto"/>
      <w:ind w:left="720"/>
      <w:contextualSpacing/>
      <w:jc w:val="both"/>
    </w:pPr>
    <w:rPr>
      <w:rFonts w:ascii="Arial" w:eastAsia="Calibri" w:hAnsi="Arial"/>
      <w:color w:val="auto"/>
      <w:sz w:val="20"/>
      <w:szCs w:val="24"/>
      <w:lang w:eastAsia="en-US"/>
    </w:rPr>
  </w:style>
  <w:style w:type="table" w:styleId="GridTable4-Accent5">
    <w:name w:val="Grid Table 4 Accent 5"/>
    <w:basedOn w:val="TableNormal"/>
    <w:uiPriority w:val="49"/>
    <w:rsid w:val="00805D8D"/>
    <w:rPr>
      <w:rFonts w:ascii="Segoe UI Semilight" w:eastAsia="Segoe UI Semilight" w:hAnsi="Segoe UI Semilight"/>
      <w:sz w:val="22"/>
      <w:szCs w:val="22"/>
      <w:lang w:eastAsia="en-US"/>
    </w:rPr>
    <w:tblPr>
      <w:tblStyleRowBandSize w:val="1"/>
      <w:tblStyleColBandSize w:val="1"/>
      <w:tblBorders>
        <w:top w:val="single" w:sz="4" w:space="0" w:color="B3B5C3"/>
        <w:left w:val="single" w:sz="4" w:space="0" w:color="B3B5C3"/>
        <w:bottom w:val="single" w:sz="4" w:space="0" w:color="B3B5C3"/>
        <w:right w:val="single" w:sz="4" w:space="0" w:color="B3B5C3"/>
        <w:insideH w:val="single" w:sz="4" w:space="0" w:color="B3B5C3"/>
        <w:insideV w:val="single" w:sz="4" w:space="0" w:color="B3B5C3"/>
      </w:tblBorders>
    </w:tblPr>
    <w:tblStylePr w:type="firstRow">
      <w:rPr>
        <w:b/>
        <w:bCs/>
        <w:color w:val="FFFFFF"/>
      </w:rPr>
      <w:tblPr/>
      <w:tcPr>
        <w:tcBorders>
          <w:top w:val="single" w:sz="4" w:space="0" w:color="82859C"/>
          <w:left w:val="single" w:sz="4" w:space="0" w:color="82859C"/>
          <w:bottom w:val="single" w:sz="4" w:space="0" w:color="82859C"/>
          <w:right w:val="single" w:sz="4" w:space="0" w:color="82859C"/>
          <w:insideH w:val="nil"/>
          <w:insideV w:val="nil"/>
        </w:tcBorders>
        <w:shd w:val="clear" w:color="auto" w:fill="82859C"/>
      </w:tcPr>
    </w:tblStylePr>
    <w:tblStylePr w:type="lastRow">
      <w:rPr>
        <w:b/>
        <w:bCs/>
      </w:rPr>
      <w:tblPr/>
      <w:tcPr>
        <w:tcBorders>
          <w:top w:val="double" w:sz="4" w:space="0" w:color="82859C"/>
        </w:tcBorders>
      </w:tcPr>
    </w:tblStylePr>
    <w:tblStylePr w:type="firstCol">
      <w:rPr>
        <w:b/>
        <w:bCs/>
      </w:rPr>
    </w:tblStylePr>
    <w:tblStylePr w:type="lastCol">
      <w:rPr>
        <w:b/>
        <w:bCs/>
      </w:rPr>
    </w:tblStylePr>
    <w:tblStylePr w:type="band1Vert">
      <w:tblPr/>
      <w:tcPr>
        <w:shd w:val="clear" w:color="auto" w:fill="E5E6EB"/>
      </w:tcPr>
    </w:tblStylePr>
    <w:tblStylePr w:type="band1Horz">
      <w:tblPr/>
      <w:tcPr>
        <w:shd w:val="clear" w:color="auto" w:fill="E5E6EB"/>
      </w:tcPr>
    </w:tblStylePr>
  </w:style>
  <w:style w:type="paragraph" w:customStyle="1" w:styleId="paragraph">
    <w:name w:val="paragraph"/>
    <w:basedOn w:val="Normal"/>
    <w:rsid w:val="005D142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DefaultParagraphFont"/>
    <w:rsid w:val="005D1425"/>
  </w:style>
  <w:style w:type="character" w:customStyle="1" w:styleId="eop">
    <w:name w:val="eop"/>
    <w:basedOn w:val="DefaultParagraphFont"/>
    <w:rsid w:val="005D1425"/>
  </w:style>
  <w:style w:type="paragraph" w:customStyle="1" w:styleId="Lista">
    <w:name w:val="List (a)"/>
    <w:basedOn w:val="Normal"/>
    <w:qFormat/>
    <w:rsid w:val="00244B8B"/>
    <w:pPr>
      <w:numPr>
        <w:ilvl w:val="1"/>
        <w:numId w:val="9"/>
      </w:numPr>
      <w:spacing w:before="120" w:after="120" w:line="288" w:lineRule="auto"/>
    </w:pPr>
    <w:rPr>
      <w:rFonts w:asciiTheme="minorHAnsi" w:eastAsiaTheme="minorHAnsi" w:hAnsiTheme="minorHAnsi" w:cstheme="minorBidi"/>
      <w:color w:val="auto"/>
      <w:sz w:val="20"/>
      <w:lang w:eastAsia="en-US"/>
    </w:rPr>
  </w:style>
  <w:style w:type="paragraph" w:customStyle="1" w:styleId="Listi">
    <w:name w:val="List (i)"/>
    <w:basedOn w:val="Normal"/>
    <w:uiPriority w:val="1"/>
    <w:qFormat/>
    <w:rsid w:val="00244B8B"/>
    <w:pPr>
      <w:numPr>
        <w:ilvl w:val="2"/>
        <w:numId w:val="9"/>
      </w:numPr>
      <w:spacing w:before="120" w:after="120" w:line="288" w:lineRule="auto"/>
    </w:pPr>
    <w:rPr>
      <w:rFonts w:asciiTheme="minorHAnsi" w:eastAsiaTheme="minorHAnsi" w:hAnsiTheme="minorHAnsi" w:cstheme="minorBidi"/>
      <w:color w:val="auto"/>
      <w:sz w:val="20"/>
      <w:lang w:eastAsia="en-US"/>
    </w:rPr>
  </w:style>
  <w:style w:type="paragraph" w:customStyle="1" w:styleId="ListA0">
    <w:name w:val="List (A)"/>
    <w:basedOn w:val="Normal"/>
    <w:uiPriority w:val="2"/>
    <w:qFormat/>
    <w:rsid w:val="00244B8B"/>
    <w:pPr>
      <w:numPr>
        <w:ilvl w:val="3"/>
        <w:numId w:val="9"/>
      </w:numPr>
      <w:spacing w:before="120" w:after="120" w:line="288" w:lineRule="auto"/>
    </w:pPr>
    <w:rPr>
      <w:rFonts w:asciiTheme="minorHAnsi" w:eastAsiaTheme="minorHAnsi" w:hAnsiTheme="minorHAnsi" w:cstheme="minorBidi"/>
      <w:color w:val="auto"/>
      <w:sz w:val="20"/>
      <w:lang w:eastAsia="en-US"/>
    </w:rPr>
  </w:style>
  <w:style w:type="paragraph" w:customStyle="1" w:styleId="ResetPara">
    <w:name w:val="ResetPara"/>
    <w:next w:val="BodyText"/>
    <w:uiPriority w:val="99"/>
    <w:qFormat/>
    <w:rsid w:val="00244B8B"/>
    <w:pPr>
      <w:keepNext/>
      <w:numPr>
        <w:numId w:val="9"/>
      </w:numPr>
    </w:pPr>
    <w:rPr>
      <w:rFonts w:asciiTheme="minorHAnsi" w:eastAsiaTheme="majorEastAsia" w:hAnsiTheme="minorHAnsi" w:cstheme="majorBidi"/>
      <w:color w:val="FF0000"/>
      <w:sz w:val="8"/>
      <w:szCs w:val="32"/>
      <w:lang w:eastAsia="en-US"/>
    </w:rPr>
  </w:style>
  <w:style w:type="paragraph" w:customStyle="1" w:styleId="CaptionTable">
    <w:name w:val="Caption Table"/>
    <w:basedOn w:val="Caption"/>
    <w:next w:val="BodyText"/>
    <w:uiPriority w:val="7"/>
    <w:qFormat/>
    <w:rsid w:val="00455202"/>
    <w:pPr>
      <w:keepNext/>
      <w:numPr>
        <w:numId w:val="12"/>
      </w:numPr>
      <w:tabs>
        <w:tab w:val="clear" w:pos="5670"/>
        <w:tab w:val="num" w:pos="360"/>
      </w:tabs>
      <w:spacing w:before="240" w:after="60" w:line="264" w:lineRule="auto"/>
      <w:ind w:left="1560" w:hanging="851"/>
    </w:pPr>
    <w:rPr>
      <w:rFonts w:asciiTheme="majorHAnsi" w:eastAsia="Calibri" w:hAnsiTheme="majorHAnsi"/>
      <w:b/>
      <w:bCs/>
      <w:i w:val="0"/>
      <w:iCs w:val="0"/>
      <w:color w:val="4472C4" w:themeColor="accent1"/>
      <w:lang w:eastAsia="en-US"/>
    </w:rPr>
  </w:style>
  <w:style w:type="character" w:customStyle="1" w:styleId="Superscript">
    <w:name w:val="Superscript"/>
    <w:uiPriority w:val="1"/>
    <w:qFormat/>
    <w:rsid w:val="00455202"/>
    <w:rPr>
      <w:position w:val="6"/>
      <w:sz w:val="14"/>
    </w:rPr>
  </w:style>
  <w:style w:type="paragraph" w:styleId="Caption">
    <w:name w:val="caption"/>
    <w:basedOn w:val="Normal"/>
    <w:next w:val="Normal"/>
    <w:uiPriority w:val="35"/>
    <w:semiHidden/>
    <w:unhideWhenUsed/>
    <w:qFormat/>
    <w:rsid w:val="0045520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5884">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3222206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599992831">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79284590">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589188263">
      <w:bodyDiv w:val="1"/>
      <w:marLeft w:val="0"/>
      <w:marRight w:val="0"/>
      <w:marTop w:val="0"/>
      <w:marBottom w:val="0"/>
      <w:divBdr>
        <w:top w:val="none" w:sz="0" w:space="0" w:color="auto"/>
        <w:left w:val="none" w:sz="0" w:space="0" w:color="auto"/>
        <w:bottom w:val="none" w:sz="0" w:space="0" w:color="auto"/>
        <w:right w:val="none" w:sz="0" w:space="0" w:color="auto"/>
      </w:divBdr>
    </w:div>
    <w:div w:id="1643804072">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9" ma:contentTypeDescription="Create a new document." ma:contentTypeScope="" ma:versionID="505880670c3edaea43b1dff8bad2694e">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5dcd1d64b409ea44f7196c4e1c5c59a4"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12D1752-63A5-4A0E-BB76-97560F82E0FC}">
  <ds:schemaRefs>
    <ds:schemaRef ds:uri="http://schemas.microsoft.com/sharepoint/v3/contenttype/forms"/>
  </ds:schemaRefs>
</ds:datastoreItem>
</file>

<file path=customXml/itemProps2.xml><?xml version="1.0" encoding="utf-8"?>
<ds:datastoreItem xmlns:ds="http://schemas.openxmlformats.org/officeDocument/2006/customXml" ds:itemID="{1CF1129C-C101-4F10-B05B-1989FBF8C43B}">
  <ds:schemaRefs>
    <ds:schemaRef ds:uri="http://schemas.openxmlformats.org/officeDocument/2006/bibliography"/>
  </ds:schemaRefs>
</ds:datastoreItem>
</file>

<file path=customXml/itemProps3.xml><?xml version="1.0" encoding="utf-8"?>
<ds:datastoreItem xmlns:ds="http://schemas.openxmlformats.org/officeDocument/2006/customXml" ds:itemID="{9D598418-9434-41C7-9D62-7E0B9A24EA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EB5297-CFA7-4AD1-B014-3D923515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36A777-1DDA-4F6E-8F4C-F1684C6D433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Package_Participant_Response_Pack - initial consultation</dc:title>
  <dc:subject/>
  <dc:creator>NEMMCO</dc:creator>
  <cp:keywords/>
  <dc:description/>
  <cp:lastModifiedBy>Blaine Miner</cp:lastModifiedBy>
  <cp:revision>68</cp:revision>
  <cp:lastPrinted>2017-04-07T05:09:00Z</cp:lastPrinted>
  <dcterms:created xsi:type="dcterms:W3CDTF">2022-08-29T03:38:00Z</dcterms:created>
  <dcterms:modified xsi:type="dcterms:W3CDTF">2022-09-08T08:14:00Z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TaxHTField0">
    <vt:lpwstr>Operational Record|859762f2-4462-42eb-9744-c955c7e2c540</vt:lpwstr>
  </property>
  <property fmtid="{D5CDD505-2E9C-101B-9397-08002B2CF9AE}" pid="3" name="TaxCatchAll">
    <vt:lpwstr>6;#Operational Record|859762f2-4462-42eb-9744-c955c7e2c540</vt:lpwstr>
  </property>
  <property fmtid="{D5CDD505-2E9C-101B-9397-08002B2CF9AE}" pid="4" name="_dlc_DocId">
    <vt:lpwstr>RETAILMARKET-21-58955</vt:lpwstr>
  </property>
  <property fmtid="{D5CDD505-2E9C-101B-9397-08002B2CF9AE}" pid="5" name="_dlc_DocIdItemGuid">
    <vt:lpwstr>f38e6ccb-eda2-49e1-a8c6-4195fd765a84</vt:lpwstr>
  </property>
  <property fmtid="{D5CDD505-2E9C-101B-9397-08002B2CF9AE}" pid="6" name="_dlc_DocIdUrl">
    <vt:lpwstr>http://sharedocs/sites/rmm/RetD/_layouts/15/DocIdRedir.aspx?ID=RETAILMARKET-21-58955, RETAILMARKET-21-58955</vt:lpwstr>
  </property>
  <property fmtid="{D5CDD505-2E9C-101B-9397-08002B2CF9AE}" pid="7" name="AEMODescription">
    <vt:lpwstr/>
  </property>
  <property fmtid="{D5CDD505-2E9C-101B-9397-08002B2CF9AE}" pid="8" name="AEMODocumentType">
    <vt:lpwstr>6;#Operational Record|859762f2-4462-42eb-9744-c955c7e2c540</vt:lpwstr>
  </property>
  <property fmtid="{D5CDD505-2E9C-101B-9397-08002B2CF9AE}" pid="9" name="ArchiveDocument">
    <vt:lpwstr>0</vt:lpwstr>
  </property>
  <property fmtid="{D5CDD505-2E9C-101B-9397-08002B2CF9AE}" pid="10" name="AEMOKeywords">
    <vt:lpwstr/>
  </property>
  <property fmtid="{D5CDD505-2E9C-101B-9397-08002B2CF9AE}" pid="11" name="AEMOKeywordsTaxHTField0">
    <vt:lpwstr/>
  </property>
  <property fmtid="{D5CDD505-2E9C-101B-9397-08002B2CF9AE}" pid="12" name="AEMOCustodian">
    <vt:lpwstr/>
  </property>
  <property fmtid="{D5CDD505-2E9C-101B-9397-08002B2CF9AE}" pid="13" name="ContentTypeId">
    <vt:lpwstr>0x010100EE8DA666050D4E4A8B0FCA8707E29AD3</vt:lpwstr>
  </property>
</Properties>
</file>