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Pr="00352BAF" w:rsidRDefault="004F3001">
      <w:pPr>
        <w:rPr>
          <w:rFonts w:ascii="Segoe UI Light" w:hAnsi="Segoe UI Light"/>
        </w:rPr>
      </w:pPr>
      <w:bookmarkStart w:id="0" w:name="_GoBack"/>
      <w:bookmarkEnd w:id="0"/>
    </w:p>
    <w:p w14:paraId="21A0A1AF" w14:textId="77777777" w:rsidR="00CE6E3B" w:rsidRPr="00352BAF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Times New Roman"/>
          <w:b/>
          <w:sz w:val="28"/>
          <w:szCs w:val="28"/>
          <w:lang w:val="en-US"/>
        </w:rPr>
      </w:pPr>
    </w:p>
    <w:p w14:paraId="2A678241" w14:textId="3F33D99C" w:rsidR="00D17033" w:rsidRPr="00352BAF" w:rsidRDefault="00A139F6" w:rsidP="00606525">
      <w:pPr>
        <w:spacing w:after="240" w:line="240" w:lineRule="auto"/>
        <w:ind w:left="142"/>
        <w:rPr>
          <w:rFonts w:ascii="Segoe UI Light" w:eastAsia="Times New Roman" w:hAnsi="Segoe UI Light" w:cs="Times New Roman"/>
          <w:b/>
          <w:sz w:val="28"/>
          <w:szCs w:val="28"/>
          <w:lang w:val="en-US"/>
        </w:rPr>
      </w:pPr>
      <w:r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Response t</w:t>
      </w:r>
      <w:r w:rsidR="00D17033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emplate</w:t>
      </w:r>
      <w:r w:rsidR="001B4062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for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IN0</w:t>
      </w:r>
      <w:r w:rsidR="0025260C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0</w:t>
      </w:r>
      <w:r w:rsidR="004467FB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9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/1</w:t>
      </w:r>
      <w:r w:rsidR="004467FB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0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(</w:t>
      </w:r>
      <w:r w:rsidR="0025260C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Gas Day harmonization</w:t>
      </w:r>
      <w:r w:rsidR="007F0529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)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</w:t>
      </w:r>
      <w:r w:rsidR="00177DB8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– </w:t>
      </w:r>
      <w:r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>Responses</w:t>
      </w:r>
      <w:r w:rsidR="00177DB8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 </w:t>
      </w:r>
      <w:r w:rsidR="00AA5365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7C1838" w:rsidRPr="00AC228E">
          <w:rPr>
            <w:rStyle w:val="Hyperlink"/>
            <w:rFonts w:ascii="Segoe UI Light" w:eastAsia="Times New Roman" w:hAnsi="Segoe UI Light" w:cs="Times New Roman"/>
            <w:sz w:val="24"/>
            <w:szCs w:val="24"/>
            <w:lang w:val="en-US"/>
          </w:rPr>
          <w:t>gdh@aemo.com.au</w:t>
        </w:r>
      </w:hyperlink>
      <w:r w:rsidR="00CE6E3B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 </w:t>
      </w:r>
      <w:r w:rsidR="00AA5365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by </w:t>
      </w:r>
      <w:r w:rsidR="00177DB8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due </w:t>
      </w:r>
      <w:r w:rsidR="00177DB8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COB </w:t>
      </w:r>
      <w:r w:rsidR="0025260C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Friday 1</w:t>
      </w:r>
      <w:r w:rsidR="004467FB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9</w:t>
      </w:r>
      <w:r w:rsidR="00D242C0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 </w:t>
      </w:r>
      <w:r w:rsidR="004467FB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July </w:t>
      </w:r>
      <w:r w:rsidR="0025260C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20</w:t>
      </w:r>
      <w:r w:rsidR="00D242C0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1</w:t>
      </w:r>
      <w:r w:rsidR="004467FB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9</w:t>
      </w:r>
      <w:r w:rsidR="000528FB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352BAF" w14:paraId="044CCF4D" w14:textId="77777777" w:rsidTr="00B13775">
        <w:tc>
          <w:tcPr>
            <w:tcW w:w="6807" w:type="dxa"/>
            <w:hideMark/>
          </w:tcPr>
          <w:p w14:paraId="5FFCBC9F" w14:textId="77777777" w:rsidR="00D17033" w:rsidRPr="00352BAF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Review comments submitted by: </w:t>
            </w:r>
            <w:r w:rsidR="00177DB8" w:rsidRPr="00352BAF">
              <w:rPr>
                <w:rFonts w:ascii="Segoe UI Light" w:eastAsia="Times New Roman" w:hAnsi="Segoe UI Light" w:cs="Times New Roman"/>
                <w:i/>
                <w:szCs w:val="20"/>
                <w:highlight w:val="yellow"/>
                <w:lang w:val="en-US"/>
              </w:rPr>
              <w:t>&lt;insert company&gt;</w:t>
            </w:r>
          </w:p>
          <w:p w14:paraId="7DDD04C3" w14:textId="68FED2F5" w:rsidR="00B13775" w:rsidRPr="00352BAF" w:rsidRDefault="00D17033" w:rsidP="00B13775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Contact Person: </w:t>
            </w:r>
            <w:r w:rsidR="00177DB8" w:rsidRPr="00352BAF">
              <w:rPr>
                <w:rFonts w:ascii="Segoe UI Light" w:eastAsia="Times New Roman" w:hAnsi="Segoe UI Light" w:cs="Times New Roman"/>
                <w:i/>
                <w:szCs w:val="20"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352BAF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352BAF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Date: </w:t>
            </w:r>
            <w:r w:rsidR="00177DB8" w:rsidRPr="00352BAF">
              <w:rPr>
                <w:rFonts w:ascii="Segoe UI Light" w:eastAsia="Times New Roman" w:hAnsi="Segoe UI Light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352BAF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</w:tr>
    </w:tbl>
    <w:p w14:paraId="11B961D7" w14:textId="6E7E2527" w:rsidR="00D17033" w:rsidRPr="00352BAF" w:rsidRDefault="00D17033" w:rsidP="00D17033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55F37049" w14:textId="77777777" w:rsidR="00B13775" w:rsidRPr="00352BAF" w:rsidRDefault="00B13775" w:rsidP="00606525">
      <w:pPr>
        <w:tabs>
          <w:tab w:val="left" w:pos="1843"/>
        </w:tabs>
        <w:spacing w:after="0" w:line="240" w:lineRule="auto"/>
        <w:rPr>
          <w:rFonts w:ascii="Segoe UI Light" w:eastAsia="Times New Roman" w:hAnsi="Segoe UI Light" w:cs="Times New Roman"/>
          <w:i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i/>
          <w:szCs w:val="20"/>
          <w:lang w:val="en-US"/>
        </w:rPr>
        <w:t xml:space="preserve">Please complete sections </w:t>
      </w:r>
      <w:r w:rsidRPr="00352BAF">
        <w:rPr>
          <w:rFonts w:ascii="Segoe UI Light" w:eastAsia="Times New Roman" w:hAnsi="Segoe UI Light" w:cs="Times New Roman"/>
          <w:b/>
          <w:i/>
          <w:szCs w:val="20"/>
          <w:lang w:val="en-US"/>
        </w:rPr>
        <w:t>1 and 2.</w:t>
      </w:r>
      <w:r w:rsidRPr="00352BAF">
        <w:rPr>
          <w:rFonts w:ascii="Segoe UI Light" w:eastAsia="Times New Roman" w:hAnsi="Segoe UI Light" w:cs="Times New Roman"/>
          <w:i/>
          <w:szCs w:val="20"/>
          <w:lang w:val="en-US"/>
        </w:rPr>
        <w:t xml:space="preserve"> </w:t>
      </w:r>
    </w:p>
    <w:p w14:paraId="77278572" w14:textId="77777777" w:rsidR="00B13775" w:rsidRPr="00352BAF" w:rsidRDefault="00B13775" w:rsidP="00B13775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423759F4" w14:textId="6AED5708" w:rsidR="00B13775" w:rsidRPr="00352BAF" w:rsidRDefault="00B13775" w:rsidP="00B13775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</w:t>
      </w:r>
      <w:r w:rsidR="00D01552" w:rsidRPr="00352BAF">
        <w:rPr>
          <w:rFonts w:ascii="Segoe UI Light" w:eastAsia="Times New Roman" w:hAnsi="Segoe UI Light" w:cs="Times New Roman"/>
          <w:b/>
          <w:szCs w:val="20"/>
          <w:lang w:val="en-US"/>
        </w:rPr>
        <w:t xml:space="preserve">roposed </w:t>
      </w:r>
      <w:r w:rsidRPr="00352BAF">
        <w:rPr>
          <w:rFonts w:ascii="Segoe UI Light" w:eastAsia="Times New Roman" w:hAnsi="Segoe UI Light" w:cs="Times New Roman"/>
          <w:b/>
          <w:szCs w:val="20"/>
          <w:lang w:val="en-US"/>
        </w:rPr>
        <w:t>P</w:t>
      </w:r>
      <w:r w:rsidR="00D01552" w:rsidRPr="00352BAF">
        <w:rPr>
          <w:rFonts w:ascii="Segoe UI Light" w:eastAsia="Times New Roman" w:hAnsi="Segoe UI Light" w:cs="Times New Roman"/>
          <w:b/>
          <w:szCs w:val="20"/>
          <w:lang w:val="en-US"/>
        </w:rPr>
        <w:t xml:space="preserve">rocedure </w:t>
      </w:r>
      <w:r w:rsidRPr="00352BA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="00D01552" w:rsidRPr="00352BAF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</w:p>
    <w:p w14:paraId="6082C313" w14:textId="77777777" w:rsidR="00B13775" w:rsidRPr="00352BAF" w:rsidRDefault="00B13775" w:rsidP="00B13775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B13775" w:rsidRPr="001C016A" w14:paraId="13031ABD" w14:textId="77777777" w:rsidTr="001C016A">
        <w:tc>
          <w:tcPr>
            <w:tcW w:w="5524" w:type="dxa"/>
            <w:shd w:val="clear" w:color="auto" w:fill="660066"/>
          </w:tcPr>
          <w:p w14:paraId="13829D27" w14:textId="77777777" w:rsidR="00B13775" w:rsidRPr="001C016A" w:rsidRDefault="00B13775" w:rsidP="001C016A">
            <w:pPr>
              <w:spacing w:before="120" w:after="120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r w:rsidRPr="001C016A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660066"/>
          </w:tcPr>
          <w:p w14:paraId="14D38E34" w14:textId="77777777" w:rsidR="00B13775" w:rsidRPr="001C016A" w:rsidRDefault="00B13775" w:rsidP="001C016A">
            <w:pPr>
              <w:spacing w:before="120" w:after="120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r w:rsidRPr="001C016A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B13775" w:rsidRPr="00352BAF" w14:paraId="2137038C" w14:textId="77777777" w:rsidTr="00211D5D">
        <w:tc>
          <w:tcPr>
            <w:tcW w:w="5524" w:type="dxa"/>
          </w:tcPr>
          <w:p w14:paraId="792580D3" w14:textId="77777777" w:rsidR="00B13775" w:rsidRPr="00352BAF" w:rsidRDefault="00B13775" w:rsidP="00B13775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Sections 1 to 10 of the PPC sets out details of the proposal. </w:t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br/>
            </w:r>
          </w:p>
          <w:p w14:paraId="2ECC1963" w14:textId="4D223B71" w:rsidR="00B13775" w:rsidRPr="00352BAF" w:rsidRDefault="00B13775" w:rsidP="00B13775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Does your </w:t>
            </w:r>
            <w:proofErr w:type="spellStart"/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supports </w:t>
            </w:r>
            <w:r w:rsidR="00D42B2B"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>AEMO</w:t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’ s assessment of the proposal? </w:t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br/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disputes </w:t>
            </w:r>
            <w:r w:rsidR="00D42B2B"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>AEMO</w:t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’s assessment (include PPC section reference number) of the proposal and include information that supports your </w:t>
            </w:r>
            <w:proofErr w:type="spellStart"/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rational why you do not support </w:t>
            </w:r>
            <w:r w:rsidR="00D42B2B"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>AEMO</w:t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’s assessment.     </w:t>
            </w:r>
          </w:p>
        </w:tc>
        <w:tc>
          <w:tcPr>
            <w:tcW w:w="8424" w:type="dxa"/>
          </w:tcPr>
          <w:p w14:paraId="66F6B2D2" w14:textId="63C0F35E" w:rsidR="00B13775" w:rsidRPr="00352BAF" w:rsidRDefault="00B13775" w:rsidP="00B13775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</w:tr>
    </w:tbl>
    <w:p w14:paraId="568FE2DB" w14:textId="55B0687B" w:rsidR="00D42B2B" w:rsidRPr="00352BAF" w:rsidRDefault="00D42B2B" w:rsidP="00B13775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6BA51B29" w14:textId="77777777" w:rsidR="00D42B2B" w:rsidRPr="00352BAF" w:rsidRDefault="00D42B2B">
      <w:pPr>
        <w:rPr>
          <w:rFonts w:ascii="Segoe UI Light" w:eastAsia="Times New Roman" w:hAnsi="Segoe UI Light" w:cs="Times New Roman"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54EE5143" w14:textId="77777777" w:rsidR="00B13775" w:rsidRPr="00352BAF" w:rsidRDefault="00B13775" w:rsidP="00B13775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8644D90" w14:textId="432FF942" w:rsidR="00B13775" w:rsidRPr="00352BAF" w:rsidRDefault="00D42B2B" w:rsidP="00D42B2B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 w:val="20"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>Section 2 - Feedback on the documentation changes</w:t>
      </w:r>
      <w:r w:rsidR="00D01552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 </w:t>
      </w:r>
      <w:r w:rsidR="006F3BD3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described in </w:t>
      </w:r>
      <w:r w:rsidR="00D01552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Attachment A of </w:t>
      </w:r>
      <w:r w:rsidR="006F3BD3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the </w:t>
      </w:r>
      <w:r w:rsidR="00D01552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>PPC</w:t>
      </w:r>
      <w:r w:rsidR="006F3BD3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>.</w:t>
      </w:r>
    </w:p>
    <w:p w14:paraId="1F08554A" w14:textId="77777777" w:rsidR="00B13775" w:rsidRPr="00352BAF" w:rsidRDefault="00B13775" w:rsidP="00D17033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5812"/>
        <w:gridCol w:w="4394"/>
        <w:gridCol w:w="3260"/>
      </w:tblGrid>
      <w:tr w:rsidR="00177DB8" w:rsidRPr="00352BAF" w14:paraId="1E4E2E4F" w14:textId="77777777" w:rsidTr="00352BAF">
        <w:trPr>
          <w:gridAfter w:val="1"/>
          <w:wAfter w:w="3260" w:type="dxa"/>
        </w:trPr>
        <w:tc>
          <w:tcPr>
            <w:tcW w:w="1163" w:type="dxa"/>
            <w:shd w:val="clear" w:color="auto" w:fill="660066"/>
          </w:tcPr>
          <w:p w14:paraId="0FEB36AC" w14:textId="77777777" w:rsidR="00177DB8" w:rsidRPr="00352BAF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660066"/>
          </w:tcPr>
          <w:p w14:paraId="4D9D157D" w14:textId="77777777" w:rsidR="00177DB8" w:rsidRPr="00352BAF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352BAF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response.*</w:t>
            </w:r>
            <w:proofErr w:type="gramEnd"/>
            <w:r w:rsidRPr="00352BAF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**</w:t>
            </w:r>
          </w:p>
        </w:tc>
      </w:tr>
      <w:tr w:rsidR="007F0529" w:rsidRPr="00352BAF" w14:paraId="6FE28CB6" w14:textId="77777777" w:rsidTr="001432E3">
        <w:tc>
          <w:tcPr>
            <w:tcW w:w="15196" w:type="dxa"/>
            <w:gridSpan w:val="5"/>
            <w:shd w:val="clear" w:color="auto" w:fill="993366"/>
          </w:tcPr>
          <w:p w14:paraId="385354A2" w14:textId="04EF0C36" w:rsidR="007F0529" w:rsidRPr="00352BAF" w:rsidRDefault="00B61438" w:rsidP="007F0529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Ref 1 - </w:t>
            </w:r>
            <w:r w:rsidR="008D04E8" w:rsidRPr="00352BAF"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>Retail Market Procedures (</w:t>
            </w:r>
            <w:r w:rsidR="004467FB"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>NSW/ACT</w:t>
            </w:r>
            <w:r w:rsidR="008D04E8" w:rsidRPr="00352BAF"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C55878" w:rsidRPr="00352BAF" w14:paraId="56314960" w14:textId="77777777" w:rsidTr="00013400">
        <w:tc>
          <w:tcPr>
            <w:tcW w:w="1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910" w14:textId="61B41B07" w:rsidR="00E31D6D" w:rsidRPr="00352BAF" w:rsidRDefault="00E31D6D" w:rsidP="00541F41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  <w:bookmarkStart w:id="1" w:name="_Hlk527389233"/>
          </w:p>
        </w:tc>
        <w:bookmarkEnd w:id="1"/>
      </w:tr>
      <w:tr w:rsidR="007F0529" w:rsidRPr="00352BAF" w14:paraId="62373BE3" w14:textId="77777777" w:rsidTr="00C55878">
        <w:tc>
          <w:tcPr>
            <w:tcW w:w="15196" w:type="dxa"/>
            <w:gridSpan w:val="5"/>
            <w:shd w:val="clear" w:color="auto" w:fill="A6A6A6" w:themeFill="background1" w:themeFillShade="A6"/>
          </w:tcPr>
          <w:p w14:paraId="4EDBD2EA" w14:textId="6381E6F7" w:rsidR="007F0529" w:rsidRPr="00352BAF" w:rsidRDefault="007F0529" w:rsidP="007F0529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Participant feedback for this </w:t>
            </w:r>
            <w:r w:rsidR="00013400" w:rsidRPr="00352BAF">
              <w:rPr>
                <w:rFonts w:ascii="Segoe UI Light" w:eastAsia="Times New Roman" w:hAnsi="Segoe UI Light" w:cs="Times New Roman"/>
                <w:b/>
                <w:color w:val="365F91" w:themeColor="accent1" w:themeShade="BF"/>
                <w:sz w:val="20"/>
                <w:szCs w:val="20"/>
                <w:lang w:val="en-US"/>
              </w:rPr>
              <w:t>procedure</w:t>
            </w:r>
          </w:p>
        </w:tc>
      </w:tr>
      <w:tr w:rsidR="00F02668" w:rsidRPr="00352BAF" w14:paraId="5D9838FE" w14:textId="77777777" w:rsidTr="00DB72D3">
        <w:tc>
          <w:tcPr>
            <w:tcW w:w="1730" w:type="dxa"/>
            <w:gridSpan w:val="2"/>
          </w:tcPr>
          <w:p w14:paraId="7C016E58" w14:textId="77777777" w:rsidR="00F02668" w:rsidRPr="00352BAF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>Clause #</w:t>
            </w:r>
          </w:p>
        </w:tc>
        <w:tc>
          <w:tcPr>
            <w:tcW w:w="5812" w:type="dxa"/>
          </w:tcPr>
          <w:p w14:paraId="5DF321F9" w14:textId="77777777" w:rsidR="00F02668" w:rsidRPr="00352BAF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 xml:space="preserve">Issue / Comment </w:t>
            </w:r>
          </w:p>
        </w:tc>
        <w:tc>
          <w:tcPr>
            <w:tcW w:w="4394" w:type="dxa"/>
          </w:tcPr>
          <w:p w14:paraId="536B3EF9" w14:textId="77777777" w:rsidR="00F02668" w:rsidRPr="00352BAF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>Proposed text</w:t>
            </w: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br/>
            </w:r>
            <w:r w:rsidRPr="00352BAF">
              <w:rPr>
                <w:rFonts w:ascii="Segoe UI Light" w:eastAsia="Times New Roman" w:hAnsi="Segoe UI Light" w:cs="Times New Roman"/>
                <w:strike/>
                <w:color w:val="FF0000"/>
                <w:sz w:val="20"/>
                <w:szCs w:val="20"/>
                <w:lang w:val="en-US"/>
              </w:rPr>
              <w:t>Red strikeout</w:t>
            </w:r>
            <w:r w:rsidRPr="00352BAF"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  <w:t xml:space="preserve"> means delete and </w:t>
            </w:r>
            <w:r w:rsidRPr="00352BAF"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  <w:br/>
            </w:r>
            <w:r w:rsidRPr="00352BAF">
              <w:rPr>
                <w:rFonts w:ascii="Segoe UI Light" w:eastAsia="Times New Roman" w:hAnsi="Segoe UI Light" w:cs="Times New Roman"/>
                <w:color w:val="0070C0"/>
                <w:sz w:val="20"/>
                <w:szCs w:val="20"/>
                <w:u w:val="single"/>
                <w:lang w:val="en-US"/>
              </w:rPr>
              <w:t>blue underline</w:t>
            </w:r>
            <w:r w:rsidRPr="00352BAF"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352BAF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 xml:space="preserve">AEMO Response </w:t>
            </w: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br/>
              <w:t>(AEMO only)</w:t>
            </w:r>
          </w:p>
        </w:tc>
      </w:tr>
      <w:tr w:rsidR="001432E3" w:rsidRPr="00352BAF" w14:paraId="428E3435" w14:textId="77777777" w:rsidTr="00DB72D3">
        <w:tc>
          <w:tcPr>
            <w:tcW w:w="1730" w:type="dxa"/>
            <w:gridSpan w:val="2"/>
          </w:tcPr>
          <w:p w14:paraId="0BC4D9A7" w14:textId="77777777" w:rsidR="001432E3" w:rsidRPr="00352BAF" w:rsidRDefault="001432E3" w:rsidP="007F0529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19DE96DD" w14:textId="77777777" w:rsidR="001432E3" w:rsidRPr="00352BAF" w:rsidRDefault="001432E3" w:rsidP="00CE6E3B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0B4E62CC" w14:textId="77777777" w:rsidR="001432E3" w:rsidRPr="00352BAF" w:rsidRDefault="001432E3" w:rsidP="00F02668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930DCA9" w14:textId="77777777" w:rsidR="001432E3" w:rsidRPr="00352BAF" w:rsidRDefault="001432E3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1432E3" w:rsidRPr="00352BAF" w14:paraId="2F79061D" w14:textId="77777777" w:rsidTr="00DB72D3">
        <w:tc>
          <w:tcPr>
            <w:tcW w:w="1730" w:type="dxa"/>
            <w:gridSpan w:val="2"/>
          </w:tcPr>
          <w:p w14:paraId="4CFAB8E7" w14:textId="77777777" w:rsidR="001432E3" w:rsidRPr="00352BAF" w:rsidRDefault="001432E3" w:rsidP="007F0529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49944844" w14:textId="77777777" w:rsidR="001432E3" w:rsidRPr="00352BAF" w:rsidRDefault="001432E3" w:rsidP="00CE6E3B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8A52414" w14:textId="77777777" w:rsidR="001432E3" w:rsidRPr="00352BAF" w:rsidRDefault="001432E3" w:rsidP="00F02668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2660921" w14:textId="77777777" w:rsidR="001432E3" w:rsidRPr="00352BAF" w:rsidRDefault="001432E3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F02668" w:rsidRPr="00352BAF" w14:paraId="3C344E57" w14:textId="77777777" w:rsidTr="00DB72D3">
        <w:tc>
          <w:tcPr>
            <w:tcW w:w="1730" w:type="dxa"/>
            <w:gridSpan w:val="2"/>
          </w:tcPr>
          <w:p w14:paraId="33CF6029" w14:textId="77777777" w:rsidR="00F02668" w:rsidRPr="00352BAF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5A8D059" w14:textId="77777777" w:rsidR="00F02668" w:rsidRPr="00352BAF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284DBCCD" w14:textId="77777777" w:rsidR="00F02668" w:rsidRPr="00352BAF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352BAF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</w:tr>
      <w:tr w:rsidR="00F02668" w:rsidRPr="00352BAF" w14:paraId="16DD1F7A" w14:textId="77777777" w:rsidTr="00DB72D3">
        <w:tc>
          <w:tcPr>
            <w:tcW w:w="1730" w:type="dxa"/>
            <w:gridSpan w:val="2"/>
          </w:tcPr>
          <w:p w14:paraId="3DAE4356" w14:textId="77777777" w:rsidR="00F02668" w:rsidRPr="00352BAF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15A0B03" w14:textId="77777777" w:rsidR="00F02668" w:rsidRPr="00352BAF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6656AF3" w14:textId="77777777" w:rsidR="00F02668" w:rsidRPr="00352BAF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352BAF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</w:tr>
    </w:tbl>
    <w:p w14:paraId="36D275E9" w14:textId="2E461BF8" w:rsidR="00A41662" w:rsidRPr="00352BAF" w:rsidRDefault="00A41662">
      <w:pPr>
        <w:rPr>
          <w:rFonts w:ascii="Segoe UI Light" w:hAnsi="Segoe UI Light"/>
          <w:sz w:val="20"/>
          <w:szCs w:val="20"/>
        </w:rPr>
      </w:pPr>
    </w:p>
    <w:p w14:paraId="52ABB3FD" w14:textId="77777777" w:rsidR="00A41662" w:rsidRPr="00352BAF" w:rsidRDefault="00A41662">
      <w:pPr>
        <w:rPr>
          <w:rFonts w:ascii="Segoe UI Light" w:hAnsi="Segoe UI Light"/>
          <w:sz w:val="20"/>
          <w:szCs w:val="20"/>
        </w:rPr>
      </w:pPr>
      <w:r w:rsidRPr="00352BAF">
        <w:rPr>
          <w:rFonts w:ascii="Segoe UI Light" w:hAnsi="Segoe UI Light"/>
          <w:sz w:val="20"/>
          <w:szCs w:val="20"/>
        </w:rPr>
        <w:br w:type="page"/>
      </w:r>
    </w:p>
    <w:sectPr w:rsidR="00A41662" w:rsidRPr="00352BAF" w:rsidSect="0071327B">
      <w:headerReference w:type="default" r:id="rId15"/>
      <w:footerReference w:type="default" r:id="rId16"/>
      <w:headerReference w:type="first" r:id="rId17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5DBE" w14:textId="77777777" w:rsidR="00D91D99" w:rsidRDefault="00D91D99" w:rsidP="00D17033">
      <w:pPr>
        <w:spacing w:after="0" w:line="240" w:lineRule="auto"/>
      </w:pPr>
      <w:r>
        <w:separator/>
      </w:r>
    </w:p>
  </w:endnote>
  <w:endnote w:type="continuationSeparator" w:id="0">
    <w:p w14:paraId="6D899143" w14:textId="77777777" w:rsidR="00D91D99" w:rsidRDefault="00D91D99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D336F0" w:rsidRDefault="00D336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D336F0" w:rsidRDefault="00D33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09C2" w14:textId="77777777" w:rsidR="00D91D99" w:rsidRDefault="00D91D99" w:rsidP="00D17033">
      <w:pPr>
        <w:spacing w:after="0" w:line="240" w:lineRule="auto"/>
      </w:pPr>
      <w:r>
        <w:separator/>
      </w:r>
    </w:p>
  </w:footnote>
  <w:footnote w:type="continuationSeparator" w:id="0">
    <w:p w14:paraId="251812DB" w14:textId="77777777" w:rsidR="00D91D99" w:rsidRDefault="00D91D99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D336F0" w:rsidRDefault="00D336F0">
    <w:pPr>
      <w:pStyle w:val="Header"/>
    </w:pPr>
  </w:p>
  <w:p w14:paraId="6AF0B9B5" w14:textId="77777777" w:rsidR="00D336F0" w:rsidRDefault="00D33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D336F0" w:rsidRDefault="00D336F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17F7"/>
    <w:multiLevelType w:val="hybridMultilevel"/>
    <w:tmpl w:val="B838DF16"/>
    <w:lvl w:ilvl="0" w:tplc="39246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3B82"/>
    <w:multiLevelType w:val="hybridMultilevel"/>
    <w:tmpl w:val="ECE6C0F0"/>
    <w:lvl w:ilvl="0" w:tplc="8C5C4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793C"/>
    <w:multiLevelType w:val="hybridMultilevel"/>
    <w:tmpl w:val="D4F2BFA6"/>
    <w:lvl w:ilvl="0" w:tplc="5914E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E1A1B"/>
    <w:multiLevelType w:val="hybridMultilevel"/>
    <w:tmpl w:val="815ACD3C"/>
    <w:lvl w:ilvl="0" w:tplc="CF8E29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82C0B"/>
    <w:multiLevelType w:val="hybridMultilevel"/>
    <w:tmpl w:val="94E0FE48"/>
    <w:lvl w:ilvl="0" w:tplc="576657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0581D"/>
    <w:rsid w:val="00013400"/>
    <w:rsid w:val="000410BA"/>
    <w:rsid w:val="00045F57"/>
    <w:rsid w:val="000528FB"/>
    <w:rsid w:val="00055625"/>
    <w:rsid w:val="00075423"/>
    <w:rsid w:val="000905FB"/>
    <w:rsid w:val="00096D89"/>
    <w:rsid w:val="000973B1"/>
    <w:rsid w:val="000A409C"/>
    <w:rsid w:val="000A743A"/>
    <w:rsid w:val="000B1726"/>
    <w:rsid w:val="000B31C8"/>
    <w:rsid w:val="000C7B30"/>
    <w:rsid w:val="000F6E66"/>
    <w:rsid w:val="00103F5B"/>
    <w:rsid w:val="00125A7B"/>
    <w:rsid w:val="0014236E"/>
    <w:rsid w:val="001432E3"/>
    <w:rsid w:val="00145A0D"/>
    <w:rsid w:val="001503D2"/>
    <w:rsid w:val="00161286"/>
    <w:rsid w:val="00177DB8"/>
    <w:rsid w:val="00193FFB"/>
    <w:rsid w:val="00197D23"/>
    <w:rsid w:val="001B0380"/>
    <w:rsid w:val="001B234E"/>
    <w:rsid w:val="001B4062"/>
    <w:rsid w:val="001C016A"/>
    <w:rsid w:val="001C5C09"/>
    <w:rsid w:val="00205516"/>
    <w:rsid w:val="00211D5D"/>
    <w:rsid w:val="0021574D"/>
    <w:rsid w:val="00226A47"/>
    <w:rsid w:val="00226F05"/>
    <w:rsid w:val="0025260C"/>
    <w:rsid w:val="00265E96"/>
    <w:rsid w:val="00277C4A"/>
    <w:rsid w:val="002841FB"/>
    <w:rsid w:val="00284DBD"/>
    <w:rsid w:val="00294CE0"/>
    <w:rsid w:val="002C022A"/>
    <w:rsid w:val="002D2651"/>
    <w:rsid w:val="002E0529"/>
    <w:rsid w:val="002E4E3F"/>
    <w:rsid w:val="00306C16"/>
    <w:rsid w:val="0032731C"/>
    <w:rsid w:val="0034746B"/>
    <w:rsid w:val="003523FF"/>
    <w:rsid w:val="00352BAF"/>
    <w:rsid w:val="003755F7"/>
    <w:rsid w:val="00386813"/>
    <w:rsid w:val="003963FB"/>
    <w:rsid w:val="003C40A4"/>
    <w:rsid w:val="003D1641"/>
    <w:rsid w:val="003D32C9"/>
    <w:rsid w:val="003D45D1"/>
    <w:rsid w:val="003F27B3"/>
    <w:rsid w:val="004102C6"/>
    <w:rsid w:val="004467FB"/>
    <w:rsid w:val="00467112"/>
    <w:rsid w:val="00484205"/>
    <w:rsid w:val="004A19E1"/>
    <w:rsid w:val="004C099D"/>
    <w:rsid w:val="004D119C"/>
    <w:rsid w:val="004D454B"/>
    <w:rsid w:val="004F0A01"/>
    <w:rsid w:val="004F3001"/>
    <w:rsid w:val="004F6C68"/>
    <w:rsid w:val="00541F41"/>
    <w:rsid w:val="00545447"/>
    <w:rsid w:val="00555AD6"/>
    <w:rsid w:val="00565ECD"/>
    <w:rsid w:val="005747A9"/>
    <w:rsid w:val="005774D5"/>
    <w:rsid w:val="00590ECD"/>
    <w:rsid w:val="005936D9"/>
    <w:rsid w:val="005E1734"/>
    <w:rsid w:val="005E2BCA"/>
    <w:rsid w:val="005F4F5A"/>
    <w:rsid w:val="005F5B55"/>
    <w:rsid w:val="005F7393"/>
    <w:rsid w:val="00606525"/>
    <w:rsid w:val="006258C7"/>
    <w:rsid w:val="00632CC9"/>
    <w:rsid w:val="00641A9F"/>
    <w:rsid w:val="00663137"/>
    <w:rsid w:val="00681833"/>
    <w:rsid w:val="00691436"/>
    <w:rsid w:val="006B3D29"/>
    <w:rsid w:val="006B613B"/>
    <w:rsid w:val="006C1744"/>
    <w:rsid w:val="006C583F"/>
    <w:rsid w:val="006E4F9C"/>
    <w:rsid w:val="006F3BD3"/>
    <w:rsid w:val="006F4441"/>
    <w:rsid w:val="0070550F"/>
    <w:rsid w:val="0071327B"/>
    <w:rsid w:val="007153D9"/>
    <w:rsid w:val="007323F2"/>
    <w:rsid w:val="00746ECD"/>
    <w:rsid w:val="00764970"/>
    <w:rsid w:val="00784D37"/>
    <w:rsid w:val="007A53CC"/>
    <w:rsid w:val="007B492E"/>
    <w:rsid w:val="007B502D"/>
    <w:rsid w:val="007C1838"/>
    <w:rsid w:val="007C7EAC"/>
    <w:rsid w:val="007F0529"/>
    <w:rsid w:val="007F76CC"/>
    <w:rsid w:val="008113DA"/>
    <w:rsid w:val="00825610"/>
    <w:rsid w:val="00832A3A"/>
    <w:rsid w:val="00844479"/>
    <w:rsid w:val="008609DD"/>
    <w:rsid w:val="00874DCE"/>
    <w:rsid w:val="00880CDF"/>
    <w:rsid w:val="00895A12"/>
    <w:rsid w:val="008C3DFF"/>
    <w:rsid w:val="008D04E8"/>
    <w:rsid w:val="008D3670"/>
    <w:rsid w:val="008E06E5"/>
    <w:rsid w:val="008E6FD1"/>
    <w:rsid w:val="009013A9"/>
    <w:rsid w:val="00903CC2"/>
    <w:rsid w:val="009334CF"/>
    <w:rsid w:val="00967F68"/>
    <w:rsid w:val="00991BE4"/>
    <w:rsid w:val="009A2670"/>
    <w:rsid w:val="009B04C4"/>
    <w:rsid w:val="00A03DC7"/>
    <w:rsid w:val="00A12FC6"/>
    <w:rsid w:val="00A139F6"/>
    <w:rsid w:val="00A247A0"/>
    <w:rsid w:val="00A31B25"/>
    <w:rsid w:val="00A40DCA"/>
    <w:rsid w:val="00A41662"/>
    <w:rsid w:val="00A51ED3"/>
    <w:rsid w:val="00A6489D"/>
    <w:rsid w:val="00A65E3E"/>
    <w:rsid w:val="00A7123F"/>
    <w:rsid w:val="00A72EE8"/>
    <w:rsid w:val="00AA054F"/>
    <w:rsid w:val="00AA4CCB"/>
    <w:rsid w:val="00AA5365"/>
    <w:rsid w:val="00AE7B69"/>
    <w:rsid w:val="00AF42D2"/>
    <w:rsid w:val="00B13775"/>
    <w:rsid w:val="00B41302"/>
    <w:rsid w:val="00B47414"/>
    <w:rsid w:val="00B60422"/>
    <w:rsid w:val="00B61438"/>
    <w:rsid w:val="00B90FA3"/>
    <w:rsid w:val="00BD47A5"/>
    <w:rsid w:val="00BD60D0"/>
    <w:rsid w:val="00BE4BD3"/>
    <w:rsid w:val="00BF61D7"/>
    <w:rsid w:val="00C07D39"/>
    <w:rsid w:val="00C1482A"/>
    <w:rsid w:val="00C21DB5"/>
    <w:rsid w:val="00C55878"/>
    <w:rsid w:val="00C55A63"/>
    <w:rsid w:val="00C560C6"/>
    <w:rsid w:val="00C65932"/>
    <w:rsid w:val="00C659CE"/>
    <w:rsid w:val="00C83B30"/>
    <w:rsid w:val="00C95342"/>
    <w:rsid w:val="00C96D0D"/>
    <w:rsid w:val="00CE6E3B"/>
    <w:rsid w:val="00CF6D36"/>
    <w:rsid w:val="00D01552"/>
    <w:rsid w:val="00D13510"/>
    <w:rsid w:val="00D17033"/>
    <w:rsid w:val="00D242C0"/>
    <w:rsid w:val="00D336F0"/>
    <w:rsid w:val="00D3430A"/>
    <w:rsid w:val="00D42B2B"/>
    <w:rsid w:val="00D50178"/>
    <w:rsid w:val="00D91D99"/>
    <w:rsid w:val="00D92FA3"/>
    <w:rsid w:val="00D97B96"/>
    <w:rsid w:val="00DA761B"/>
    <w:rsid w:val="00DB04F5"/>
    <w:rsid w:val="00DB72D3"/>
    <w:rsid w:val="00DC11FB"/>
    <w:rsid w:val="00DD5B3A"/>
    <w:rsid w:val="00E00BC9"/>
    <w:rsid w:val="00E11484"/>
    <w:rsid w:val="00E12A6D"/>
    <w:rsid w:val="00E31D6D"/>
    <w:rsid w:val="00E54127"/>
    <w:rsid w:val="00E60AC1"/>
    <w:rsid w:val="00E70C15"/>
    <w:rsid w:val="00E76652"/>
    <w:rsid w:val="00EB3CD0"/>
    <w:rsid w:val="00EB6078"/>
    <w:rsid w:val="00EC270C"/>
    <w:rsid w:val="00EC60E1"/>
    <w:rsid w:val="00EF14AB"/>
    <w:rsid w:val="00EF3C0C"/>
    <w:rsid w:val="00EF7F2D"/>
    <w:rsid w:val="00F02668"/>
    <w:rsid w:val="00F1207A"/>
    <w:rsid w:val="00F5766A"/>
    <w:rsid w:val="00F81FA9"/>
    <w:rsid w:val="00F828F8"/>
    <w:rsid w:val="00F967CF"/>
    <w:rsid w:val="00F96920"/>
    <w:rsid w:val="00FA341C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09463885-5DEE-4AD8-8392-EED78EA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1D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dh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RETAILMARKET-21-59286</_dlc_DocId>
    <_dlc_DocIdUrl xmlns="a14523ce-dede-483e-883a-2d83261080bd">
      <Url>http://sharedocs/sites/rmm/RetD/_layouts/15/DocIdRedir.aspx?ID=RETAILMARKET-21-59286</Url>
      <Description>RETAILMARKET-21-59286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F98A10E-FEB4-4C0F-A5CF-C70D01B6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IN009-19</vt:lpstr>
    </vt:vector>
  </TitlesOfParts>
  <Company>AEMO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IN009-19</dc:title>
  <dc:subject/>
  <dc:creator>DMcgowan</dc:creator>
  <cp:keywords/>
  <dc:description/>
  <cp:lastModifiedBy>Felicity Bodger</cp:lastModifiedBy>
  <cp:revision>2</cp:revision>
  <dcterms:created xsi:type="dcterms:W3CDTF">2019-07-11T23:57:00Z</dcterms:created>
  <dcterms:modified xsi:type="dcterms:W3CDTF">2019-07-11T23:57:00Z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ea7b309a-738c-4178-abe7-6f01d12d6dfd</vt:lpwstr>
  </property>
</Properties>
</file>