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BCA0" w14:textId="77777777" w:rsidR="00081C9F" w:rsidRPr="00A032EB" w:rsidRDefault="00081C9F" w:rsidP="00A25BBA">
      <w:pPr>
        <w:pStyle w:val="Heading7"/>
      </w:pPr>
      <w:bookmarkStart w:id="0" w:name="DraftNotice"/>
      <w:bookmarkStart w:id="1" w:name="_GoBack"/>
      <w:bookmarkEnd w:id="1"/>
    </w:p>
    <w:bookmarkEnd w:id="0"/>
    <w:p w14:paraId="1C6D3E8A" w14:textId="77777777" w:rsidR="00081C9F" w:rsidRPr="001914AB" w:rsidRDefault="00231CAF" w:rsidP="00B4654F">
      <w:pPr>
        <w:ind w:left="-2410"/>
        <w:rPr>
          <w:rFonts w:ascii="Arial Narrow" w:hAnsi="Arial Narrow"/>
        </w:rPr>
      </w:pPr>
      <w:r>
        <w:rPr>
          <w:noProof/>
          <w:lang w:eastAsia="en-AU"/>
        </w:rPr>
        <w:drawing>
          <wp:inline distT="0" distB="0" distL="0" distR="0" wp14:anchorId="1A475F82" wp14:editId="3F27B047">
            <wp:extent cx="2090164" cy="694944"/>
            <wp:effectExtent l="0" t="0" r="5715" b="0"/>
            <wp:docPr id="452" name="Picture 142" descr="Header"/>
            <wp:cNvGraphicFramePr/>
            <a:graphic xmlns:a="http://schemas.openxmlformats.org/drawingml/2006/main">
              <a:graphicData uri="http://schemas.openxmlformats.org/drawingml/2006/picture">
                <pic:pic xmlns:pic="http://schemas.openxmlformats.org/drawingml/2006/picture">
                  <pic:nvPicPr>
                    <pic:cNvPr id="452" name="Picture 142" descr="Header"/>
                    <pic:cNvPicPr/>
                  </pic:nvPicPr>
                  <pic:blipFill>
                    <a:blip r:embed="rId14" cstate="print"/>
                    <a:stretch>
                      <a:fillRect/>
                    </a:stretch>
                  </pic:blipFill>
                  <pic:spPr bwMode="auto">
                    <a:xfrm>
                      <a:off x="0" y="0"/>
                      <a:ext cx="2131682" cy="708748"/>
                    </a:xfrm>
                    <a:prstGeom prst="rect">
                      <a:avLst/>
                    </a:prstGeom>
                    <a:noFill/>
                    <a:ln>
                      <a:noFill/>
                    </a:ln>
                  </pic:spPr>
                </pic:pic>
              </a:graphicData>
            </a:graphic>
          </wp:inline>
        </w:drawing>
      </w:r>
    </w:p>
    <w:p w14:paraId="2604E3B7" w14:textId="77777777" w:rsidR="00081C9F" w:rsidRPr="001914AB" w:rsidRDefault="00081C9F">
      <w:pPr>
        <w:rPr>
          <w:rFonts w:ascii="Arial Narrow" w:hAnsi="Arial Narrow"/>
        </w:rPr>
      </w:pPr>
    </w:p>
    <w:p w14:paraId="24A0A412" w14:textId="77777777" w:rsidR="00081C9F" w:rsidRPr="001914AB" w:rsidRDefault="00081C9F">
      <w:pPr>
        <w:rPr>
          <w:rFonts w:ascii="Arial Narrow" w:hAnsi="Arial Narrow"/>
        </w:rPr>
      </w:pPr>
    </w:p>
    <w:p w14:paraId="41C3100B" w14:textId="77777777" w:rsidR="00081C9F" w:rsidRPr="001914AB" w:rsidRDefault="00081C9F">
      <w:pPr>
        <w:rPr>
          <w:rFonts w:ascii="Arial Narrow" w:hAnsi="Arial Narrow"/>
        </w:rPr>
      </w:pPr>
    </w:p>
    <w:p w14:paraId="734B571A" w14:textId="77777777" w:rsidR="00081C9F" w:rsidRPr="001914AB" w:rsidRDefault="00081C9F">
      <w:pPr>
        <w:rPr>
          <w:rFonts w:ascii="Arial Narrow" w:hAnsi="Arial Narrow"/>
        </w:rPr>
      </w:pPr>
    </w:p>
    <w:p w14:paraId="2C5969DF" w14:textId="77777777" w:rsidR="00081C9F" w:rsidRPr="001914AB" w:rsidRDefault="00081C9F">
      <w:pPr>
        <w:rPr>
          <w:rFonts w:ascii="Arial Narrow" w:hAnsi="Arial Narrow"/>
        </w:rPr>
      </w:pPr>
    </w:p>
    <w:p w14:paraId="7D3F595D" w14:textId="77777777" w:rsidR="00081C9F" w:rsidRPr="001914AB" w:rsidRDefault="00081C9F">
      <w:pPr>
        <w:rPr>
          <w:rFonts w:ascii="Arial Narrow" w:hAnsi="Arial Narrow"/>
        </w:rPr>
      </w:pPr>
    </w:p>
    <w:p w14:paraId="02543E53" w14:textId="77777777" w:rsidR="00081C9F" w:rsidRPr="001914AB" w:rsidRDefault="00B57F74" w:rsidP="00B4654F">
      <w:pPr>
        <w:pStyle w:val="PrecNameCover"/>
        <w:ind w:left="-2410"/>
        <w:rPr>
          <w:rFonts w:ascii="Arial Narrow" w:hAnsi="Arial Narrow"/>
        </w:rPr>
      </w:pPr>
      <w:r w:rsidRPr="001914AB">
        <w:rPr>
          <w:rFonts w:ascii="Arial Narrow" w:hAnsi="Arial Narrow"/>
        </w:rPr>
        <w:t xml:space="preserve">RERT Panel </w:t>
      </w:r>
      <w:r w:rsidR="00081C9F" w:rsidRPr="001914AB">
        <w:rPr>
          <w:rFonts w:ascii="Arial Narrow" w:hAnsi="Arial Narrow"/>
        </w:rPr>
        <w:t>Agreement</w:t>
      </w:r>
    </w:p>
    <w:p w14:paraId="74E79B3D" w14:textId="77777777" w:rsidR="000E45E0" w:rsidRPr="001914AB" w:rsidRDefault="000E45E0" w:rsidP="00B4654F">
      <w:pPr>
        <w:pStyle w:val="CoverText"/>
        <w:spacing w:after="120"/>
        <w:ind w:left="-2410"/>
        <w:rPr>
          <w:rFonts w:ascii="Arial Narrow" w:hAnsi="Arial Narrow"/>
        </w:rPr>
      </w:pPr>
      <w:bookmarkStart w:id="2" w:name="CPFirstPartyName"/>
      <w:bookmarkEnd w:id="2"/>
    </w:p>
    <w:p w14:paraId="743B6FFD" w14:textId="77777777" w:rsidR="000E45E0" w:rsidRPr="001914AB" w:rsidRDefault="000E45E0" w:rsidP="00B4654F">
      <w:pPr>
        <w:pStyle w:val="CoverText"/>
        <w:spacing w:after="120"/>
        <w:ind w:left="-2410"/>
        <w:rPr>
          <w:rFonts w:ascii="Arial Narrow" w:hAnsi="Arial Narrow"/>
          <w:sz w:val="36"/>
          <w:szCs w:val="36"/>
        </w:rPr>
      </w:pPr>
    </w:p>
    <w:p w14:paraId="2744455B"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Australian Energy Market Operator Limited </w:t>
      </w:r>
    </w:p>
    <w:p w14:paraId="0125850F" w14:textId="77777777" w:rsidR="00081C9F" w:rsidRPr="001914AB" w:rsidRDefault="00081C9F" w:rsidP="00B4654F">
      <w:pPr>
        <w:pStyle w:val="CoverText"/>
        <w:spacing w:after="120"/>
        <w:ind w:left="-2410"/>
        <w:rPr>
          <w:rFonts w:ascii="Arial Narrow" w:hAnsi="Arial Narrow"/>
        </w:rPr>
      </w:pPr>
    </w:p>
    <w:p w14:paraId="176E517D"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and</w:t>
      </w:r>
    </w:p>
    <w:p w14:paraId="7E38F55C" w14:textId="77777777" w:rsidR="00081C9F" w:rsidRPr="001914AB" w:rsidRDefault="00081C9F" w:rsidP="00B4654F">
      <w:pPr>
        <w:pStyle w:val="CoverText"/>
        <w:spacing w:after="120"/>
        <w:ind w:left="-2410"/>
        <w:rPr>
          <w:rFonts w:ascii="Arial Narrow" w:hAnsi="Arial Narrow"/>
          <w:b/>
          <w:i/>
        </w:rPr>
      </w:pPr>
    </w:p>
    <w:p w14:paraId="6A29C4AA"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[name] </w:t>
      </w:r>
    </w:p>
    <w:p w14:paraId="5F6AA81D" w14:textId="77777777" w:rsidR="00081C9F" w:rsidRPr="001914AB" w:rsidRDefault="00081C9F" w:rsidP="00B4654F">
      <w:pPr>
        <w:pStyle w:val="CoverText"/>
        <w:ind w:left="-2410"/>
        <w:rPr>
          <w:rFonts w:ascii="Arial Narrow" w:hAnsi="Arial Narrow"/>
        </w:rPr>
      </w:pPr>
    </w:p>
    <w:p w14:paraId="19C05221" w14:textId="77777777" w:rsidR="00081C9F" w:rsidRPr="001914AB" w:rsidRDefault="00081C9F" w:rsidP="00B4654F">
      <w:pPr>
        <w:pStyle w:val="CoverText"/>
        <w:ind w:left="-2410"/>
        <w:rPr>
          <w:rFonts w:ascii="Arial Narrow" w:hAnsi="Arial Narrow"/>
        </w:rPr>
      </w:pPr>
    </w:p>
    <w:p w14:paraId="021B7D8E" w14:textId="77777777" w:rsidR="00081C9F" w:rsidRPr="001914AB" w:rsidRDefault="00081C9F" w:rsidP="00B4654F">
      <w:pPr>
        <w:pStyle w:val="CoverText"/>
        <w:ind w:left="-2410"/>
        <w:rPr>
          <w:rFonts w:ascii="Arial Narrow" w:hAnsi="Arial Narrow"/>
        </w:rPr>
      </w:pPr>
    </w:p>
    <w:p w14:paraId="73AC6196" w14:textId="77777777" w:rsidR="00081C9F" w:rsidRPr="001914AB" w:rsidRDefault="00081C9F" w:rsidP="00B4654F">
      <w:pPr>
        <w:pStyle w:val="CoverText"/>
        <w:ind w:left="-2410"/>
        <w:rPr>
          <w:rFonts w:ascii="Arial Narrow" w:hAnsi="Arial Narrow"/>
        </w:rPr>
      </w:pPr>
    </w:p>
    <w:p w14:paraId="3728AFC1" w14:textId="77777777" w:rsidR="00081C9F" w:rsidRPr="001914AB" w:rsidRDefault="00081C9F" w:rsidP="00B4654F">
      <w:pPr>
        <w:pStyle w:val="CoverText"/>
        <w:ind w:left="-2410"/>
        <w:rPr>
          <w:rFonts w:ascii="Arial Narrow" w:hAnsi="Arial Narrow"/>
        </w:rPr>
      </w:pPr>
    </w:p>
    <w:p w14:paraId="2EEB5E0C" w14:textId="77777777" w:rsidR="00081C9F" w:rsidRPr="001914AB" w:rsidRDefault="00081C9F" w:rsidP="00B4654F">
      <w:pPr>
        <w:pStyle w:val="CoverText"/>
        <w:ind w:left="-2410"/>
        <w:rPr>
          <w:rFonts w:ascii="Arial Narrow" w:hAnsi="Arial Narrow"/>
        </w:rPr>
      </w:pPr>
    </w:p>
    <w:p w14:paraId="1683D185" w14:textId="77777777" w:rsidR="00081C9F" w:rsidRPr="001914AB" w:rsidRDefault="00081C9F" w:rsidP="00B4654F">
      <w:pPr>
        <w:pStyle w:val="CoverText"/>
        <w:ind w:left="-2410"/>
        <w:rPr>
          <w:rFonts w:ascii="Arial Narrow" w:hAnsi="Arial Narrow"/>
        </w:rPr>
      </w:pPr>
    </w:p>
    <w:p w14:paraId="5A09A904" w14:textId="77777777" w:rsidR="00081C9F" w:rsidRPr="001914AB" w:rsidRDefault="00081C9F" w:rsidP="00B4654F">
      <w:pPr>
        <w:pStyle w:val="CoverText"/>
        <w:ind w:left="-2410"/>
        <w:rPr>
          <w:rFonts w:ascii="Arial Narrow" w:hAnsi="Arial Narrow"/>
        </w:rPr>
      </w:pPr>
    </w:p>
    <w:p w14:paraId="3FA5E627" w14:textId="77777777" w:rsidR="00081C9F" w:rsidRPr="001914AB" w:rsidRDefault="00081C9F" w:rsidP="00B4654F">
      <w:pPr>
        <w:pStyle w:val="CoverText"/>
        <w:ind w:left="-2410"/>
        <w:rPr>
          <w:rFonts w:ascii="Arial Narrow" w:hAnsi="Arial Narrow"/>
        </w:rPr>
      </w:pPr>
    </w:p>
    <w:p w14:paraId="5A7B4EFE" w14:textId="77777777" w:rsidR="00081C9F" w:rsidRPr="001914AB" w:rsidRDefault="00081C9F" w:rsidP="00B4654F">
      <w:pPr>
        <w:pStyle w:val="CoverText"/>
        <w:ind w:left="-2410"/>
        <w:rPr>
          <w:rFonts w:ascii="Arial Narrow" w:hAnsi="Arial Narrow"/>
        </w:rPr>
      </w:pPr>
    </w:p>
    <w:p w14:paraId="47924488" w14:textId="77777777" w:rsidR="00081C9F" w:rsidRPr="001914AB" w:rsidRDefault="00081C9F" w:rsidP="00B4654F">
      <w:pPr>
        <w:pStyle w:val="CoverText"/>
        <w:ind w:left="-2410"/>
        <w:rPr>
          <w:rFonts w:ascii="Arial Narrow" w:hAnsi="Arial Narrow"/>
        </w:rPr>
      </w:pPr>
    </w:p>
    <w:p w14:paraId="515C0293" w14:textId="77777777" w:rsidR="00081C9F" w:rsidRPr="001914AB" w:rsidRDefault="00081C9F" w:rsidP="00B4654F">
      <w:pPr>
        <w:pStyle w:val="CoverText"/>
        <w:ind w:left="-2410"/>
        <w:rPr>
          <w:rFonts w:ascii="Arial Narrow" w:hAnsi="Arial Narrow"/>
        </w:rPr>
      </w:pPr>
    </w:p>
    <w:p w14:paraId="51DBB431"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Australian Energy Market Operator Limited</w:t>
      </w:r>
    </w:p>
    <w:p w14:paraId="749CA020"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Level</w:t>
      </w:r>
      <w:r w:rsidR="007C5E60" w:rsidRPr="001914AB">
        <w:rPr>
          <w:rFonts w:ascii="Arial Narrow" w:hAnsi="Arial Narrow" w:cs="Arial"/>
          <w:sz w:val="20"/>
        </w:rPr>
        <w:t xml:space="preserve"> </w:t>
      </w:r>
      <w:r w:rsidR="008064FE" w:rsidRPr="001914AB">
        <w:rPr>
          <w:rFonts w:ascii="Arial Narrow" w:hAnsi="Arial Narrow" w:cs="Arial"/>
          <w:sz w:val="20"/>
        </w:rPr>
        <w:t>22</w:t>
      </w:r>
      <w:r w:rsidRPr="001914AB">
        <w:rPr>
          <w:rFonts w:ascii="Arial Narrow" w:hAnsi="Arial Narrow" w:cs="Arial"/>
          <w:sz w:val="20"/>
        </w:rPr>
        <w:t xml:space="preserve">, </w:t>
      </w:r>
      <w:r w:rsidR="00CC037B" w:rsidRPr="001914AB">
        <w:rPr>
          <w:rFonts w:ascii="Arial Narrow" w:hAnsi="Arial Narrow" w:cs="Arial"/>
          <w:sz w:val="20"/>
        </w:rPr>
        <w:t xml:space="preserve">530 Collins </w:t>
      </w:r>
      <w:r w:rsidRPr="001914AB">
        <w:rPr>
          <w:rFonts w:ascii="Arial Narrow" w:hAnsi="Arial Narrow" w:cs="Arial"/>
          <w:sz w:val="20"/>
        </w:rPr>
        <w:t>Street</w:t>
      </w:r>
    </w:p>
    <w:p w14:paraId="37B7F425"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MELBOURNE  VIC  3000</w:t>
      </w:r>
    </w:p>
    <w:p w14:paraId="271E077C"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 xml:space="preserve">TEL:  </w:t>
      </w:r>
      <w:r w:rsidR="008064FE" w:rsidRPr="001914AB">
        <w:rPr>
          <w:rFonts w:ascii="Arial Narrow" w:hAnsi="Arial Narrow" w:cs="Arial"/>
          <w:sz w:val="20"/>
        </w:rPr>
        <w:t>03 9609 8000</w:t>
      </w:r>
      <w:r w:rsidR="00CC037B" w:rsidRPr="001914AB">
        <w:rPr>
          <w:rFonts w:ascii="Arial Narrow" w:hAnsi="Arial Narrow" w:cs="Arial"/>
          <w:sz w:val="20"/>
        </w:rPr>
        <w:t xml:space="preserve"> </w:t>
      </w:r>
    </w:p>
    <w:p w14:paraId="37621108" w14:textId="77777777" w:rsidR="00081C9F" w:rsidRPr="001914AB" w:rsidRDefault="00081C9F">
      <w:pPr>
        <w:rPr>
          <w:rFonts w:ascii="Arial Narrow" w:hAnsi="Arial Narrow"/>
        </w:rPr>
        <w:sectPr w:rsidR="00081C9F" w:rsidRPr="001914AB">
          <w:headerReference w:type="default" r:id="rId15"/>
          <w:headerReference w:type="first" r:id="rId16"/>
          <w:pgSz w:w="11907" w:h="16840" w:code="9"/>
          <w:pgMar w:top="1134" w:right="1134" w:bottom="1417" w:left="4195" w:header="425" w:footer="567" w:gutter="0"/>
          <w:pgNumType w:start="1"/>
          <w:cols w:space="720"/>
          <w:titlePg/>
          <w:docGrid w:linePitch="313"/>
        </w:sectPr>
      </w:pPr>
    </w:p>
    <w:p w14:paraId="48342524" w14:textId="77777777" w:rsidR="00081C9F" w:rsidRPr="001914AB" w:rsidRDefault="00081C9F">
      <w:pPr>
        <w:spacing w:before="40" w:after="40"/>
        <w:rPr>
          <w:rFonts w:ascii="Arial Narrow" w:hAnsi="Arial Narrow"/>
          <w:vanish/>
          <w:color w:val="808080"/>
          <w:sz w:val="22"/>
          <w:szCs w:val="22"/>
        </w:rPr>
      </w:pPr>
      <w:r w:rsidRPr="001914AB">
        <w:rPr>
          <w:rFonts w:ascii="Arial Narrow" w:hAnsi="Arial Narrow"/>
          <w:vanish/>
          <w:color w:val="808080"/>
          <w:sz w:val="22"/>
          <w:szCs w:val="22"/>
        </w:rPr>
        <w:lastRenderedPageBreak/>
        <w:t>click anywhere in the contents then press the F9 key to update the table of contents</w:t>
      </w:r>
    </w:p>
    <w:p w14:paraId="1A6ED0CE" w14:textId="1DDD66E3" w:rsidR="00D970EF" w:rsidRDefault="009A2843">
      <w:pPr>
        <w:pStyle w:val="TOC3"/>
        <w:rPr>
          <w:rFonts w:asciiTheme="minorHAnsi" w:eastAsiaTheme="minorEastAsia" w:hAnsiTheme="minorHAnsi" w:cstheme="minorBidi"/>
          <w:b w:val="0"/>
          <w:noProof/>
          <w:sz w:val="22"/>
          <w:szCs w:val="22"/>
          <w:lang w:eastAsia="en-AU"/>
        </w:rPr>
      </w:pPr>
      <w:r w:rsidRPr="001914AB">
        <w:rPr>
          <w:rFonts w:ascii="Arial Narrow" w:hAnsi="Arial Narrow"/>
          <w:b w:val="0"/>
          <w:sz w:val="22"/>
          <w:szCs w:val="22"/>
        </w:rPr>
        <w:fldChar w:fldCharType="begin"/>
      </w:r>
      <w:r w:rsidR="00081C9F" w:rsidRPr="001914AB">
        <w:rPr>
          <w:rFonts w:ascii="Arial Narrow" w:hAnsi="Arial Narrow"/>
          <w:b w:val="0"/>
          <w:sz w:val="22"/>
          <w:szCs w:val="22"/>
        </w:rPr>
        <w:instrText xml:space="preserve"> TOC \o "1-2" \t "SchedTitle,3,Header sub,3" </w:instrText>
      </w:r>
      <w:r w:rsidRPr="001914AB">
        <w:rPr>
          <w:rFonts w:ascii="Arial Narrow" w:hAnsi="Arial Narrow"/>
          <w:b w:val="0"/>
          <w:sz w:val="22"/>
          <w:szCs w:val="22"/>
        </w:rPr>
        <w:fldChar w:fldCharType="separate"/>
      </w:r>
      <w:r w:rsidR="00D970EF" w:rsidRPr="00545008">
        <w:rPr>
          <w:rFonts w:ascii="Arial Narrow" w:hAnsi="Arial Narrow"/>
          <w:noProof/>
        </w:rPr>
        <w:t>Details</w:t>
      </w:r>
      <w:r w:rsidR="00D970EF">
        <w:rPr>
          <w:noProof/>
        </w:rPr>
        <w:tab/>
      </w:r>
      <w:r w:rsidR="00D970EF">
        <w:rPr>
          <w:noProof/>
        </w:rPr>
        <w:fldChar w:fldCharType="begin"/>
      </w:r>
      <w:r w:rsidR="00D970EF">
        <w:rPr>
          <w:noProof/>
        </w:rPr>
        <w:instrText xml:space="preserve"> PAGEREF _Toc46505829 \h </w:instrText>
      </w:r>
      <w:r w:rsidR="00D970EF">
        <w:rPr>
          <w:noProof/>
        </w:rPr>
      </w:r>
      <w:r w:rsidR="00D970EF">
        <w:rPr>
          <w:noProof/>
        </w:rPr>
        <w:fldChar w:fldCharType="separate"/>
      </w:r>
      <w:r w:rsidR="00D966B6">
        <w:rPr>
          <w:noProof/>
        </w:rPr>
        <w:t>4</w:t>
      </w:r>
      <w:r w:rsidR="00D970EF">
        <w:rPr>
          <w:noProof/>
        </w:rPr>
        <w:fldChar w:fldCharType="end"/>
      </w:r>
    </w:p>
    <w:p w14:paraId="284D2D2E" w14:textId="6B4E4208" w:rsidR="00D970EF" w:rsidRDefault="00D970EF">
      <w:pPr>
        <w:pStyle w:val="TOC3"/>
        <w:rPr>
          <w:rFonts w:asciiTheme="minorHAnsi" w:eastAsiaTheme="minorEastAsia" w:hAnsiTheme="minorHAnsi" w:cstheme="minorBidi"/>
          <w:b w:val="0"/>
          <w:noProof/>
          <w:sz w:val="22"/>
          <w:szCs w:val="22"/>
          <w:lang w:eastAsia="en-AU"/>
        </w:rPr>
      </w:pPr>
      <w:r w:rsidRPr="00545008">
        <w:rPr>
          <w:rFonts w:ascii="Arial Narrow" w:hAnsi="Arial Narrow"/>
          <w:noProof/>
        </w:rPr>
        <w:t>Operative Provisions</w:t>
      </w:r>
      <w:r>
        <w:rPr>
          <w:noProof/>
        </w:rPr>
        <w:tab/>
      </w:r>
      <w:r>
        <w:rPr>
          <w:noProof/>
        </w:rPr>
        <w:fldChar w:fldCharType="begin"/>
      </w:r>
      <w:r>
        <w:rPr>
          <w:noProof/>
        </w:rPr>
        <w:instrText xml:space="preserve"> PAGEREF _Toc46505830 \h </w:instrText>
      </w:r>
      <w:r>
        <w:rPr>
          <w:noProof/>
        </w:rPr>
      </w:r>
      <w:r>
        <w:rPr>
          <w:noProof/>
        </w:rPr>
        <w:fldChar w:fldCharType="separate"/>
      </w:r>
      <w:r w:rsidR="00D966B6">
        <w:rPr>
          <w:noProof/>
        </w:rPr>
        <w:t>5</w:t>
      </w:r>
      <w:r>
        <w:rPr>
          <w:noProof/>
        </w:rPr>
        <w:fldChar w:fldCharType="end"/>
      </w:r>
    </w:p>
    <w:p w14:paraId="33CAF5FC" w14:textId="4D0BFE8B"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w:t>
      </w:r>
      <w:r>
        <w:rPr>
          <w:rFonts w:asciiTheme="minorHAnsi" w:eastAsiaTheme="minorEastAsia" w:hAnsiTheme="minorHAnsi" w:cstheme="minorBidi"/>
          <w:b w:val="0"/>
          <w:noProof/>
          <w:sz w:val="22"/>
          <w:szCs w:val="22"/>
          <w:lang w:eastAsia="en-AU"/>
        </w:rPr>
        <w:tab/>
      </w:r>
      <w:r w:rsidRPr="00545008">
        <w:rPr>
          <w:rFonts w:ascii="Arial Narrow" w:hAnsi="Arial Narrow"/>
          <w:noProof/>
        </w:rPr>
        <w:t>Interpretation and Incorporation of Schedules</w:t>
      </w:r>
      <w:r>
        <w:rPr>
          <w:noProof/>
        </w:rPr>
        <w:tab/>
      </w:r>
      <w:r>
        <w:rPr>
          <w:noProof/>
        </w:rPr>
        <w:fldChar w:fldCharType="begin"/>
      </w:r>
      <w:r>
        <w:rPr>
          <w:noProof/>
        </w:rPr>
        <w:instrText xml:space="preserve"> PAGEREF _Toc46505831 \h </w:instrText>
      </w:r>
      <w:r>
        <w:rPr>
          <w:noProof/>
        </w:rPr>
      </w:r>
      <w:r>
        <w:rPr>
          <w:noProof/>
        </w:rPr>
        <w:fldChar w:fldCharType="separate"/>
      </w:r>
      <w:r w:rsidR="00D966B6">
        <w:rPr>
          <w:noProof/>
        </w:rPr>
        <w:t>5</w:t>
      </w:r>
      <w:r>
        <w:rPr>
          <w:noProof/>
        </w:rPr>
        <w:fldChar w:fldCharType="end"/>
      </w:r>
    </w:p>
    <w:p w14:paraId="0C4B87D6" w14:textId="51ACF25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1.1</w:t>
      </w:r>
      <w:r>
        <w:rPr>
          <w:rFonts w:asciiTheme="minorHAnsi" w:eastAsiaTheme="minorEastAsia" w:hAnsiTheme="minorHAnsi" w:cstheme="minorBidi"/>
          <w:noProof/>
          <w:sz w:val="22"/>
          <w:szCs w:val="22"/>
          <w:lang w:eastAsia="en-AU"/>
        </w:rPr>
        <w:tab/>
      </w:r>
      <w:r w:rsidRPr="00545008">
        <w:rPr>
          <w:rFonts w:ascii="Arial Narrow" w:hAnsi="Arial Narrow"/>
          <w:noProof/>
        </w:rPr>
        <w:t>Definitions</w:t>
      </w:r>
      <w:r>
        <w:rPr>
          <w:noProof/>
        </w:rPr>
        <w:tab/>
      </w:r>
      <w:r>
        <w:rPr>
          <w:noProof/>
        </w:rPr>
        <w:fldChar w:fldCharType="begin"/>
      </w:r>
      <w:r>
        <w:rPr>
          <w:noProof/>
        </w:rPr>
        <w:instrText xml:space="preserve"> PAGEREF _Toc46505832 \h </w:instrText>
      </w:r>
      <w:r>
        <w:rPr>
          <w:noProof/>
        </w:rPr>
      </w:r>
      <w:r>
        <w:rPr>
          <w:noProof/>
        </w:rPr>
        <w:fldChar w:fldCharType="separate"/>
      </w:r>
      <w:r w:rsidR="00D966B6">
        <w:rPr>
          <w:noProof/>
        </w:rPr>
        <w:t>5</w:t>
      </w:r>
      <w:r>
        <w:rPr>
          <w:noProof/>
        </w:rPr>
        <w:fldChar w:fldCharType="end"/>
      </w:r>
    </w:p>
    <w:p w14:paraId="48A6D490" w14:textId="091B2BA0"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w:t>
      </w:r>
      <w:r>
        <w:rPr>
          <w:rFonts w:asciiTheme="minorHAnsi" w:eastAsiaTheme="minorEastAsia" w:hAnsiTheme="minorHAnsi" w:cstheme="minorBidi"/>
          <w:noProof/>
          <w:sz w:val="22"/>
          <w:szCs w:val="22"/>
          <w:lang w:eastAsia="en-AU"/>
        </w:rPr>
        <w:tab/>
      </w:r>
      <w:r w:rsidRPr="00545008">
        <w:rPr>
          <w:rFonts w:ascii="Arial Narrow" w:hAnsi="Arial Narrow"/>
          <w:noProof/>
        </w:rPr>
        <w:t>Interpretation</w:t>
      </w:r>
      <w:r>
        <w:rPr>
          <w:noProof/>
        </w:rPr>
        <w:tab/>
      </w:r>
      <w:r>
        <w:rPr>
          <w:noProof/>
        </w:rPr>
        <w:fldChar w:fldCharType="begin"/>
      </w:r>
      <w:r>
        <w:rPr>
          <w:noProof/>
        </w:rPr>
        <w:instrText xml:space="preserve"> PAGEREF _Toc46505833 \h </w:instrText>
      </w:r>
      <w:r>
        <w:rPr>
          <w:noProof/>
        </w:rPr>
      </w:r>
      <w:r>
        <w:rPr>
          <w:noProof/>
        </w:rPr>
        <w:fldChar w:fldCharType="separate"/>
      </w:r>
      <w:r w:rsidR="00D966B6">
        <w:rPr>
          <w:noProof/>
        </w:rPr>
        <w:t>7</w:t>
      </w:r>
      <w:r>
        <w:rPr>
          <w:noProof/>
        </w:rPr>
        <w:fldChar w:fldCharType="end"/>
      </w:r>
    </w:p>
    <w:p w14:paraId="43357E84" w14:textId="32F384B9"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1.3</w:t>
      </w:r>
      <w:r>
        <w:rPr>
          <w:rFonts w:asciiTheme="minorHAnsi" w:eastAsiaTheme="minorEastAsia" w:hAnsiTheme="minorHAnsi" w:cstheme="minorBidi"/>
          <w:noProof/>
          <w:sz w:val="22"/>
          <w:szCs w:val="22"/>
          <w:lang w:eastAsia="en-AU"/>
        </w:rPr>
        <w:tab/>
      </w:r>
      <w:r w:rsidRPr="00545008">
        <w:rPr>
          <w:rFonts w:ascii="Arial Narrow" w:hAnsi="Arial Narrow"/>
          <w:noProof/>
        </w:rPr>
        <w:t>Construction</w:t>
      </w:r>
      <w:r>
        <w:rPr>
          <w:noProof/>
        </w:rPr>
        <w:tab/>
      </w:r>
      <w:r>
        <w:rPr>
          <w:noProof/>
        </w:rPr>
        <w:fldChar w:fldCharType="begin"/>
      </w:r>
      <w:r>
        <w:rPr>
          <w:noProof/>
        </w:rPr>
        <w:instrText xml:space="preserve"> PAGEREF _Toc46505834 \h </w:instrText>
      </w:r>
      <w:r>
        <w:rPr>
          <w:noProof/>
        </w:rPr>
      </w:r>
      <w:r>
        <w:rPr>
          <w:noProof/>
        </w:rPr>
        <w:fldChar w:fldCharType="separate"/>
      </w:r>
      <w:r w:rsidR="00D966B6">
        <w:rPr>
          <w:noProof/>
        </w:rPr>
        <w:t>8</w:t>
      </w:r>
      <w:r>
        <w:rPr>
          <w:noProof/>
        </w:rPr>
        <w:fldChar w:fldCharType="end"/>
      </w:r>
    </w:p>
    <w:p w14:paraId="76435E80" w14:textId="41CC457C"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1.4</w:t>
      </w:r>
      <w:r>
        <w:rPr>
          <w:rFonts w:asciiTheme="minorHAnsi" w:eastAsiaTheme="minorEastAsia" w:hAnsiTheme="minorHAnsi" w:cstheme="minorBidi"/>
          <w:noProof/>
          <w:sz w:val="22"/>
          <w:szCs w:val="22"/>
          <w:lang w:eastAsia="en-AU"/>
        </w:rPr>
        <w:tab/>
      </w:r>
      <w:r w:rsidRPr="00545008">
        <w:rPr>
          <w:rFonts w:ascii="Arial Narrow" w:hAnsi="Arial Narrow"/>
          <w:noProof/>
        </w:rPr>
        <w:t>Symbols</w:t>
      </w:r>
      <w:r>
        <w:rPr>
          <w:noProof/>
        </w:rPr>
        <w:tab/>
      </w:r>
      <w:r>
        <w:rPr>
          <w:noProof/>
        </w:rPr>
        <w:fldChar w:fldCharType="begin"/>
      </w:r>
      <w:r>
        <w:rPr>
          <w:noProof/>
        </w:rPr>
        <w:instrText xml:space="preserve"> PAGEREF _Toc46505835 \h </w:instrText>
      </w:r>
      <w:r>
        <w:rPr>
          <w:noProof/>
        </w:rPr>
      </w:r>
      <w:r>
        <w:rPr>
          <w:noProof/>
        </w:rPr>
        <w:fldChar w:fldCharType="separate"/>
      </w:r>
      <w:r w:rsidR="00D966B6">
        <w:rPr>
          <w:noProof/>
        </w:rPr>
        <w:t>8</w:t>
      </w:r>
      <w:r>
        <w:rPr>
          <w:noProof/>
        </w:rPr>
        <w:fldChar w:fldCharType="end"/>
      </w:r>
    </w:p>
    <w:p w14:paraId="118D3875" w14:textId="1113523B"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1.5</w:t>
      </w:r>
      <w:r>
        <w:rPr>
          <w:rFonts w:asciiTheme="minorHAnsi" w:eastAsiaTheme="minorEastAsia" w:hAnsiTheme="minorHAnsi" w:cstheme="minorBidi"/>
          <w:noProof/>
          <w:sz w:val="22"/>
          <w:szCs w:val="22"/>
          <w:lang w:eastAsia="en-AU"/>
        </w:rPr>
        <w:tab/>
      </w:r>
      <w:r w:rsidRPr="00545008">
        <w:rPr>
          <w:rFonts w:ascii="Arial Narrow" w:hAnsi="Arial Narrow"/>
          <w:noProof/>
        </w:rPr>
        <w:t>Schedules</w:t>
      </w:r>
      <w:r>
        <w:rPr>
          <w:noProof/>
        </w:rPr>
        <w:tab/>
      </w:r>
      <w:r>
        <w:rPr>
          <w:noProof/>
        </w:rPr>
        <w:fldChar w:fldCharType="begin"/>
      </w:r>
      <w:r>
        <w:rPr>
          <w:noProof/>
        </w:rPr>
        <w:instrText xml:space="preserve"> PAGEREF _Toc46505836 \h </w:instrText>
      </w:r>
      <w:r>
        <w:rPr>
          <w:noProof/>
        </w:rPr>
      </w:r>
      <w:r>
        <w:rPr>
          <w:noProof/>
        </w:rPr>
        <w:fldChar w:fldCharType="separate"/>
      </w:r>
      <w:r w:rsidR="00D966B6">
        <w:rPr>
          <w:noProof/>
        </w:rPr>
        <w:t>8</w:t>
      </w:r>
      <w:r>
        <w:rPr>
          <w:noProof/>
        </w:rPr>
        <w:fldChar w:fldCharType="end"/>
      </w:r>
    </w:p>
    <w:p w14:paraId="71BB9FF7" w14:textId="7D374BB2"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1.6</w:t>
      </w:r>
      <w:r>
        <w:rPr>
          <w:rFonts w:asciiTheme="minorHAnsi" w:eastAsiaTheme="minorEastAsia" w:hAnsiTheme="minorHAnsi" w:cstheme="minorBidi"/>
          <w:noProof/>
          <w:sz w:val="22"/>
          <w:szCs w:val="22"/>
          <w:lang w:eastAsia="en-AU"/>
        </w:rPr>
        <w:tab/>
      </w:r>
      <w:r w:rsidRPr="00545008">
        <w:rPr>
          <w:rFonts w:ascii="Arial Narrow" w:hAnsi="Arial Narrow"/>
          <w:noProof/>
        </w:rPr>
        <w:t>Priority</w:t>
      </w:r>
      <w:r>
        <w:rPr>
          <w:noProof/>
        </w:rPr>
        <w:tab/>
      </w:r>
      <w:r>
        <w:rPr>
          <w:noProof/>
        </w:rPr>
        <w:fldChar w:fldCharType="begin"/>
      </w:r>
      <w:r>
        <w:rPr>
          <w:noProof/>
        </w:rPr>
        <w:instrText xml:space="preserve"> PAGEREF _Toc46505837 \h </w:instrText>
      </w:r>
      <w:r>
        <w:rPr>
          <w:noProof/>
        </w:rPr>
      </w:r>
      <w:r>
        <w:rPr>
          <w:noProof/>
        </w:rPr>
        <w:fldChar w:fldCharType="separate"/>
      </w:r>
      <w:r w:rsidR="00D966B6">
        <w:rPr>
          <w:noProof/>
        </w:rPr>
        <w:t>8</w:t>
      </w:r>
      <w:r>
        <w:rPr>
          <w:noProof/>
        </w:rPr>
        <w:fldChar w:fldCharType="end"/>
      </w:r>
    </w:p>
    <w:p w14:paraId="45F4C12A" w14:textId="70B25A6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w:t>
      </w:r>
      <w:r>
        <w:rPr>
          <w:rFonts w:asciiTheme="minorHAnsi" w:eastAsiaTheme="minorEastAsia" w:hAnsiTheme="minorHAnsi" w:cstheme="minorBidi"/>
          <w:noProof/>
          <w:sz w:val="22"/>
          <w:szCs w:val="22"/>
          <w:lang w:eastAsia="en-AU"/>
        </w:rPr>
        <w:tab/>
      </w:r>
      <w:r w:rsidRPr="00545008">
        <w:rPr>
          <w:rFonts w:ascii="Arial Narrow" w:hAnsi="Arial Narrow"/>
          <w:i/>
          <w:noProof/>
        </w:rPr>
        <w:t>Rules</w:t>
      </w:r>
      <w:r w:rsidRPr="00545008">
        <w:rPr>
          <w:rFonts w:ascii="Arial Narrow" w:hAnsi="Arial Narrow"/>
          <w:noProof/>
        </w:rPr>
        <w:t xml:space="preserve"> prevail</w:t>
      </w:r>
      <w:r>
        <w:rPr>
          <w:noProof/>
        </w:rPr>
        <w:tab/>
      </w:r>
      <w:r>
        <w:rPr>
          <w:noProof/>
        </w:rPr>
        <w:fldChar w:fldCharType="begin"/>
      </w:r>
      <w:r>
        <w:rPr>
          <w:noProof/>
        </w:rPr>
        <w:instrText xml:space="preserve"> PAGEREF _Toc46505838 \h </w:instrText>
      </w:r>
      <w:r>
        <w:rPr>
          <w:noProof/>
        </w:rPr>
      </w:r>
      <w:r>
        <w:rPr>
          <w:noProof/>
        </w:rPr>
        <w:fldChar w:fldCharType="separate"/>
      </w:r>
      <w:r w:rsidR="00D966B6">
        <w:rPr>
          <w:noProof/>
        </w:rPr>
        <w:t>8</w:t>
      </w:r>
      <w:r>
        <w:rPr>
          <w:noProof/>
        </w:rPr>
        <w:fldChar w:fldCharType="end"/>
      </w:r>
    </w:p>
    <w:p w14:paraId="59A33A9A" w14:textId="585116D6"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2</w:t>
      </w:r>
      <w:r>
        <w:rPr>
          <w:rFonts w:asciiTheme="minorHAnsi" w:eastAsiaTheme="minorEastAsia" w:hAnsiTheme="minorHAnsi" w:cstheme="minorBidi"/>
          <w:b w:val="0"/>
          <w:noProof/>
          <w:sz w:val="22"/>
          <w:szCs w:val="22"/>
          <w:lang w:eastAsia="en-AU"/>
        </w:rPr>
        <w:tab/>
      </w:r>
      <w:r w:rsidRPr="00545008">
        <w:rPr>
          <w:rFonts w:ascii="Arial Narrow" w:hAnsi="Arial Narrow"/>
          <w:noProof/>
        </w:rPr>
        <w:t>Not used</w:t>
      </w:r>
      <w:r>
        <w:rPr>
          <w:noProof/>
        </w:rPr>
        <w:tab/>
      </w:r>
      <w:r>
        <w:rPr>
          <w:noProof/>
        </w:rPr>
        <w:fldChar w:fldCharType="begin"/>
      </w:r>
      <w:r>
        <w:rPr>
          <w:noProof/>
        </w:rPr>
        <w:instrText xml:space="preserve"> PAGEREF _Toc46505839 \h </w:instrText>
      </w:r>
      <w:r>
        <w:rPr>
          <w:noProof/>
        </w:rPr>
      </w:r>
      <w:r>
        <w:rPr>
          <w:noProof/>
        </w:rPr>
        <w:fldChar w:fldCharType="separate"/>
      </w:r>
      <w:r w:rsidR="00D966B6">
        <w:rPr>
          <w:noProof/>
        </w:rPr>
        <w:t>9</w:t>
      </w:r>
      <w:r>
        <w:rPr>
          <w:noProof/>
        </w:rPr>
        <w:fldChar w:fldCharType="end"/>
      </w:r>
    </w:p>
    <w:p w14:paraId="660C17AF" w14:textId="43A671A8"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3</w:t>
      </w:r>
      <w:r>
        <w:rPr>
          <w:rFonts w:asciiTheme="minorHAnsi" w:eastAsiaTheme="minorEastAsia" w:hAnsiTheme="minorHAnsi" w:cstheme="minorBidi"/>
          <w:b w:val="0"/>
          <w:noProof/>
          <w:sz w:val="22"/>
          <w:szCs w:val="22"/>
          <w:lang w:eastAsia="en-AU"/>
        </w:rPr>
        <w:tab/>
      </w:r>
      <w:r w:rsidRPr="00545008">
        <w:rPr>
          <w:rFonts w:ascii="Arial Narrow" w:hAnsi="Arial Narrow"/>
          <w:noProof/>
        </w:rPr>
        <w:t>Panel membership</w:t>
      </w:r>
      <w:r>
        <w:rPr>
          <w:noProof/>
        </w:rPr>
        <w:tab/>
      </w:r>
      <w:r>
        <w:rPr>
          <w:noProof/>
        </w:rPr>
        <w:fldChar w:fldCharType="begin"/>
      </w:r>
      <w:r>
        <w:rPr>
          <w:noProof/>
        </w:rPr>
        <w:instrText xml:space="preserve"> PAGEREF _Toc46505840 \h </w:instrText>
      </w:r>
      <w:r>
        <w:rPr>
          <w:noProof/>
        </w:rPr>
      </w:r>
      <w:r>
        <w:rPr>
          <w:noProof/>
        </w:rPr>
        <w:fldChar w:fldCharType="separate"/>
      </w:r>
      <w:r w:rsidR="00D966B6">
        <w:rPr>
          <w:noProof/>
        </w:rPr>
        <w:t>9</w:t>
      </w:r>
      <w:r>
        <w:rPr>
          <w:noProof/>
        </w:rPr>
        <w:fldChar w:fldCharType="end"/>
      </w:r>
    </w:p>
    <w:p w14:paraId="78F58A6F" w14:textId="692998C3"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3.1</w:t>
      </w:r>
      <w:r>
        <w:rPr>
          <w:rFonts w:asciiTheme="minorHAnsi" w:eastAsiaTheme="minorEastAsia" w:hAnsiTheme="minorHAnsi" w:cstheme="minorBidi"/>
          <w:noProof/>
          <w:sz w:val="22"/>
          <w:szCs w:val="22"/>
          <w:lang w:eastAsia="en-AU"/>
        </w:rPr>
        <w:tab/>
      </w:r>
      <w:r w:rsidRPr="00545008">
        <w:rPr>
          <w:rFonts w:ascii="Arial Narrow" w:hAnsi="Arial Narrow"/>
          <w:noProof/>
        </w:rPr>
        <w:t>Appointment and Acceptance</w:t>
      </w:r>
      <w:r>
        <w:rPr>
          <w:noProof/>
        </w:rPr>
        <w:tab/>
      </w:r>
      <w:r>
        <w:rPr>
          <w:noProof/>
        </w:rPr>
        <w:fldChar w:fldCharType="begin"/>
      </w:r>
      <w:r>
        <w:rPr>
          <w:noProof/>
        </w:rPr>
        <w:instrText xml:space="preserve"> PAGEREF _Toc46505841 \h </w:instrText>
      </w:r>
      <w:r>
        <w:rPr>
          <w:noProof/>
        </w:rPr>
      </w:r>
      <w:r>
        <w:rPr>
          <w:noProof/>
        </w:rPr>
        <w:fldChar w:fldCharType="separate"/>
      </w:r>
      <w:r w:rsidR="00D966B6">
        <w:rPr>
          <w:noProof/>
        </w:rPr>
        <w:t>9</w:t>
      </w:r>
      <w:r>
        <w:rPr>
          <w:noProof/>
        </w:rPr>
        <w:fldChar w:fldCharType="end"/>
      </w:r>
    </w:p>
    <w:p w14:paraId="7ECCB9CF" w14:textId="69D8C5E7"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3.2</w:t>
      </w:r>
      <w:r>
        <w:rPr>
          <w:rFonts w:asciiTheme="minorHAnsi" w:eastAsiaTheme="minorEastAsia" w:hAnsiTheme="minorHAnsi" w:cstheme="minorBidi"/>
          <w:noProof/>
          <w:sz w:val="22"/>
          <w:szCs w:val="22"/>
          <w:lang w:eastAsia="en-AU"/>
        </w:rPr>
        <w:tab/>
      </w:r>
      <w:r w:rsidRPr="00545008">
        <w:rPr>
          <w:rFonts w:ascii="Arial Narrow" w:hAnsi="Arial Narrow"/>
          <w:noProof/>
        </w:rPr>
        <w:t xml:space="preserve">Creation of </w:t>
      </w:r>
      <w:r w:rsidRPr="00545008">
        <w:rPr>
          <w:rFonts w:ascii="Arial Narrow" w:hAnsi="Arial Narrow"/>
          <w:i/>
          <w:noProof/>
        </w:rPr>
        <w:t>reserve contracts</w:t>
      </w:r>
      <w:r>
        <w:rPr>
          <w:noProof/>
        </w:rPr>
        <w:tab/>
      </w:r>
      <w:r>
        <w:rPr>
          <w:noProof/>
        </w:rPr>
        <w:fldChar w:fldCharType="begin"/>
      </w:r>
      <w:r>
        <w:rPr>
          <w:noProof/>
        </w:rPr>
        <w:instrText xml:space="preserve"> PAGEREF _Toc46505842 \h </w:instrText>
      </w:r>
      <w:r>
        <w:rPr>
          <w:noProof/>
        </w:rPr>
      </w:r>
      <w:r>
        <w:rPr>
          <w:noProof/>
        </w:rPr>
        <w:fldChar w:fldCharType="separate"/>
      </w:r>
      <w:r w:rsidR="00D966B6">
        <w:rPr>
          <w:noProof/>
        </w:rPr>
        <w:t>9</w:t>
      </w:r>
      <w:r>
        <w:rPr>
          <w:noProof/>
        </w:rPr>
        <w:fldChar w:fldCharType="end"/>
      </w:r>
    </w:p>
    <w:p w14:paraId="0F013336" w14:textId="2A256494"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3.3</w:t>
      </w:r>
      <w:r>
        <w:rPr>
          <w:rFonts w:asciiTheme="minorHAnsi" w:eastAsiaTheme="minorEastAsia" w:hAnsiTheme="minorHAnsi" w:cstheme="minorBidi"/>
          <w:noProof/>
          <w:sz w:val="22"/>
          <w:szCs w:val="22"/>
          <w:lang w:eastAsia="en-AU"/>
        </w:rPr>
        <w:tab/>
      </w:r>
      <w:r w:rsidRPr="00545008">
        <w:rPr>
          <w:rFonts w:ascii="Arial Narrow" w:hAnsi="Arial Narrow"/>
          <w:noProof/>
        </w:rPr>
        <w:t>No Obligation to Procure from Panel Members</w:t>
      </w:r>
      <w:r>
        <w:rPr>
          <w:noProof/>
        </w:rPr>
        <w:tab/>
      </w:r>
      <w:r>
        <w:rPr>
          <w:noProof/>
        </w:rPr>
        <w:fldChar w:fldCharType="begin"/>
      </w:r>
      <w:r>
        <w:rPr>
          <w:noProof/>
        </w:rPr>
        <w:instrText xml:space="preserve"> PAGEREF _Toc46505843 \h </w:instrText>
      </w:r>
      <w:r>
        <w:rPr>
          <w:noProof/>
        </w:rPr>
      </w:r>
      <w:r>
        <w:rPr>
          <w:noProof/>
        </w:rPr>
        <w:fldChar w:fldCharType="separate"/>
      </w:r>
      <w:r w:rsidR="00D966B6">
        <w:rPr>
          <w:noProof/>
        </w:rPr>
        <w:t>9</w:t>
      </w:r>
      <w:r>
        <w:rPr>
          <w:noProof/>
        </w:rPr>
        <w:fldChar w:fldCharType="end"/>
      </w:r>
    </w:p>
    <w:p w14:paraId="3C165F95" w14:textId="7303D56F"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4</w:t>
      </w:r>
      <w:r>
        <w:rPr>
          <w:rFonts w:asciiTheme="minorHAnsi" w:eastAsiaTheme="minorEastAsia" w:hAnsiTheme="minorHAnsi" w:cstheme="minorBidi"/>
          <w:b w:val="0"/>
          <w:noProof/>
          <w:sz w:val="22"/>
          <w:szCs w:val="22"/>
          <w:lang w:eastAsia="en-AU"/>
        </w:rPr>
        <w:tab/>
      </w:r>
      <w:r w:rsidRPr="00545008">
        <w:rPr>
          <w:rFonts w:ascii="Arial Narrow" w:hAnsi="Arial Narrow"/>
          <w:noProof/>
        </w:rPr>
        <w:t>Term</w:t>
      </w:r>
      <w:r>
        <w:rPr>
          <w:noProof/>
        </w:rPr>
        <w:tab/>
      </w:r>
      <w:r>
        <w:rPr>
          <w:noProof/>
        </w:rPr>
        <w:fldChar w:fldCharType="begin"/>
      </w:r>
      <w:r>
        <w:rPr>
          <w:noProof/>
        </w:rPr>
        <w:instrText xml:space="preserve"> PAGEREF _Toc46505844 \h </w:instrText>
      </w:r>
      <w:r>
        <w:rPr>
          <w:noProof/>
        </w:rPr>
      </w:r>
      <w:r>
        <w:rPr>
          <w:noProof/>
        </w:rPr>
        <w:fldChar w:fldCharType="separate"/>
      </w:r>
      <w:r w:rsidR="00D966B6">
        <w:rPr>
          <w:noProof/>
        </w:rPr>
        <w:t>9</w:t>
      </w:r>
      <w:r>
        <w:rPr>
          <w:noProof/>
        </w:rPr>
        <w:fldChar w:fldCharType="end"/>
      </w:r>
    </w:p>
    <w:p w14:paraId="415D9D1D" w14:textId="659941CB"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4.1</w:t>
      </w:r>
      <w:r>
        <w:rPr>
          <w:rFonts w:asciiTheme="minorHAnsi" w:eastAsiaTheme="minorEastAsia" w:hAnsiTheme="minorHAnsi" w:cstheme="minorBidi"/>
          <w:noProof/>
          <w:sz w:val="22"/>
          <w:szCs w:val="22"/>
          <w:lang w:eastAsia="en-AU"/>
        </w:rPr>
        <w:tab/>
      </w:r>
      <w:r w:rsidRPr="00545008">
        <w:rPr>
          <w:rFonts w:ascii="Arial Narrow" w:hAnsi="Arial Narrow"/>
          <w:noProof/>
        </w:rPr>
        <w:t>Term of this Agreement</w:t>
      </w:r>
      <w:r>
        <w:rPr>
          <w:noProof/>
        </w:rPr>
        <w:tab/>
      </w:r>
      <w:r>
        <w:rPr>
          <w:noProof/>
        </w:rPr>
        <w:fldChar w:fldCharType="begin"/>
      </w:r>
      <w:r>
        <w:rPr>
          <w:noProof/>
        </w:rPr>
        <w:instrText xml:space="preserve"> PAGEREF _Toc46505845 \h </w:instrText>
      </w:r>
      <w:r>
        <w:rPr>
          <w:noProof/>
        </w:rPr>
      </w:r>
      <w:r>
        <w:rPr>
          <w:noProof/>
        </w:rPr>
        <w:fldChar w:fldCharType="separate"/>
      </w:r>
      <w:r w:rsidR="00D966B6">
        <w:rPr>
          <w:noProof/>
        </w:rPr>
        <w:t>9</w:t>
      </w:r>
      <w:r>
        <w:rPr>
          <w:noProof/>
        </w:rPr>
        <w:fldChar w:fldCharType="end"/>
      </w:r>
    </w:p>
    <w:p w14:paraId="3F612E0A" w14:textId="4FF45FF5"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4.2</w:t>
      </w:r>
      <w:r>
        <w:rPr>
          <w:rFonts w:asciiTheme="minorHAnsi" w:eastAsiaTheme="minorEastAsia" w:hAnsiTheme="minorHAnsi" w:cstheme="minorBidi"/>
          <w:noProof/>
          <w:sz w:val="22"/>
          <w:szCs w:val="22"/>
          <w:lang w:eastAsia="en-AU"/>
        </w:rPr>
        <w:tab/>
      </w:r>
      <w:r w:rsidRPr="00545008">
        <w:rPr>
          <w:rFonts w:ascii="Arial Narrow" w:hAnsi="Arial Narrow"/>
          <w:noProof/>
        </w:rPr>
        <w:t>Period of Reserve Contracts</w:t>
      </w:r>
      <w:r>
        <w:rPr>
          <w:noProof/>
        </w:rPr>
        <w:tab/>
      </w:r>
      <w:r>
        <w:rPr>
          <w:noProof/>
        </w:rPr>
        <w:fldChar w:fldCharType="begin"/>
      </w:r>
      <w:r>
        <w:rPr>
          <w:noProof/>
        </w:rPr>
        <w:instrText xml:space="preserve"> PAGEREF _Toc46505846 \h </w:instrText>
      </w:r>
      <w:r>
        <w:rPr>
          <w:noProof/>
        </w:rPr>
      </w:r>
      <w:r>
        <w:rPr>
          <w:noProof/>
        </w:rPr>
        <w:fldChar w:fldCharType="separate"/>
      </w:r>
      <w:r w:rsidR="00D966B6">
        <w:rPr>
          <w:noProof/>
        </w:rPr>
        <w:t>9</w:t>
      </w:r>
      <w:r>
        <w:rPr>
          <w:noProof/>
        </w:rPr>
        <w:fldChar w:fldCharType="end"/>
      </w:r>
    </w:p>
    <w:p w14:paraId="0E2FFA92" w14:textId="6898E243"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5</w:t>
      </w:r>
      <w:r>
        <w:rPr>
          <w:rFonts w:asciiTheme="minorHAnsi" w:eastAsiaTheme="minorEastAsia" w:hAnsiTheme="minorHAnsi" w:cstheme="minorBidi"/>
          <w:b w:val="0"/>
          <w:noProof/>
          <w:sz w:val="22"/>
          <w:szCs w:val="22"/>
          <w:lang w:eastAsia="en-AU"/>
        </w:rPr>
        <w:tab/>
      </w:r>
      <w:r w:rsidRPr="00545008">
        <w:rPr>
          <w:rFonts w:ascii="Arial Narrow" w:hAnsi="Arial Narrow"/>
          <w:noProof/>
        </w:rPr>
        <w:t>Provision of Reserve</w:t>
      </w:r>
      <w:r>
        <w:rPr>
          <w:noProof/>
        </w:rPr>
        <w:tab/>
      </w:r>
      <w:r>
        <w:rPr>
          <w:noProof/>
        </w:rPr>
        <w:fldChar w:fldCharType="begin"/>
      </w:r>
      <w:r>
        <w:rPr>
          <w:noProof/>
        </w:rPr>
        <w:instrText xml:space="preserve"> PAGEREF _Toc46505847 \h </w:instrText>
      </w:r>
      <w:r>
        <w:rPr>
          <w:noProof/>
        </w:rPr>
      </w:r>
      <w:r>
        <w:rPr>
          <w:noProof/>
        </w:rPr>
        <w:fldChar w:fldCharType="separate"/>
      </w:r>
      <w:r w:rsidR="00D966B6">
        <w:rPr>
          <w:noProof/>
        </w:rPr>
        <w:t>9</w:t>
      </w:r>
      <w:r>
        <w:rPr>
          <w:noProof/>
        </w:rPr>
        <w:fldChar w:fldCharType="end"/>
      </w:r>
    </w:p>
    <w:p w14:paraId="61AC6AB6" w14:textId="766D6D6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5.1</w:t>
      </w:r>
      <w:r>
        <w:rPr>
          <w:rFonts w:asciiTheme="minorHAnsi" w:eastAsiaTheme="minorEastAsia" w:hAnsiTheme="minorHAnsi" w:cstheme="minorBidi"/>
          <w:noProof/>
          <w:sz w:val="22"/>
          <w:szCs w:val="22"/>
          <w:lang w:eastAsia="en-AU"/>
        </w:rPr>
        <w:tab/>
      </w:r>
      <w:r w:rsidRPr="00545008">
        <w:rPr>
          <w:rFonts w:ascii="Arial Narrow" w:hAnsi="Arial Narrow"/>
          <w:noProof/>
        </w:rPr>
        <w:t>Obligation to comply with contracted levels of performance</w:t>
      </w:r>
      <w:r>
        <w:rPr>
          <w:noProof/>
        </w:rPr>
        <w:tab/>
      </w:r>
      <w:r>
        <w:rPr>
          <w:noProof/>
        </w:rPr>
        <w:fldChar w:fldCharType="begin"/>
      </w:r>
      <w:r>
        <w:rPr>
          <w:noProof/>
        </w:rPr>
        <w:instrText xml:space="preserve"> PAGEREF _Toc46505848 \h </w:instrText>
      </w:r>
      <w:r>
        <w:rPr>
          <w:noProof/>
        </w:rPr>
      </w:r>
      <w:r>
        <w:rPr>
          <w:noProof/>
        </w:rPr>
        <w:fldChar w:fldCharType="separate"/>
      </w:r>
      <w:r w:rsidR="00D966B6">
        <w:rPr>
          <w:noProof/>
        </w:rPr>
        <w:t>9</w:t>
      </w:r>
      <w:r>
        <w:rPr>
          <w:noProof/>
        </w:rPr>
        <w:fldChar w:fldCharType="end"/>
      </w:r>
    </w:p>
    <w:p w14:paraId="2E86A062" w14:textId="20207A19"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bCs/>
          <w:noProof/>
        </w:rPr>
        <w:t>5.2</w:t>
      </w:r>
      <w:r>
        <w:rPr>
          <w:rFonts w:asciiTheme="minorHAnsi" w:eastAsiaTheme="minorEastAsia" w:hAnsiTheme="minorHAnsi" w:cstheme="minorBidi"/>
          <w:noProof/>
          <w:sz w:val="22"/>
          <w:szCs w:val="22"/>
          <w:lang w:eastAsia="en-AU"/>
        </w:rPr>
        <w:tab/>
      </w:r>
      <w:r w:rsidRPr="00545008">
        <w:rPr>
          <w:rFonts w:ascii="Arial Narrow" w:hAnsi="Arial Narrow"/>
          <w:bCs/>
          <w:noProof/>
        </w:rPr>
        <w:t>Reserve Provider Undertakings</w:t>
      </w:r>
      <w:r>
        <w:rPr>
          <w:noProof/>
        </w:rPr>
        <w:tab/>
      </w:r>
      <w:r>
        <w:rPr>
          <w:noProof/>
        </w:rPr>
        <w:fldChar w:fldCharType="begin"/>
      </w:r>
      <w:r>
        <w:rPr>
          <w:noProof/>
        </w:rPr>
        <w:instrText xml:space="preserve"> PAGEREF _Toc46505849 \h </w:instrText>
      </w:r>
      <w:r>
        <w:rPr>
          <w:noProof/>
        </w:rPr>
      </w:r>
      <w:r>
        <w:rPr>
          <w:noProof/>
        </w:rPr>
        <w:fldChar w:fldCharType="separate"/>
      </w:r>
      <w:r w:rsidR="00D966B6">
        <w:rPr>
          <w:noProof/>
        </w:rPr>
        <w:t>10</w:t>
      </w:r>
      <w:r>
        <w:rPr>
          <w:noProof/>
        </w:rPr>
        <w:fldChar w:fldCharType="end"/>
      </w:r>
    </w:p>
    <w:p w14:paraId="7DC3A863" w14:textId="1B8DC8A2"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5.3</w:t>
      </w:r>
      <w:r>
        <w:rPr>
          <w:rFonts w:asciiTheme="minorHAnsi" w:eastAsiaTheme="minorEastAsia" w:hAnsiTheme="minorHAnsi" w:cstheme="minorBidi"/>
          <w:noProof/>
          <w:sz w:val="22"/>
          <w:szCs w:val="22"/>
          <w:lang w:eastAsia="en-AU"/>
        </w:rPr>
        <w:tab/>
      </w:r>
      <w:r w:rsidRPr="00545008">
        <w:rPr>
          <w:rFonts w:ascii="Arial Narrow" w:hAnsi="Arial Narrow"/>
          <w:noProof/>
        </w:rPr>
        <w:t>Requests for Reserve</w:t>
      </w:r>
      <w:r>
        <w:rPr>
          <w:noProof/>
        </w:rPr>
        <w:tab/>
      </w:r>
      <w:r>
        <w:rPr>
          <w:noProof/>
        </w:rPr>
        <w:fldChar w:fldCharType="begin"/>
      </w:r>
      <w:r>
        <w:rPr>
          <w:noProof/>
        </w:rPr>
        <w:instrText xml:space="preserve"> PAGEREF _Toc46505850 \h </w:instrText>
      </w:r>
      <w:r>
        <w:rPr>
          <w:noProof/>
        </w:rPr>
      </w:r>
      <w:r>
        <w:rPr>
          <w:noProof/>
        </w:rPr>
        <w:fldChar w:fldCharType="separate"/>
      </w:r>
      <w:r w:rsidR="00D966B6">
        <w:rPr>
          <w:noProof/>
        </w:rPr>
        <w:t>10</w:t>
      </w:r>
      <w:r>
        <w:rPr>
          <w:noProof/>
        </w:rPr>
        <w:fldChar w:fldCharType="end"/>
      </w:r>
    </w:p>
    <w:p w14:paraId="561FE788" w14:textId="7ACC6BA0"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5.4</w:t>
      </w:r>
      <w:r>
        <w:rPr>
          <w:rFonts w:asciiTheme="minorHAnsi" w:eastAsiaTheme="minorEastAsia" w:hAnsiTheme="minorHAnsi" w:cstheme="minorBidi"/>
          <w:noProof/>
          <w:sz w:val="22"/>
          <w:szCs w:val="22"/>
          <w:lang w:eastAsia="en-AU"/>
        </w:rPr>
        <w:tab/>
      </w:r>
      <w:r w:rsidRPr="00545008">
        <w:rPr>
          <w:rFonts w:ascii="Arial Narrow" w:hAnsi="Arial Narrow"/>
          <w:noProof/>
        </w:rPr>
        <w:t>Unavailability of Reserve</w:t>
      </w:r>
      <w:r>
        <w:rPr>
          <w:noProof/>
        </w:rPr>
        <w:tab/>
      </w:r>
      <w:r>
        <w:rPr>
          <w:noProof/>
        </w:rPr>
        <w:fldChar w:fldCharType="begin"/>
      </w:r>
      <w:r>
        <w:rPr>
          <w:noProof/>
        </w:rPr>
        <w:instrText xml:space="preserve"> PAGEREF _Toc46505851 \h </w:instrText>
      </w:r>
      <w:r>
        <w:rPr>
          <w:noProof/>
        </w:rPr>
      </w:r>
      <w:r>
        <w:rPr>
          <w:noProof/>
        </w:rPr>
        <w:fldChar w:fldCharType="separate"/>
      </w:r>
      <w:r w:rsidR="00D966B6">
        <w:rPr>
          <w:noProof/>
        </w:rPr>
        <w:t>10</w:t>
      </w:r>
      <w:r>
        <w:rPr>
          <w:noProof/>
        </w:rPr>
        <w:fldChar w:fldCharType="end"/>
      </w:r>
    </w:p>
    <w:p w14:paraId="21023921" w14:textId="1E29287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bCs/>
          <w:noProof/>
        </w:rPr>
        <w:t>5.5</w:t>
      </w:r>
      <w:r>
        <w:rPr>
          <w:rFonts w:asciiTheme="minorHAnsi" w:eastAsiaTheme="minorEastAsia" w:hAnsiTheme="minorHAnsi" w:cstheme="minorBidi"/>
          <w:noProof/>
          <w:sz w:val="22"/>
          <w:szCs w:val="22"/>
          <w:lang w:eastAsia="en-AU"/>
        </w:rPr>
        <w:tab/>
      </w:r>
      <w:r w:rsidRPr="00545008">
        <w:rPr>
          <w:rFonts w:ascii="Arial Narrow" w:hAnsi="Arial Narrow" w:cs="Arial"/>
          <w:bCs/>
          <w:noProof/>
        </w:rPr>
        <w:t>Spot Market Transactions</w:t>
      </w:r>
      <w:r>
        <w:rPr>
          <w:noProof/>
        </w:rPr>
        <w:tab/>
      </w:r>
      <w:r>
        <w:rPr>
          <w:noProof/>
        </w:rPr>
        <w:fldChar w:fldCharType="begin"/>
      </w:r>
      <w:r>
        <w:rPr>
          <w:noProof/>
        </w:rPr>
        <w:instrText xml:space="preserve"> PAGEREF _Toc46505852 \h </w:instrText>
      </w:r>
      <w:r>
        <w:rPr>
          <w:noProof/>
        </w:rPr>
      </w:r>
      <w:r>
        <w:rPr>
          <w:noProof/>
        </w:rPr>
        <w:fldChar w:fldCharType="separate"/>
      </w:r>
      <w:r w:rsidR="00D966B6">
        <w:rPr>
          <w:noProof/>
        </w:rPr>
        <w:t>10</w:t>
      </w:r>
      <w:r>
        <w:rPr>
          <w:noProof/>
        </w:rPr>
        <w:fldChar w:fldCharType="end"/>
      </w:r>
    </w:p>
    <w:p w14:paraId="6D566FF7" w14:textId="45B4D89A"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bCs/>
          <w:noProof/>
        </w:rPr>
        <w:t>5.6</w:t>
      </w:r>
      <w:r>
        <w:rPr>
          <w:rFonts w:asciiTheme="minorHAnsi" w:eastAsiaTheme="minorEastAsia" w:hAnsiTheme="minorHAnsi" w:cstheme="minorBidi"/>
          <w:noProof/>
          <w:sz w:val="22"/>
          <w:szCs w:val="22"/>
          <w:lang w:eastAsia="en-AU"/>
        </w:rPr>
        <w:tab/>
      </w:r>
      <w:r w:rsidRPr="00545008">
        <w:rPr>
          <w:rFonts w:ascii="Arial Narrow" w:hAnsi="Arial Narrow" w:cs="Arial"/>
          <w:bCs/>
          <w:noProof/>
        </w:rPr>
        <w:t>Third party reserve</w:t>
      </w:r>
      <w:r>
        <w:rPr>
          <w:noProof/>
        </w:rPr>
        <w:tab/>
      </w:r>
      <w:r>
        <w:rPr>
          <w:noProof/>
        </w:rPr>
        <w:fldChar w:fldCharType="begin"/>
      </w:r>
      <w:r>
        <w:rPr>
          <w:noProof/>
        </w:rPr>
        <w:instrText xml:space="preserve"> PAGEREF _Toc46505853 \h </w:instrText>
      </w:r>
      <w:r>
        <w:rPr>
          <w:noProof/>
        </w:rPr>
      </w:r>
      <w:r>
        <w:rPr>
          <w:noProof/>
        </w:rPr>
        <w:fldChar w:fldCharType="separate"/>
      </w:r>
      <w:r w:rsidR="00D966B6">
        <w:rPr>
          <w:noProof/>
        </w:rPr>
        <w:t>10</w:t>
      </w:r>
      <w:r>
        <w:rPr>
          <w:noProof/>
        </w:rPr>
        <w:fldChar w:fldCharType="end"/>
      </w:r>
    </w:p>
    <w:p w14:paraId="281253CA" w14:textId="30AB1AE9"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6</w:t>
      </w:r>
      <w:r>
        <w:rPr>
          <w:rFonts w:asciiTheme="minorHAnsi" w:eastAsiaTheme="minorEastAsia" w:hAnsiTheme="minorHAnsi" w:cstheme="minorBidi"/>
          <w:b w:val="0"/>
          <w:noProof/>
          <w:sz w:val="22"/>
          <w:szCs w:val="22"/>
          <w:lang w:eastAsia="en-AU"/>
        </w:rPr>
        <w:tab/>
      </w:r>
      <w:r w:rsidRPr="00545008">
        <w:rPr>
          <w:rFonts w:ascii="Arial Narrow" w:hAnsi="Arial Narrow"/>
          <w:noProof/>
        </w:rPr>
        <w:t>Measurement and verification</w:t>
      </w:r>
      <w:r>
        <w:rPr>
          <w:noProof/>
        </w:rPr>
        <w:tab/>
      </w:r>
      <w:r>
        <w:rPr>
          <w:noProof/>
        </w:rPr>
        <w:fldChar w:fldCharType="begin"/>
      </w:r>
      <w:r>
        <w:rPr>
          <w:noProof/>
        </w:rPr>
        <w:instrText xml:space="preserve"> PAGEREF _Toc46505854 \h </w:instrText>
      </w:r>
      <w:r>
        <w:rPr>
          <w:noProof/>
        </w:rPr>
      </w:r>
      <w:r>
        <w:rPr>
          <w:noProof/>
        </w:rPr>
        <w:fldChar w:fldCharType="separate"/>
      </w:r>
      <w:r w:rsidR="00D966B6">
        <w:rPr>
          <w:noProof/>
        </w:rPr>
        <w:t>11</w:t>
      </w:r>
      <w:r>
        <w:rPr>
          <w:noProof/>
        </w:rPr>
        <w:fldChar w:fldCharType="end"/>
      </w:r>
    </w:p>
    <w:p w14:paraId="62252600" w14:textId="00BC28FE"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6.1</w:t>
      </w:r>
      <w:r>
        <w:rPr>
          <w:rFonts w:asciiTheme="minorHAnsi" w:eastAsiaTheme="minorEastAsia" w:hAnsiTheme="minorHAnsi" w:cstheme="minorBidi"/>
          <w:noProof/>
          <w:sz w:val="22"/>
          <w:szCs w:val="22"/>
          <w:lang w:eastAsia="en-AU"/>
        </w:rPr>
        <w:tab/>
      </w:r>
      <w:r w:rsidRPr="00545008">
        <w:rPr>
          <w:rFonts w:ascii="Arial Narrow" w:hAnsi="Arial Narrow" w:cs="Arial"/>
          <w:noProof/>
        </w:rPr>
        <w:t>Measurement</w:t>
      </w:r>
      <w:r>
        <w:rPr>
          <w:noProof/>
        </w:rPr>
        <w:tab/>
      </w:r>
      <w:r>
        <w:rPr>
          <w:noProof/>
        </w:rPr>
        <w:fldChar w:fldCharType="begin"/>
      </w:r>
      <w:r>
        <w:rPr>
          <w:noProof/>
        </w:rPr>
        <w:instrText xml:space="preserve"> PAGEREF _Toc46505855 \h </w:instrText>
      </w:r>
      <w:r>
        <w:rPr>
          <w:noProof/>
        </w:rPr>
      </w:r>
      <w:r>
        <w:rPr>
          <w:noProof/>
        </w:rPr>
        <w:fldChar w:fldCharType="separate"/>
      </w:r>
      <w:r w:rsidR="00D966B6">
        <w:rPr>
          <w:noProof/>
        </w:rPr>
        <w:t>11</w:t>
      </w:r>
      <w:r>
        <w:rPr>
          <w:noProof/>
        </w:rPr>
        <w:fldChar w:fldCharType="end"/>
      </w:r>
    </w:p>
    <w:p w14:paraId="462FC1FD" w14:textId="5820D555"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6.2</w:t>
      </w:r>
      <w:r>
        <w:rPr>
          <w:rFonts w:asciiTheme="minorHAnsi" w:eastAsiaTheme="minorEastAsia" w:hAnsiTheme="minorHAnsi" w:cstheme="minorBidi"/>
          <w:noProof/>
          <w:sz w:val="22"/>
          <w:szCs w:val="22"/>
          <w:lang w:eastAsia="en-AU"/>
        </w:rPr>
        <w:tab/>
      </w:r>
      <w:r w:rsidRPr="00545008">
        <w:rPr>
          <w:rFonts w:ascii="Arial Narrow" w:hAnsi="Arial Narrow" w:cs="Arial"/>
          <w:noProof/>
        </w:rPr>
        <w:t>Verification</w:t>
      </w:r>
      <w:r>
        <w:rPr>
          <w:noProof/>
        </w:rPr>
        <w:tab/>
      </w:r>
      <w:r>
        <w:rPr>
          <w:noProof/>
        </w:rPr>
        <w:fldChar w:fldCharType="begin"/>
      </w:r>
      <w:r>
        <w:rPr>
          <w:noProof/>
        </w:rPr>
        <w:instrText xml:space="preserve"> PAGEREF _Toc46505856 \h </w:instrText>
      </w:r>
      <w:r>
        <w:rPr>
          <w:noProof/>
        </w:rPr>
      </w:r>
      <w:r>
        <w:rPr>
          <w:noProof/>
        </w:rPr>
        <w:fldChar w:fldCharType="separate"/>
      </w:r>
      <w:r w:rsidR="00D966B6">
        <w:rPr>
          <w:noProof/>
        </w:rPr>
        <w:t>11</w:t>
      </w:r>
      <w:r>
        <w:rPr>
          <w:noProof/>
        </w:rPr>
        <w:fldChar w:fldCharType="end"/>
      </w:r>
    </w:p>
    <w:p w14:paraId="3131E7A5" w14:textId="1986A21B"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7</w:t>
      </w:r>
      <w:r>
        <w:rPr>
          <w:rFonts w:asciiTheme="minorHAnsi" w:eastAsiaTheme="minorEastAsia" w:hAnsiTheme="minorHAnsi" w:cstheme="minorBidi"/>
          <w:b w:val="0"/>
          <w:noProof/>
          <w:sz w:val="22"/>
          <w:szCs w:val="22"/>
          <w:lang w:eastAsia="en-AU"/>
        </w:rPr>
        <w:tab/>
      </w:r>
      <w:r w:rsidRPr="00545008">
        <w:rPr>
          <w:rFonts w:ascii="Arial Narrow" w:hAnsi="Arial Narrow"/>
          <w:noProof/>
        </w:rPr>
        <w:t>Records, audits and inspections</w:t>
      </w:r>
      <w:r>
        <w:rPr>
          <w:noProof/>
        </w:rPr>
        <w:tab/>
      </w:r>
      <w:r>
        <w:rPr>
          <w:noProof/>
        </w:rPr>
        <w:fldChar w:fldCharType="begin"/>
      </w:r>
      <w:r>
        <w:rPr>
          <w:noProof/>
        </w:rPr>
        <w:instrText xml:space="preserve"> PAGEREF _Toc46505857 \h </w:instrText>
      </w:r>
      <w:r>
        <w:rPr>
          <w:noProof/>
        </w:rPr>
      </w:r>
      <w:r>
        <w:rPr>
          <w:noProof/>
        </w:rPr>
        <w:fldChar w:fldCharType="separate"/>
      </w:r>
      <w:r w:rsidR="00D966B6">
        <w:rPr>
          <w:noProof/>
        </w:rPr>
        <w:t>11</w:t>
      </w:r>
      <w:r>
        <w:rPr>
          <w:noProof/>
        </w:rPr>
        <w:fldChar w:fldCharType="end"/>
      </w:r>
    </w:p>
    <w:p w14:paraId="62906B86" w14:textId="3BA54DE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7.1</w:t>
      </w:r>
      <w:r>
        <w:rPr>
          <w:rFonts w:asciiTheme="minorHAnsi" w:eastAsiaTheme="minorEastAsia" w:hAnsiTheme="minorHAnsi" w:cstheme="minorBidi"/>
          <w:noProof/>
          <w:sz w:val="22"/>
          <w:szCs w:val="22"/>
          <w:lang w:eastAsia="en-AU"/>
        </w:rPr>
        <w:tab/>
      </w:r>
      <w:r w:rsidRPr="00545008">
        <w:rPr>
          <w:rFonts w:ascii="Arial Narrow" w:hAnsi="Arial Narrow"/>
          <w:noProof/>
        </w:rPr>
        <w:t>Type of Records</w:t>
      </w:r>
      <w:r>
        <w:rPr>
          <w:noProof/>
        </w:rPr>
        <w:tab/>
      </w:r>
      <w:r>
        <w:rPr>
          <w:noProof/>
        </w:rPr>
        <w:fldChar w:fldCharType="begin"/>
      </w:r>
      <w:r>
        <w:rPr>
          <w:noProof/>
        </w:rPr>
        <w:instrText xml:space="preserve"> PAGEREF _Toc46505858 \h </w:instrText>
      </w:r>
      <w:r>
        <w:rPr>
          <w:noProof/>
        </w:rPr>
      </w:r>
      <w:r>
        <w:rPr>
          <w:noProof/>
        </w:rPr>
        <w:fldChar w:fldCharType="separate"/>
      </w:r>
      <w:r w:rsidR="00D966B6">
        <w:rPr>
          <w:noProof/>
        </w:rPr>
        <w:t>11</w:t>
      </w:r>
      <w:r>
        <w:rPr>
          <w:noProof/>
        </w:rPr>
        <w:fldChar w:fldCharType="end"/>
      </w:r>
    </w:p>
    <w:p w14:paraId="5979D190" w14:textId="37ABD0A0"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7.2</w:t>
      </w:r>
      <w:r>
        <w:rPr>
          <w:rFonts w:asciiTheme="minorHAnsi" w:eastAsiaTheme="minorEastAsia" w:hAnsiTheme="minorHAnsi" w:cstheme="minorBidi"/>
          <w:noProof/>
          <w:sz w:val="22"/>
          <w:szCs w:val="22"/>
          <w:lang w:eastAsia="en-AU"/>
        </w:rPr>
        <w:tab/>
      </w:r>
      <w:r w:rsidRPr="00545008">
        <w:rPr>
          <w:rFonts w:ascii="Arial Narrow" w:hAnsi="Arial Narrow"/>
          <w:noProof/>
        </w:rPr>
        <w:t>Form and Retention</w:t>
      </w:r>
      <w:r>
        <w:rPr>
          <w:noProof/>
        </w:rPr>
        <w:tab/>
      </w:r>
      <w:r>
        <w:rPr>
          <w:noProof/>
        </w:rPr>
        <w:fldChar w:fldCharType="begin"/>
      </w:r>
      <w:r>
        <w:rPr>
          <w:noProof/>
        </w:rPr>
        <w:instrText xml:space="preserve"> PAGEREF _Toc46505859 \h </w:instrText>
      </w:r>
      <w:r>
        <w:rPr>
          <w:noProof/>
        </w:rPr>
      </w:r>
      <w:r>
        <w:rPr>
          <w:noProof/>
        </w:rPr>
        <w:fldChar w:fldCharType="separate"/>
      </w:r>
      <w:r w:rsidR="00D966B6">
        <w:rPr>
          <w:noProof/>
        </w:rPr>
        <w:t>11</w:t>
      </w:r>
      <w:r>
        <w:rPr>
          <w:noProof/>
        </w:rPr>
        <w:fldChar w:fldCharType="end"/>
      </w:r>
    </w:p>
    <w:p w14:paraId="31697202" w14:textId="2D7D4ADA"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7.3</w:t>
      </w:r>
      <w:r>
        <w:rPr>
          <w:rFonts w:asciiTheme="minorHAnsi" w:eastAsiaTheme="minorEastAsia" w:hAnsiTheme="minorHAnsi" w:cstheme="minorBidi"/>
          <w:noProof/>
          <w:sz w:val="22"/>
          <w:szCs w:val="22"/>
          <w:lang w:eastAsia="en-AU"/>
        </w:rPr>
        <w:tab/>
      </w:r>
      <w:r w:rsidRPr="00545008">
        <w:rPr>
          <w:rFonts w:ascii="Arial Narrow" w:hAnsi="Arial Narrow"/>
          <w:noProof/>
        </w:rPr>
        <w:t>Right to Inspect Records</w:t>
      </w:r>
      <w:r>
        <w:rPr>
          <w:noProof/>
        </w:rPr>
        <w:tab/>
      </w:r>
      <w:r>
        <w:rPr>
          <w:noProof/>
        </w:rPr>
        <w:fldChar w:fldCharType="begin"/>
      </w:r>
      <w:r>
        <w:rPr>
          <w:noProof/>
        </w:rPr>
        <w:instrText xml:space="preserve"> PAGEREF _Toc46505860 \h </w:instrText>
      </w:r>
      <w:r>
        <w:rPr>
          <w:noProof/>
        </w:rPr>
      </w:r>
      <w:r>
        <w:rPr>
          <w:noProof/>
        </w:rPr>
        <w:fldChar w:fldCharType="separate"/>
      </w:r>
      <w:r w:rsidR="00D966B6">
        <w:rPr>
          <w:noProof/>
        </w:rPr>
        <w:t>11</w:t>
      </w:r>
      <w:r>
        <w:rPr>
          <w:noProof/>
        </w:rPr>
        <w:fldChar w:fldCharType="end"/>
      </w:r>
    </w:p>
    <w:p w14:paraId="35477165" w14:textId="279BE9DC"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7.4</w:t>
      </w:r>
      <w:r>
        <w:rPr>
          <w:rFonts w:asciiTheme="minorHAnsi" w:eastAsiaTheme="minorEastAsia" w:hAnsiTheme="minorHAnsi" w:cstheme="minorBidi"/>
          <w:noProof/>
          <w:sz w:val="22"/>
          <w:szCs w:val="22"/>
          <w:lang w:eastAsia="en-AU"/>
        </w:rPr>
        <w:tab/>
      </w:r>
      <w:r w:rsidRPr="00545008">
        <w:rPr>
          <w:rFonts w:ascii="Arial Narrow" w:hAnsi="Arial Narrow"/>
          <w:noProof/>
        </w:rPr>
        <w:t>Audits by AEMO</w:t>
      </w:r>
      <w:r>
        <w:rPr>
          <w:noProof/>
        </w:rPr>
        <w:tab/>
      </w:r>
      <w:r>
        <w:rPr>
          <w:noProof/>
        </w:rPr>
        <w:fldChar w:fldCharType="begin"/>
      </w:r>
      <w:r>
        <w:rPr>
          <w:noProof/>
        </w:rPr>
        <w:instrText xml:space="preserve"> PAGEREF _Toc46505861 \h </w:instrText>
      </w:r>
      <w:r>
        <w:rPr>
          <w:noProof/>
        </w:rPr>
      </w:r>
      <w:r>
        <w:rPr>
          <w:noProof/>
        </w:rPr>
        <w:fldChar w:fldCharType="separate"/>
      </w:r>
      <w:r w:rsidR="00D966B6">
        <w:rPr>
          <w:noProof/>
        </w:rPr>
        <w:t>11</w:t>
      </w:r>
      <w:r>
        <w:rPr>
          <w:noProof/>
        </w:rPr>
        <w:fldChar w:fldCharType="end"/>
      </w:r>
    </w:p>
    <w:p w14:paraId="10D61226" w14:textId="5092078D"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7.5</w:t>
      </w:r>
      <w:r>
        <w:rPr>
          <w:rFonts w:asciiTheme="minorHAnsi" w:eastAsiaTheme="minorEastAsia" w:hAnsiTheme="minorHAnsi" w:cstheme="minorBidi"/>
          <w:noProof/>
          <w:sz w:val="22"/>
          <w:szCs w:val="22"/>
          <w:lang w:eastAsia="en-AU"/>
        </w:rPr>
        <w:tab/>
      </w:r>
      <w:r w:rsidRPr="00545008">
        <w:rPr>
          <w:rFonts w:ascii="Arial Narrow" w:hAnsi="Arial Narrow"/>
          <w:noProof/>
        </w:rPr>
        <w:t>Conduct of Audit</w:t>
      </w:r>
      <w:r>
        <w:rPr>
          <w:noProof/>
        </w:rPr>
        <w:tab/>
      </w:r>
      <w:r>
        <w:rPr>
          <w:noProof/>
        </w:rPr>
        <w:fldChar w:fldCharType="begin"/>
      </w:r>
      <w:r>
        <w:rPr>
          <w:noProof/>
        </w:rPr>
        <w:instrText xml:space="preserve"> PAGEREF _Toc46505862 \h </w:instrText>
      </w:r>
      <w:r>
        <w:rPr>
          <w:noProof/>
        </w:rPr>
      </w:r>
      <w:r>
        <w:rPr>
          <w:noProof/>
        </w:rPr>
        <w:fldChar w:fldCharType="separate"/>
      </w:r>
      <w:r w:rsidR="00D966B6">
        <w:rPr>
          <w:noProof/>
        </w:rPr>
        <w:t>12</w:t>
      </w:r>
      <w:r>
        <w:rPr>
          <w:noProof/>
        </w:rPr>
        <w:fldChar w:fldCharType="end"/>
      </w:r>
    </w:p>
    <w:p w14:paraId="7F830934" w14:textId="4B28B4BF"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7.6</w:t>
      </w:r>
      <w:r>
        <w:rPr>
          <w:rFonts w:asciiTheme="minorHAnsi" w:eastAsiaTheme="minorEastAsia" w:hAnsiTheme="minorHAnsi" w:cstheme="minorBidi"/>
          <w:noProof/>
          <w:sz w:val="22"/>
          <w:szCs w:val="22"/>
          <w:lang w:eastAsia="en-AU"/>
        </w:rPr>
        <w:tab/>
      </w:r>
      <w:r w:rsidRPr="00545008">
        <w:rPr>
          <w:rFonts w:ascii="Arial Narrow" w:hAnsi="Arial Narrow"/>
          <w:noProof/>
        </w:rPr>
        <w:t>Inspections</w:t>
      </w:r>
      <w:r>
        <w:rPr>
          <w:noProof/>
        </w:rPr>
        <w:tab/>
      </w:r>
      <w:r>
        <w:rPr>
          <w:noProof/>
        </w:rPr>
        <w:fldChar w:fldCharType="begin"/>
      </w:r>
      <w:r>
        <w:rPr>
          <w:noProof/>
        </w:rPr>
        <w:instrText xml:space="preserve"> PAGEREF _Toc46505863 \h </w:instrText>
      </w:r>
      <w:r>
        <w:rPr>
          <w:noProof/>
        </w:rPr>
      </w:r>
      <w:r>
        <w:rPr>
          <w:noProof/>
        </w:rPr>
        <w:fldChar w:fldCharType="separate"/>
      </w:r>
      <w:r w:rsidR="00D966B6">
        <w:rPr>
          <w:noProof/>
        </w:rPr>
        <w:t>12</w:t>
      </w:r>
      <w:r>
        <w:rPr>
          <w:noProof/>
        </w:rPr>
        <w:fldChar w:fldCharType="end"/>
      </w:r>
    </w:p>
    <w:p w14:paraId="61050214" w14:textId="7B0761FC"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7.7</w:t>
      </w:r>
      <w:r>
        <w:rPr>
          <w:rFonts w:asciiTheme="minorHAnsi" w:eastAsiaTheme="minorEastAsia" w:hAnsiTheme="minorHAnsi" w:cstheme="minorBidi"/>
          <w:noProof/>
          <w:sz w:val="22"/>
          <w:szCs w:val="22"/>
          <w:lang w:eastAsia="en-AU"/>
        </w:rPr>
        <w:tab/>
      </w:r>
      <w:r w:rsidRPr="00545008">
        <w:rPr>
          <w:rFonts w:ascii="Arial Narrow" w:hAnsi="Arial Narrow"/>
          <w:noProof/>
        </w:rPr>
        <w:t>Conduct of Inspection</w:t>
      </w:r>
      <w:r>
        <w:rPr>
          <w:noProof/>
        </w:rPr>
        <w:tab/>
      </w:r>
      <w:r>
        <w:rPr>
          <w:noProof/>
        </w:rPr>
        <w:fldChar w:fldCharType="begin"/>
      </w:r>
      <w:r>
        <w:rPr>
          <w:noProof/>
        </w:rPr>
        <w:instrText xml:space="preserve"> PAGEREF _Toc46505864 \h </w:instrText>
      </w:r>
      <w:r>
        <w:rPr>
          <w:noProof/>
        </w:rPr>
      </w:r>
      <w:r>
        <w:rPr>
          <w:noProof/>
        </w:rPr>
        <w:fldChar w:fldCharType="separate"/>
      </w:r>
      <w:r w:rsidR="00D966B6">
        <w:rPr>
          <w:noProof/>
        </w:rPr>
        <w:t>12</w:t>
      </w:r>
      <w:r>
        <w:rPr>
          <w:noProof/>
        </w:rPr>
        <w:fldChar w:fldCharType="end"/>
      </w:r>
    </w:p>
    <w:p w14:paraId="182DB294" w14:textId="6CE6BAAC"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8</w:t>
      </w:r>
      <w:r>
        <w:rPr>
          <w:rFonts w:asciiTheme="minorHAnsi" w:eastAsiaTheme="minorEastAsia" w:hAnsiTheme="minorHAnsi" w:cstheme="minorBidi"/>
          <w:b w:val="0"/>
          <w:noProof/>
          <w:sz w:val="22"/>
          <w:szCs w:val="22"/>
          <w:lang w:eastAsia="en-AU"/>
        </w:rPr>
        <w:tab/>
      </w:r>
      <w:r w:rsidRPr="00545008">
        <w:rPr>
          <w:rFonts w:ascii="Arial Narrow" w:hAnsi="Arial Narrow"/>
          <w:noProof/>
        </w:rPr>
        <w:t>Maintenance &amp; Repairs</w:t>
      </w:r>
      <w:r>
        <w:rPr>
          <w:noProof/>
        </w:rPr>
        <w:tab/>
      </w:r>
      <w:r>
        <w:rPr>
          <w:noProof/>
        </w:rPr>
        <w:fldChar w:fldCharType="begin"/>
      </w:r>
      <w:r>
        <w:rPr>
          <w:noProof/>
        </w:rPr>
        <w:instrText xml:space="preserve"> PAGEREF _Toc46505865 \h </w:instrText>
      </w:r>
      <w:r>
        <w:rPr>
          <w:noProof/>
        </w:rPr>
      </w:r>
      <w:r>
        <w:rPr>
          <w:noProof/>
        </w:rPr>
        <w:fldChar w:fldCharType="separate"/>
      </w:r>
      <w:r w:rsidR="00D966B6">
        <w:rPr>
          <w:noProof/>
        </w:rPr>
        <w:t>13</w:t>
      </w:r>
      <w:r>
        <w:rPr>
          <w:noProof/>
        </w:rPr>
        <w:fldChar w:fldCharType="end"/>
      </w:r>
    </w:p>
    <w:p w14:paraId="2C288E2A" w14:textId="5497723D"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8.1</w:t>
      </w:r>
      <w:r>
        <w:rPr>
          <w:rFonts w:asciiTheme="minorHAnsi" w:eastAsiaTheme="minorEastAsia" w:hAnsiTheme="minorHAnsi" w:cstheme="minorBidi"/>
          <w:noProof/>
          <w:sz w:val="22"/>
          <w:szCs w:val="22"/>
          <w:lang w:eastAsia="en-AU"/>
        </w:rPr>
        <w:tab/>
      </w:r>
      <w:r w:rsidRPr="00545008">
        <w:rPr>
          <w:rFonts w:ascii="Arial Narrow" w:hAnsi="Arial Narrow"/>
          <w:noProof/>
        </w:rPr>
        <w:t>Maintenance of Reserve Equipment</w:t>
      </w:r>
      <w:r>
        <w:rPr>
          <w:noProof/>
        </w:rPr>
        <w:tab/>
      </w:r>
      <w:r>
        <w:rPr>
          <w:noProof/>
        </w:rPr>
        <w:fldChar w:fldCharType="begin"/>
      </w:r>
      <w:r>
        <w:rPr>
          <w:noProof/>
        </w:rPr>
        <w:instrText xml:space="preserve"> PAGEREF _Toc46505866 \h </w:instrText>
      </w:r>
      <w:r>
        <w:rPr>
          <w:noProof/>
        </w:rPr>
      </w:r>
      <w:r>
        <w:rPr>
          <w:noProof/>
        </w:rPr>
        <w:fldChar w:fldCharType="separate"/>
      </w:r>
      <w:r w:rsidR="00D966B6">
        <w:rPr>
          <w:noProof/>
        </w:rPr>
        <w:t>13</w:t>
      </w:r>
      <w:r>
        <w:rPr>
          <w:noProof/>
        </w:rPr>
        <w:fldChar w:fldCharType="end"/>
      </w:r>
    </w:p>
    <w:p w14:paraId="2AE2B627" w14:textId="7DAB3B5A"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8.2</w:t>
      </w:r>
      <w:r>
        <w:rPr>
          <w:rFonts w:asciiTheme="minorHAnsi" w:eastAsiaTheme="minorEastAsia" w:hAnsiTheme="minorHAnsi" w:cstheme="minorBidi"/>
          <w:noProof/>
          <w:sz w:val="22"/>
          <w:szCs w:val="22"/>
          <w:lang w:eastAsia="en-AU"/>
        </w:rPr>
        <w:tab/>
      </w:r>
      <w:r w:rsidRPr="00545008">
        <w:rPr>
          <w:rFonts w:ascii="Arial Narrow" w:hAnsi="Arial Narrow"/>
          <w:noProof/>
        </w:rPr>
        <w:t>Notice of Modifications to Reserve Equipment</w:t>
      </w:r>
      <w:r>
        <w:rPr>
          <w:noProof/>
        </w:rPr>
        <w:tab/>
      </w:r>
      <w:r>
        <w:rPr>
          <w:noProof/>
        </w:rPr>
        <w:fldChar w:fldCharType="begin"/>
      </w:r>
      <w:r>
        <w:rPr>
          <w:noProof/>
        </w:rPr>
        <w:instrText xml:space="preserve"> PAGEREF _Toc46505867 \h </w:instrText>
      </w:r>
      <w:r>
        <w:rPr>
          <w:noProof/>
        </w:rPr>
      </w:r>
      <w:r>
        <w:rPr>
          <w:noProof/>
        </w:rPr>
        <w:fldChar w:fldCharType="separate"/>
      </w:r>
      <w:r w:rsidR="00D966B6">
        <w:rPr>
          <w:noProof/>
        </w:rPr>
        <w:t>13</w:t>
      </w:r>
      <w:r>
        <w:rPr>
          <w:noProof/>
        </w:rPr>
        <w:fldChar w:fldCharType="end"/>
      </w:r>
    </w:p>
    <w:p w14:paraId="5672C84A" w14:textId="79AD30F6"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bCs/>
          <w:noProof/>
        </w:rPr>
        <w:lastRenderedPageBreak/>
        <w:t>8.3</w:t>
      </w:r>
      <w:r>
        <w:rPr>
          <w:rFonts w:asciiTheme="minorHAnsi" w:eastAsiaTheme="minorEastAsia" w:hAnsiTheme="minorHAnsi" w:cstheme="minorBidi"/>
          <w:noProof/>
          <w:sz w:val="22"/>
          <w:szCs w:val="22"/>
          <w:lang w:eastAsia="en-AU"/>
        </w:rPr>
        <w:tab/>
      </w:r>
      <w:r w:rsidRPr="00545008">
        <w:rPr>
          <w:rFonts w:ascii="Arial Narrow" w:hAnsi="Arial Narrow"/>
          <w:bCs/>
          <w:noProof/>
        </w:rPr>
        <w:t>Ad Hoc Maintenance &amp; Repairs</w:t>
      </w:r>
      <w:r>
        <w:rPr>
          <w:noProof/>
        </w:rPr>
        <w:tab/>
      </w:r>
      <w:r>
        <w:rPr>
          <w:noProof/>
        </w:rPr>
        <w:fldChar w:fldCharType="begin"/>
      </w:r>
      <w:r>
        <w:rPr>
          <w:noProof/>
        </w:rPr>
        <w:instrText xml:space="preserve"> PAGEREF _Toc46505868 \h </w:instrText>
      </w:r>
      <w:r>
        <w:rPr>
          <w:noProof/>
        </w:rPr>
      </w:r>
      <w:r>
        <w:rPr>
          <w:noProof/>
        </w:rPr>
        <w:fldChar w:fldCharType="separate"/>
      </w:r>
      <w:r w:rsidR="00D966B6">
        <w:rPr>
          <w:noProof/>
        </w:rPr>
        <w:t>13</w:t>
      </w:r>
      <w:r>
        <w:rPr>
          <w:noProof/>
        </w:rPr>
        <w:fldChar w:fldCharType="end"/>
      </w:r>
    </w:p>
    <w:p w14:paraId="0C7A9BB9" w14:textId="1778D760"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9</w:t>
      </w:r>
      <w:r>
        <w:rPr>
          <w:rFonts w:asciiTheme="minorHAnsi" w:eastAsiaTheme="minorEastAsia" w:hAnsiTheme="minorHAnsi" w:cstheme="minorBidi"/>
          <w:b w:val="0"/>
          <w:noProof/>
          <w:sz w:val="22"/>
          <w:szCs w:val="22"/>
          <w:lang w:eastAsia="en-AU"/>
        </w:rPr>
        <w:tab/>
      </w:r>
      <w:r w:rsidRPr="00545008">
        <w:rPr>
          <w:rFonts w:ascii="Arial Narrow" w:hAnsi="Arial Narrow"/>
          <w:noProof/>
        </w:rPr>
        <w:t>Payments</w:t>
      </w:r>
      <w:r>
        <w:rPr>
          <w:noProof/>
        </w:rPr>
        <w:tab/>
      </w:r>
      <w:r>
        <w:rPr>
          <w:noProof/>
        </w:rPr>
        <w:fldChar w:fldCharType="begin"/>
      </w:r>
      <w:r>
        <w:rPr>
          <w:noProof/>
        </w:rPr>
        <w:instrText xml:space="preserve"> PAGEREF _Toc46505869 \h </w:instrText>
      </w:r>
      <w:r>
        <w:rPr>
          <w:noProof/>
        </w:rPr>
      </w:r>
      <w:r>
        <w:rPr>
          <w:noProof/>
        </w:rPr>
        <w:fldChar w:fldCharType="separate"/>
      </w:r>
      <w:r w:rsidR="00D966B6">
        <w:rPr>
          <w:noProof/>
        </w:rPr>
        <w:t>14</w:t>
      </w:r>
      <w:r>
        <w:rPr>
          <w:noProof/>
        </w:rPr>
        <w:fldChar w:fldCharType="end"/>
      </w:r>
    </w:p>
    <w:p w14:paraId="56B4BDB4" w14:textId="064FC13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9.1</w:t>
      </w:r>
      <w:r>
        <w:rPr>
          <w:rFonts w:asciiTheme="minorHAnsi" w:eastAsiaTheme="minorEastAsia" w:hAnsiTheme="minorHAnsi" w:cstheme="minorBidi"/>
          <w:noProof/>
          <w:sz w:val="22"/>
          <w:szCs w:val="22"/>
          <w:lang w:eastAsia="en-AU"/>
        </w:rPr>
        <w:tab/>
      </w:r>
      <w:r w:rsidRPr="00545008">
        <w:rPr>
          <w:rFonts w:ascii="Arial Narrow" w:hAnsi="Arial Narrow"/>
          <w:noProof/>
        </w:rPr>
        <w:t>Calculation of Payments</w:t>
      </w:r>
      <w:r>
        <w:rPr>
          <w:noProof/>
        </w:rPr>
        <w:tab/>
      </w:r>
      <w:r>
        <w:rPr>
          <w:noProof/>
        </w:rPr>
        <w:fldChar w:fldCharType="begin"/>
      </w:r>
      <w:r>
        <w:rPr>
          <w:noProof/>
        </w:rPr>
        <w:instrText xml:space="preserve"> PAGEREF _Toc46505870 \h </w:instrText>
      </w:r>
      <w:r>
        <w:rPr>
          <w:noProof/>
        </w:rPr>
      </w:r>
      <w:r>
        <w:rPr>
          <w:noProof/>
        </w:rPr>
        <w:fldChar w:fldCharType="separate"/>
      </w:r>
      <w:r w:rsidR="00D966B6">
        <w:rPr>
          <w:noProof/>
        </w:rPr>
        <w:t>14</w:t>
      </w:r>
      <w:r>
        <w:rPr>
          <w:noProof/>
        </w:rPr>
        <w:fldChar w:fldCharType="end"/>
      </w:r>
    </w:p>
    <w:p w14:paraId="6EDE96C0" w14:textId="3F17693C"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9.2</w:t>
      </w:r>
      <w:r>
        <w:rPr>
          <w:rFonts w:asciiTheme="minorHAnsi" w:eastAsiaTheme="minorEastAsia" w:hAnsiTheme="minorHAnsi" w:cstheme="minorBidi"/>
          <w:noProof/>
          <w:sz w:val="22"/>
          <w:szCs w:val="22"/>
          <w:lang w:eastAsia="en-AU"/>
        </w:rPr>
        <w:tab/>
      </w:r>
      <w:r w:rsidRPr="00545008">
        <w:rPr>
          <w:rFonts w:ascii="Arial Narrow" w:hAnsi="Arial Narrow"/>
          <w:noProof/>
        </w:rPr>
        <w:t>Final Statements</w:t>
      </w:r>
      <w:r>
        <w:rPr>
          <w:noProof/>
        </w:rPr>
        <w:tab/>
      </w:r>
      <w:r>
        <w:rPr>
          <w:noProof/>
        </w:rPr>
        <w:fldChar w:fldCharType="begin"/>
      </w:r>
      <w:r>
        <w:rPr>
          <w:noProof/>
        </w:rPr>
        <w:instrText xml:space="preserve"> PAGEREF _Toc46505871 \h </w:instrText>
      </w:r>
      <w:r>
        <w:rPr>
          <w:noProof/>
        </w:rPr>
      </w:r>
      <w:r>
        <w:rPr>
          <w:noProof/>
        </w:rPr>
        <w:fldChar w:fldCharType="separate"/>
      </w:r>
      <w:r w:rsidR="00D966B6">
        <w:rPr>
          <w:noProof/>
        </w:rPr>
        <w:t>14</w:t>
      </w:r>
      <w:r>
        <w:rPr>
          <w:noProof/>
        </w:rPr>
        <w:fldChar w:fldCharType="end"/>
      </w:r>
    </w:p>
    <w:p w14:paraId="6C4A4752" w14:textId="5788FA89"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9.3</w:t>
      </w:r>
      <w:r>
        <w:rPr>
          <w:rFonts w:asciiTheme="minorHAnsi" w:eastAsiaTheme="minorEastAsia" w:hAnsiTheme="minorHAnsi" w:cstheme="minorBidi"/>
          <w:noProof/>
          <w:sz w:val="22"/>
          <w:szCs w:val="22"/>
          <w:lang w:eastAsia="en-AU"/>
        </w:rPr>
        <w:tab/>
      </w:r>
      <w:r w:rsidRPr="00545008">
        <w:rPr>
          <w:rFonts w:ascii="Arial Narrow" w:hAnsi="Arial Narrow"/>
          <w:noProof/>
        </w:rPr>
        <w:t>Disputes over Statements</w:t>
      </w:r>
      <w:r>
        <w:rPr>
          <w:noProof/>
        </w:rPr>
        <w:tab/>
      </w:r>
      <w:r>
        <w:rPr>
          <w:noProof/>
        </w:rPr>
        <w:fldChar w:fldCharType="begin"/>
      </w:r>
      <w:r>
        <w:rPr>
          <w:noProof/>
        </w:rPr>
        <w:instrText xml:space="preserve"> PAGEREF _Toc46505872 \h </w:instrText>
      </w:r>
      <w:r>
        <w:rPr>
          <w:noProof/>
        </w:rPr>
      </w:r>
      <w:r>
        <w:rPr>
          <w:noProof/>
        </w:rPr>
        <w:fldChar w:fldCharType="separate"/>
      </w:r>
      <w:r w:rsidR="00D966B6">
        <w:rPr>
          <w:noProof/>
        </w:rPr>
        <w:t>14</w:t>
      </w:r>
      <w:r>
        <w:rPr>
          <w:noProof/>
        </w:rPr>
        <w:fldChar w:fldCharType="end"/>
      </w:r>
    </w:p>
    <w:p w14:paraId="789F137D" w14:textId="4BB4A8A3"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9.4</w:t>
      </w:r>
      <w:r>
        <w:rPr>
          <w:rFonts w:asciiTheme="minorHAnsi" w:eastAsiaTheme="minorEastAsia" w:hAnsiTheme="minorHAnsi" w:cstheme="minorBidi"/>
          <w:noProof/>
          <w:sz w:val="22"/>
          <w:szCs w:val="22"/>
          <w:lang w:eastAsia="en-AU"/>
        </w:rPr>
        <w:tab/>
      </w:r>
      <w:r w:rsidRPr="00545008">
        <w:rPr>
          <w:rFonts w:ascii="Arial Narrow" w:hAnsi="Arial Narrow"/>
          <w:noProof/>
        </w:rPr>
        <w:t>Payment</w:t>
      </w:r>
      <w:r>
        <w:rPr>
          <w:noProof/>
        </w:rPr>
        <w:tab/>
      </w:r>
      <w:r>
        <w:rPr>
          <w:noProof/>
        </w:rPr>
        <w:fldChar w:fldCharType="begin"/>
      </w:r>
      <w:r>
        <w:rPr>
          <w:noProof/>
        </w:rPr>
        <w:instrText xml:space="preserve"> PAGEREF _Toc46505873 \h </w:instrText>
      </w:r>
      <w:r>
        <w:rPr>
          <w:noProof/>
        </w:rPr>
      </w:r>
      <w:r>
        <w:rPr>
          <w:noProof/>
        </w:rPr>
        <w:fldChar w:fldCharType="separate"/>
      </w:r>
      <w:r w:rsidR="00D966B6">
        <w:rPr>
          <w:noProof/>
        </w:rPr>
        <w:t>15</w:t>
      </w:r>
      <w:r>
        <w:rPr>
          <w:noProof/>
        </w:rPr>
        <w:fldChar w:fldCharType="end"/>
      </w:r>
    </w:p>
    <w:p w14:paraId="09BBA89C" w14:textId="26CD573D"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9.5</w:t>
      </w:r>
      <w:r>
        <w:rPr>
          <w:rFonts w:asciiTheme="minorHAnsi" w:eastAsiaTheme="minorEastAsia" w:hAnsiTheme="minorHAnsi" w:cstheme="minorBidi"/>
          <w:noProof/>
          <w:sz w:val="22"/>
          <w:szCs w:val="22"/>
          <w:lang w:eastAsia="en-AU"/>
        </w:rPr>
        <w:tab/>
      </w:r>
      <w:r w:rsidRPr="00545008">
        <w:rPr>
          <w:rFonts w:ascii="Arial Narrow" w:hAnsi="Arial Narrow"/>
          <w:noProof/>
        </w:rPr>
        <w:t>Adjustment</w:t>
      </w:r>
      <w:r>
        <w:rPr>
          <w:noProof/>
        </w:rPr>
        <w:tab/>
      </w:r>
      <w:r>
        <w:rPr>
          <w:noProof/>
        </w:rPr>
        <w:fldChar w:fldCharType="begin"/>
      </w:r>
      <w:r>
        <w:rPr>
          <w:noProof/>
        </w:rPr>
        <w:instrText xml:space="preserve"> PAGEREF _Toc46505874 \h </w:instrText>
      </w:r>
      <w:r>
        <w:rPr>
          <w:noProof/>
        </w:rPr>
      </w:r>
      <w:r>
        <w:rPr>
          <w:noProof/>
        </w:rPr>
        <w:fldChar w:fldCharType="separate"/>
      </w:r>
      <w:r w:rsidR="00D966B6">
        <w:rPr>
          <w:noProof/>
        </w:rPr>
        <w:t>15</w:t>
      </w:r>
      <w:r>
        <w:rPr>
          <w:noProof/>
        </w:rPr>
        <w:fldChar w:fldCharType="end"/>
      </w:r>
    </w:p>
    <w:p w14:paraId="7F40286F" w14:textId="2A52DECD"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9.6</w:t>
      </w:r>
      <w:r>
        <w:rPr>
          <w:rFonts w:asciiTheme="minorHAnsi" w:eastAsiaTheme="minorEastAsia" w:hAnsiTheme="minorHAnsi" w:cstheme="minorBidi"/>
          <w:noProof/>
          <w:sz w:val="22"/>
          <w:szCs w:val="22"/>
          <w:lang w:eastAsia="en-AU"/>
        </w:rPr>
        <w:tab/>
      </w:r>
      <w:r w:rsidRPr="00545008">
        <w:rPr>
          <w:rFonts w:ascii="Arial Narrow" w:hAnsi="Arial Narrow"/>
          <w:noProof/>
        </w:rPr>
        <w:t>Set-Off</w:t>
      </w:r>
      <w:r>
        <w:rPr>
          <w:noProof/>
        </w:rPr>
        <w:tab/>
      </w:r>
      <w:r>
        <w:rPr>
          <w:noProof/>
        </w:rPr>
        <w:fldChar w:fldCharType="begin"/>
      </w:r>
      <w:r>
        <w:rPr>
          <w:noProof/>
        </w:rPr>
        <w:instrText xml:space="preserve"> PAGEREF _Toc46505875 \h </w:instrText>
      </w:r>
      <w:r>
        <w:rPr>
          <w:noProof/>
        </w:rPr>
      </w:r>
      <w:r>
        <w:rPr>
          <w:noProof/>
        </w:rPr>
        <w:fldChar w:fldCharType="separate"/>
      </w:r>
      <w:r w:rsidR="00D966B6">
        <w:rPr>
          <w:noProof/>
        </w:rPr>
        <w:t>15</w:t>
      </w:r>
      <w:r>
        <w:rPr>
          <w:noProof/>
        </w:rPr>
        <w:fldChar w:fldCharType="end"/>
      </w:r>
    </w:p>
    <w:p w14:paraId="5B5C1A44" w14:textId="7A504099"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9.7</w:t>
      </w:r>
      <w:r>
        <w:rPr>
          <w:rFonts w:asciiTheme="minorHAnsi" w:eastAsiaTheme="minorEastAsia" w:hAnsiTheme="minorHAnsi" w:cstheme="minorBidi"/>
          <w:noProof/>
          <w:sz w:val="22"/>
          <w:szCs w:val="22"/>
          <w:lang w:eastAsia="en-AU"/>
        </w:rPr>
        <w:tab/>
      </w:r>
      <w:r w:rsidRPr="00545008">
        <w:rPr>
          <w:rFonts w:ascii="Arial Narrow" w:hAnsi="Arial Narrow"/>
          <w:noProof/>
        </w:rPr>
        <w:t>GST</w:t>
      </w:r>
      <w:r>
        <w:rPr>
          <w:noProof/>
        </w:rPr>
        <w:tab/>
      </w:r>
      <w:r>
        <w:rPr>
          <w:noProof/>
        </w:rPr>
        <w:fldChar w:fldCharType="begin"/>
      </w:r>
      <w:r>
        <w:rPr>
          <w:noProof/>
        </w:rPr>
        <w:instrText xml:space="preserve"> PAGEREF _Toc46505876 \h </w:instrText>
      </w:r>
      <w:r>
        <w:rPr>
          <w:noProof/>
        </w:rPr>
      </w:r>
      <w:r>
        <w:rPr>
          <w:noProof/>
        </w:rPr>
        <w:fldChar w:fldCharType="separate"/>
      </w:r>
      <w:r w:rsidR="00D966B6">
        <w:rPr>
          <w:noProof/>
        </w:rPr>
        <w:t>15</w:t>
      </w:r>
      <w:r>
        <w:rPr>
          <w:noProof/>
        </w:rPr>
        <w:fldChar w:fldCharType="end"/>
      </w:r>
    </w:p>
    <w:p w14:paraId="77688AED" w14:textId="51A02CAF"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10</w:t>
      </w:r>
      <w:r>
        <w:rPr>
          <w:rFonts w:asciiTheme="minorHAnsi" w:eastAsiaTheme="minorEastAsia" w:hAnsiTheme="minorHAnsi" w:cstheme="minorBidi"/>
          <w:b w:val="0"/>
          <w:noProof/>
          <w:sz w:val="22"/>
          <w:szCs w:val="22"/>
          <w:lang w:eastAsia="en-AU"/>
        </w:rPr>
        <w:tab/>
      </w:r>
      <w:r w:rsidRPr="00545008">
        <w:rPr>
          <w:rFonts w:ascii="Arial Narrow" w:hAnsi="Arial Narrow"/>
          <w:noProof/>
        </w:rPr>
        <w:t>Extent of liability</w:t>
      </w:r>
      <w:r>
        <w:rPr>
          <w:noProof/>
        </w:rPr>
        <w:tab/>
      </w:r>
      <w:r>
        <w:rPr>
          <w:noProof/>
        </w:rPr>
        <w:fldChar w:fldCharType="begin"/>
      </w:r>
      <w:r>
        <w:rPr>
          <w:noProof/>
        </w:rPr>
        <w:instrText xml:space="preserve"> PAGEREF _Toc46505877 \h </w:instrText>
      </w:r>
      <w:r>
        <w:rPr>
          <w:noProof/>
        </w:rPr>
      </w:r>
      <w:r>
        <w:rPr>
          <w:noProof/>
        </w:rPr>
        <w:fldChar w:fldCharType="separate"/>
      </w:r>
      <w:r w:rsidR="00D966B6">
        <w:rPr>
          <w:noProof/>
        </w:rPr>
        <w:t>16</w:t>
      </w:r>
      <w:r>
        <w:rPr>
          <w:noProof/>
        </w:rPr>
        <w:fldChar w:fldCharType="end"/>
      </w:r>
    </w:p>
    <w:p w14:paraId="00A69957" w14:textId="7161DB8A"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10.1</w:t>
      </w:r>
      <w:r>
        <w:rPr>
          <w:rFonts w:asciiTheme="minorHAnsi" w:eastAsiaTheme="minorEastAsia" w:hAnsiTheme="minorHAnsi" w:cstheme="minorBidi"/>
          <w:noProof/>
          <w:sz w:val="22"/>
          <w:szCs w:val="22"/>
          <w:lang w:eastAsia="en-AU"/>
        </w:rPr>
        <w:tab/>
      </w:r>
      <w:r w:rsidRPr="00545008">
        <w:rPr>
          <w:rFonts w:ascii="Arial Narrow" w:hAnsi="Arial Narrow"/>
          <w:noProof/>
        </w:rPr>
        <w:t>AEMO Liability cap</w:t>
      </w:r>
      <w:r>
        <w:rPr>
          <w:noProof/>
        </w:rPr>
        <w:tab/>
      </w:r>
      <w:r>
        <w:rPr>
          <w:noProof/>
        </w:rPr>
        <w:fldChar w:fldCharType="begin"/>
      </w:r>
      <w:r>
        <w:rPr>
          <w:noProof/>
        </w:rPr>
        <w:instrText xml:space="preserve"> PAGEREF _Toc46505878 \h </w:instrText>
      </w:r>
      <w:r>
        <w:rPr>
          <w:noProof/>
        </w:rPr>
      </w:r>
      <w:r>
        <w:rPr>
          <w:noProof/>
        </w:rPr>
        <w:fldChar w:fldCharType="separate"/>
      </w:r>
      <w:r w:rsidR="00D966B6">
        <w:rPr>
          <w:noProof/>
        </w:rPr>
        <w:t>16</w:t>
      </w:r>
      <w:r>
        <w:rPr>
          <w:noProof/>
        </w:rPr>
        <w:fldChar w:fldCharType="end"/>
      </w:r>
    </w:p>
    <w:p w14:paraId="1255602C" w14:textId="1BC58AFF"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10.2</w:t>
      </w:r>
      <w:r>
        <w:rPr>
          <w:rFonts w:asciiTheme="minorHAnsi" w:eastAsiaTheme="minorEastAsia" w:hAnsiTheme="minorHAnsi" w:cstheme="minorBidi"/>
          <w:noProof/>
          <w:sz w:val="22"/>
          <w:szCs w:val="22"/>
          <w:lang w:eastAsia="en-AU"/>
        </w:rPr>
        <w:tab/>
      </w:r>
      <w:r w:rsidRPr="00545008">
        <w:rPr>
          <w:rFonts w:ascii="Arial Narrow" w:hAnsi="Arial Narrow"/>
          <w:noProof/>
        </w:rPr>
        <w:t>Reserve Provider Liability Cap</w:t>
      </w:r>
      <w:r>
        <w:rPr>
          <w:noProof/>
        </w:rPr>
        <w:tab/>
      </w:r>
      <w:r>
        <w:rPr>
          <w:noProof/>
        </w:rPr>
        <w:fldChar w:fldCharType="begin"/>
      </w:r>
      <w:r>
        <w:rPr>
          <w:noProof/>
        </w:rPr>
        <w:instrText xml:space="preserve"> PAGEREF _Toc46505879 \h </w:instrText>
      </w:r>
      <w:r>
        <w:rPr>
          <w:noProof/>
        </w:rPr>
      </w:r>
      <w:r>
        <w:rPr>
          <w:noProof/>
        </w:rPr>
        <w:fldChar w:fldCharType="separate"/>
      </w:r>
      <w:r w:rsidR="00D966B6">
        <w:rPr>
          <w:noProof/>
        </w:rPr>
        <w:t>16</w:t>
      </w:r>
      <w:r>
        <w:rPr>
          <w:noProof/>
        </w:rPr>
        <w:fldChar w:fldCharType="end"/>
      </w:r>
    </w:p>
    <w:p w14:paraId="705728FC" w14:textId="2975019C"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10.3</w:t>
      </w:r>
      <w:r>
        <w:rPr>
          <w:rFonts w:asciiTheme="minorHAnsi" w:eastAsiaTheme="minorEastAsia" w:hAnsiTheme="minorHAnsi" w:cstheme="minorBidi"/>
          <w:noProof/>
          <w:sz w:val="22"/>
          <w:szCs w:val="22"/>
          <w:lang w:eastAsia="en-AU"/>
        </w:rPr>
        <w:tab/>
      </w:r>
      <w:r w:rsidRPr="00545008">
        <w:rPr>
          <w:rFonts w:ascii="Arial Narrow" w:hAnsi="Arial Narrow"/>
          <w:noProof/>
        </w:rPr>
        <w:t>Indemnity</w:t>
      </w:r>
      <w:r>
        <w:rPr>
          <w:noProof/>
        </w:rPr>
        <w:tab/>
      </w:r>
      <w:r>
        <w:rPr>
          <w:noProof/>
        </w:rPr>
        <w:fldChar w:fldCharType="begin"/>
      </w:r>
      <w:r>
        <w:rPr>
          <w:noProof/>
        </w:rPr>
        <w:instrText xml:space="preserve"> PAGEREF _Toc46505880 \h </w:instrText>
      </w:r>
      <w:r>
        <w:rPr>
          <w:noProof/>
        </w:rPr>
      </w:r>
      <w:r>
        <w:rPr>
          <w:noProof/>
        </w:rPr>
        <w:fldChar w:fldCharType="separate"/>
      </w:r>
      <w:r w:rsidR="00D966B6">
        <w:rPr>
          <w:noProof/>
        </w:rPr>
        <w:t>17</w:t>
      </w:r>
      <w:r>
        <w:rPr>
          <w:noProof/>
        </w:rPr>
        <w:fldChar w:fldCharType="end"/>
      </w:r>
    </w:p>
    <w:p w14:paraId="5ACC4F4F" w14:textId="0321C98E"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10.4</w:t>
      </w:r>
      <w:r>
        <w:rPr>
          <w:rFonts w:asciiTheme="minorHAnsi" w:eastAsiaTheme="minorEastAsia" w:hAnsiTheme="minorHAnsi" w:cstheme="minorBidi"/>
          <w:noProof/>
          <w:sz w:val="22"/>
          <w:szCs w:val="22"/>
          <w:lang w:eastAsia="en-AU"/>
        </w:rPr>
        <w:tab/>
      </w:r>
      <w:r w:rsidRPr="00545008">
        <w:rPr>
          <w:rFonts w:ascii="Arial Narrow" w:hAnsi="Arial Narrow"/>
          <w:noProof/>
        </w:rPr>
        <w:t>National Electricity Law</w:t>
      </w:r>
      <w:r>
        <w:rPr>
          <w:noProof/>
        </w:rPr>
        <w:tab/>
      </w:r>
      <w:r>
        <w:rPr>
          <w:noProof/>
        </w:rPr>
        <w:fldChar w:fldCharType="begin"/>
      </w:r>
      <w:r>
        <w:rPr>
          <w:noProof/>
        </w:rPr>
        <w:instrText xml:space="preserve"> PAGEREF _Toc46505881 \h </w:instrText>
      </w:r>
      <w:r>
        <w:rPr>
          <w:noProof/>
        </w:rPr>
      </w:r>
      <w:r>
        <w:rPr>
          <w:noProof/>
        </w:rPr>
        <w:fldChar w:fldCharType="separate"/>
      </w:r>
      <w:r w:rsidR="00D966B6">
        <w:rPr>
          <w:noProof/>
        </w:rPr>
        <w:t>17</w:t>
      </w:r>
      <w:r>
        <w:rPr>
          <w:noProof/>
        </w:rPr>
        <w:fldChar w:fldCharType="end"/>
      </w:r>
    </w:p>
    <w:p w14:paraId="6B0B6064" w14:textId="5D986E60"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10.5</w:t>
      </w:r>
      <w:r>
        <w:rPr>
          <w:rFonts w:asciiTheme="minorHAnsi" w:eastAsiaTheme="minorEastAsia" w:hAnsiTheme="minorHAnsi" w:cstheme="minorBidi"/>
          <w:noProof/>
          <w:sz w:val="22"/>
          <w:szCs w:val="22"/>
          <w:lang w:eastAsia="en-AU"/>
        </w:rPr>
        <w:tab/>
      </w:r>
      <w:r w:rsidRPr="00545008">
        <w:rPr>
          <w:rFonts w:ascii="Arial Narrow" w:hAnsi="Arial Narrow"/>
          <w:noProof/>
        </w:rPr>
        <w:t>Civil Liability Act 2002</w:t>
      </w:r>
      <w:r>
        <w:rPr>
          <w:noProof/>
        </w:rPr>
        <w:tab/>
      </w:r>
      <w:r>
        <w:rPr>
          <w:noProof/>
        </w:rPr>
        <w:fldChar w:fldCharType="begin"/>
      </w:r>
      <w:r>
        <w:rPr>
          <w:noProof/>
        </w:rPr>
        <w:instrText xml:space="preserve"> PAGEREF _Toc46505882 \h </w:instrText>
      </w:r>
      <w:r>
        <w:rPr>
          <w:noProof/>
        </w:rPr>
      </w:r>
      <w:r>
        <w:rPr>
          <w:noProof/>
        </w:rPr>
        <w:fldChar w:fldCharType="separate"/>
      </w:r>
      <w:r w:rsidR="00D966B6">
        <w:rPr>
          <w:noProof/>
        </w:rPr>
        <w:t>17</w:t>
      </w:r>
      <w:r>
        <w:rPr>
          <w:noProof/>
        </w:rPr>
        <w:fldChar w:fldCharType="end"/>
      </w:r>
    </w:p>
    <w:p w14:paraId="2E7DBC3D" w14:textId="1A4EC053"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11</w:t>
      </w:r>
      <w:r>
        <w:rPr>
          <w:rFonts w:asciiTheme="minorHAnsi" w:eastAsiaTheme="minorEastAsia" w:hAnsiTheme="minorHAnsi" w:cstheme="minorBidi"/>
          <w:b w:val="0"/>
          <w:noProof/>
          <w:sz w:val="22"/>
          <w:szCs w:val="22"/>
          <w:lang w:eastAsia="en-AU"/>
        </w:rPr>
        <w:tab/>
      </w:r>
      <w:r w:rsidRPr="00545008">
        <w:rPr>
          <w:rFonts w:ascii="Arial Narrow" w:hAnsi="Arial Narrow"/>
          <w:noProof/>
        </w:rPr>
        <w:t>Force majeure</w:t>
      </w:r>
      <w:r>
        <w:rPr>
          <w:noProof/>
        </w:rPr>
        <w:tab/>
      </w:r>
      <w:r>
        <w:rPr>
          <w:noProof/>
        </w:rPr>
        <w:fldChar w:fldCharType="begin"/>
      </w:r>
      <w:r>
        <w:rPr>
          <w:noProof/>
        </w:rPr>
        <w:instrText xml:space="preserve"> PAGEREF _Toc46505883 \h </w:instrText>
      </w:r>
      <w:r>
        <w:rPr>
          <w:noProof/>
        </w:rPr>
      </w:r>
      <w:r>
        <w:rPr>
          <w:noProof/>
        </w:rPr>
        <w:fldChar w:fldCharType="separate"/>
      </w:r>
      <w:r w:rsidR="00D966B6">
        <w:rPr>
          <w:noProof/>
        </w:rPr>
        <w:t>17</w:t>
      </w:r>
      <w:r>
        <w:rPr>
          <w:noProof/>
        </w:rPr>
        <w:fldChar w:fldCharType="end"/>
      </w:r>
    </w:p>
    <w:p w14:paraId="28AB36D2" w14:textId="397DAFA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11.1</w:t>
      </w:r>
      <w:r>
        <w:rPr>
          <w:rFonts w:asciiTheme="minorHAnsi" w:eastAsiaTheme="minorEastAsia" w:hAnsiTheme="minorHAnsi" w:cstheme="minorBidi"/>
          <w:noProof/>
          <w:sz w:val="22"/>
          <w:szCs w:val="22"/>
          <w:lang w:eastAsia="en-AU"/>
        </w:rPr>
        <w:tab/>
      </w:r>
      <w:r w:rsidRPr="00545008">
        <w:rPr>
          <w:rFonts w:ascii="Arial Narrow" w:hAnsi="Arial Narrow"/>
          <w:noProof/>
        </w:rPr>
        <w:t>Effect on performance of obligation</w:t>
      </w:r>
      <w:r>
        <w:rPr>
          <w:noProof/>
        </w:rPr>
        <w:tab/>
      </w:r>
      <w:r>
        <w:rPr>
          <w:noProof/>
        </w:rPr>
        <w:fldChar w:fldCharType="begin"/>
      </w:r>
      <w:r>
        <w:rPr>
          <w:noProof/>
        </w:rPr>
        <w:instrText xml:space="preserve"> PAGEREF _Toc46505884 \h </w:instrText>
      </w:r>
      <w:r>
        <w:rPr>
          <w:noProof/>
        </w:rPr>
      </w:r>
      <w:r>
        <w:rPr>
          <w:noProof/>
        </w:rPr>
        <w:fldChar w:fldCharType="separate"/>
      </w:r>
      <w:r w:rsidR="00D966B6">
        <w:rPr>
          <w:noProof/>
        </w:rPr>
        <w:t>17</w:t>
      </w:r>
      <w:r>
        <w:rPr>
          <w:noProof/>
        </w:rPr>
        <w:fldChar w:fldCharType="end"/>
      </w:r>
    </w:p>
    <w:p w14:paraId="4B62D4C7" w14:textId="6FD6CB9B"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11.2</w:t>
      </w:r>
      <w:r>
        <w:rPr>
          <w:rFonts w:asciiTheme="minorHAnsi" w:eastAsiaTheme="minorEastAsia" w:hAnsiTheme="minorHAnsi" w:cstheme="minorBidi"/>
          <w:noProof/>
          <w:sz w:val="22"/>
          <w:szCs w:val="22"/>
          <w:lang w:eastAsia="en-AU"/>
        </w:rPr>
        <w:tab/>
      </w:r>
      <w:r w:rsidRPr="00545008">
        <w:rPr>
          <w:rFonts w:ascii="Arial Narrow" w:hAnsi="Arial Narrow"/>
          <w:noProof/>
        </w:rPr>
        <w:t>Obligation to Notify</w:t>
      </w:r>
      <w:r>
        <w:rPr>
          <w:noProof/>
        </w:rPr>
        <w:tab/>
      </w:r>
      <w:r>
        <w:rPr>
          <w:noProof/>
        </w:rPr>
        <w:fldChar w:fldCharType="begin"/>
      </w:r>
      <w:r>
        <w:rPr>
          <w:noProof/>
        </w:rPr>
        <w:instrText xml:space="preserve"> PAGEREF _Toc46505885 \h </w:instrText>
      </w:r>
      <w:r>
        <w:rPr>
          <w:noProof/>
        </w:rPr>
      </w:r>
      <w:r>
        <w:rPr>
          <w:noProof/>
        </w:rPr>
        <w:fldChar w:fldCharType="separate"/>
      </w:r>
      <w:r w:rsidR="00D966B6">
        <w:rPr>
          <w:noProof/>
        </w:rPr>
        <w:t>17</w:t>
      </w:r>
      <w:r>
        <w:rPr>
          <w:noProof/>
        </w:rPr>
        <w:fldChar w:fldCharType="end"/>
      </w:r>
    </w:p>
    <w:p w14:paraId="2989C2DE" w14:textId="2BF1DBCF"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11.3</w:t>
      </w:r>
      <w:r>
        <w:rPr>
          <w:rFonts w:asciiTheme="minorHAnsi" w:eastAsiaTheme="minorEastAsia" w:hAnsiTheme="minorHAnsi" w:cstheme="minorBidi"/>
          <w:noProof/>
          <w:sz w:val="22"/>
          <w:szCs w:val="22"/>
          <w:lang w:eastAsia="en-AU"/>
        </w:rPr>
        <w:tab/>
      </w:r>
      <w:r w:rsidRPr="00545008">
        <w:rPr>
          <w:rFonts w:ascii="Arial Narrow" w:hAnsi="Arial Narrow"/>
          <w:noProof/>
        </w:rPr>
        <w:t>Obligation to mitigate</w:t>
      </w:r>
      <w:r>
        <w:rPr>
          <w:noProof/>
        </w:rPr>
        <w:tab/>
      </w:r>
      <w:r>
        <w:rPr>
          <w:noProof/>
        </w:rPr>
        <w:fldChar w:fldCharType="begin"/>
      </w:r>
      <w:r>
        <w:rPr>
          <w:noProof/>
        </w:rPr>
        <w:instrText xml:space="preserve"> PAGEREF _Toc46505886 \h </w:instrText>
      </w:r>
      <w:r>
        <w:rPr>
          <w:noProof/>
        </w:rPr>
      </w:r>
      <w:r>
        <w:rPr>
          <w:noProof/>
        </w:rPr>
        <w:fldChar w:fldCharType="separate"/>
      </w:r>
      <w:r w:rsidR="00D966B6">
        <w:rPr>
          <w:noProof/>
        </w:rPr>
        <w:t>18</w:t>
      </w:r>
      <w:r>
        <w:rPr>
          <w:noProof/>
        </w:rPr>
        <w:fldChar w:fldCharType="end"/>
      </w:r>
    </w:p>
    <w:p w14:paraId="250579B2" w14:textId="713C2C58"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12</w:t>
      </w:r>
      <w:r>
        <w:rPr>
          <w:rFonts w:asciiTheme="minorHAnsi" w:eastAsiaTheme="minorEastAsia" w:hAnsiTheme="minorHAnsi" w:cstheme="minorBidi"/>
          <w:b w:val="0"/>
          <w:noProof/>
          <w:sz w:val="22"/>
          <w:szCs w:val="22"/>
          <w:lang w:eastAsia="en-AU"/>
        </w:rPr>
        <w:tab/>
      </w:r>
      <w:r w:rsidRPr="00545008">
        <w:rPr>
          <w:rFonts w:ascii="Arial Narrow" w:hAnsi="Arial Narrow"/>
          <w:noProof/>
        </w:rPr>
        <w:t>Termination</w:t>
      </w:r>
      <w:r>
        <w:rPr>
          <w:noProof/>
        </w:rPr>
        <w:tab/>
      </w:r>
      <w:r>
        <w:rPr>
          <w:noProof/>
        </w:rPr>
        <w:fldChar w:fldCharType="begin"/>
      </w:r>
      <w:r>
        <w:rPr>
          <w:noProof/>
        </w:rPr>
        <w:instrText xml:space="preserve"> PAGEREF _Toc46505887 \h </w:instrText>
      </w:r>
      <w:r>
        <w:rPr>
          <w:noProof/>
        </w:rPr>
      </w:r>
      <w:r>
        <w:rPr>
          <w:noProof/>
        </w:rPr>
        <w:fldChar w:fldCharType="separate"/>
      </w:r>
      <w:r w:rsidR="00D966B6">
        <w:rPr>
          <w:noProof/>
        </w:rPr>
        <w:t>18</w:t>
      </w:r>
      <w:r>
        <w:rPr>
          <w:noProof/>
        </w:rPr>
        <w:fldChar w:fldCharType="end"/>
      </w:r>
    </w:p>
    <w:p w14:paraId="5E1A5A3C" w14:textId="0079D9D6"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12.1</w:t>
      </w:r>
      <w:r>
        <w:rPr>
          <w:rFonts w:asciiTheme="minorHAnsi" w:eastAsiaTheme="minorEastAsia" w:hAnsiTheme="minorHAnsi" w:cstheme="minorBidi"/>
          <w:noProof/>
          <w:sz w:val="22"/>
          <w:szCs w:val="22"/>
          <w:lang w:eastAsia="en-AU"/>
        </w:rPr>
        <w:tab/>
      </w:r>
      <w:r w:rsidRPr="00545008">
        <w:rPr>
          <w:rFonts w:ascii="Arial Narrow" w:hAnsi="Arial Narrow"/>
          <w:noProof/>
        </w:rPr>
        <w:t>Termination for default</w:t>
      </w:r>
      <w:r>
        <w:rPr>
          <w:noProof/>
        </w:rPr>
        <w:tab/>
      </w:r>
      <w:r>
        <w:rPr>
          <w:noProof/>
        </w:rPr>
        <w:fldChar w:fldCharType="begin"/>
      </w:r>
      <w:r>
        <w:rPr>
          <w:noProof/>
        </w:rPr>
        <w:instrText xml:space="preserve"> PAGEREF _Toc46505888 \h </w:instrText>
      </w:r>
      <w:r>
        <w:rPr>
          <w:noProof/>
        </w:rPr>
      </w:r>
      <w:r>
        <w:rPr>
          <w:noProof/>
        </w:rPr>
        <w:fldChar w:fldCharType="separate"/>
      </w:r>
      <w:r w:rsidR="00D966B6">
        <w:rPr>
          <w:noProof/>
        </w:rPr>
        <w:t>18</w:t>
      </w:r>
      <w:r>
        <w:rPr>
          <w:noProof/>
        </w:rPr>
        <w:fldChar w:fldCharType="end"/>
      </w:r>
    </w:p>
    <w:p w14:paraId="34048EF5" w14:textId="5D1DB50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12.2</w:t>
      </w:r>
      <w:r>
        <w:rPr>
          <w:rFonts w:asciiTheme="minorHAnsi" w:eastAsiaTheme="minorEastAsia" w:hAnsiTheme="minorHAnsi" w:cstheme="minorBidi"/>
          <w:noProof/>
          <w:sz w:val="22"/>
          <w:szCs w:val="22"/>
          <w:lang w:eastAsia="en-AU"/>
        </w:rPr>
        <w:tab/>
      </w:r>
      <w:r w:rsidRPr="00545008">
        <w:rPr>
          <w:rFonts w:ascii="Arial Narrow" w:hAnsi="Arial Narrow"/>
          <w:noProof/>
        </w:rPr>
        <w:t>Termination by AEMO</w:t>
      </w:r>
      <w:r>
        <w:rPr>
          <w:noProof/>
        </w:rPr>
        <w:tab/>
      </w:r>
      <w:r>
        <w:rPr>
          <w:noProof/>
        </w:rPr>
        <w:fldChar w:fldCharType="begin"/>
      </w:r>
      <w:r>
        <w:rPr>
          <w:noProof/>
        </w:rPr>
        <w:instrText xml:space="preserve"> PAGEREF _Toc46505889 \h </w:instrText>
      </w:r>
      <w:r>
        <w:rPr>
          <w:noProof/>
        </w:rPr>
      </w:r>
      <w:r>
        <w:rPr>
          <w:noProof/>
        </w:rPr>
        <w:fldChar w:fldCharType="separate"/>
      </w:r>
      <w:r w:rsidR="00D966B6">
        <w:rPr>
          <w:noProof/>
        </w:rPr>
        <w:t>18</w:t>
      </w:r>
      <w:r>
        <w:rPr>
          <w:noProof/>
        </w:rPr>
        <w:fldChar w:fldCharType="end"/>
      </w:r>
    </w:p>
    <w:p w14:paraId="2DED1AB5" w14:textId="759BD8B6"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12.3</w:t>
      </w:r>
      <w:r>
        <w:rPr>
          <w:rFonts w:asciiTheme="minorHAnsi" w:eastAsiaTheme="minorEastAsia" w:hAnsiTheme="minorHAnsi" w:cstheme="minorBidi"/>
          <w:noProof/>
          <w:sz w:val="22"/>
          <w:szCs w:val="22"/>
          <w:lang w:eastAsia="en-AU"/>
        </w:rPr>
        <w:tab/>
      </w:r>
      <w:r w:rsidRPr="00545008">
        <w:rPr>
          <w:rFonts w:ascii="Arial Narrow" w:hAnsi="Arial Narrow"/>
          <w:noProof/>
        </w:rPr>
        <w:t>Termination for convenience</w:t>
      </w:r>
      <w:r>
        <w:rPr>
          <w:noProof/>
        </w:rPr>
        <w:tab/>
      </w:r>
      <w:r>
        <w:rPr>
          <w:noProof/>
        </w:rPr>
        <w:fldChar w:fldCharType="begin"/>
      </w:r>
      <w:r>
        <w:rPr>
          <w:noProof/>
        </w:rPr>
        <w:instrText xml:space="preserve"> PAGEREF _Toc46505890 \h </w:instrText>
      </w:r>
      <w:r>
        <w:rPr>
          <w:noProof/>
        </w:rPr>
      </w:r>
      <w:r>
        <w:rPr>
          <w:noProof/>
        </w:rPr>
        <w:fldChar w:fldCharType="separate"/>
      </w:r>
      <w:r w:rsidR="00D966B6">
        <w:rPr>
          <w:noProof/>
        </w:rPr>
        <w:t>18</w:t>
      </w:r>
      <w:r>
        <w:rPr>
          <w:noProof/>
        </w:rPr>
        <w:fldChar w:fldCharType="end"/>
      </w:r>
    </w:p>
    <w:p w14:paraId="7C265317" w14:textId="7F3E353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12.4</w:t>
      </w:r>
      <w:r>
        <w:rPr>
          <w:rFonts w:asciiTheme="minorHAnsi" w:eastAsiaTheme="minorEastAsia" w:hAnsiTheme="minorHAnsi" w:cstheme="minorBidi"/>
          <w:noProof/>
          <w:sz w:val="22"/>
          <w:szCs w:val="22"/>
          <w:lang w:eastAsia="en-AU"/>
        </w:rPr>
        <w:tab/>
      </w:r>
      <w:r w:rsidRPr="00545008">
        <w:rPr>
          <w:rFonts w:ascii="Arial Narrow" w:hAnsi="Arial Narrow"/>
          <w:noProof/>
        </w:rPr>
        <w:t>Effect of termination of Agreement on reserve contract</w:t>
      </w:r>
      <w:r>
        <w:rPr>
          <w:noProof/>
        </w:rPr>
        <w:tab/>
      </w:r>
      <w:r>
        <w:rPr>
          <w:noProof/>
        </w:rPr>
        <w:fldChar w:fldCharType="begin"/>
      </w:r>
      <w:r>
        <w:rPr>
          <w:noProof/>
        </w:rPr>
        <w:instrText xml:space="preserve"> PAGEREF _Toc46505891 \h </w:instrText>
      </w:r>
      <w:r>
        <w:rPr>
          <w:noProof/>
        </w:rPr>
      </w:r>
      <w:r>
        <w:rPr>
          <w:noProof/>
        </w:rPr>
        <w:fldChar w:fldCharType="separate"/>
      </w:r>
      <w:r w:rsidR="00D966B6">
        <w:rPr>
          <w:noProof/>
        </w:rPr>
        <w:t>19</w:t>
      </w:r>
      <w:r>
        <w:rPr>
          <w:noProof/>
        </w:rPr>
        <w:fldChar w:fldCharType="end"/>
      </w:r>
    </w:p>
    <w:p w14:paraId="654E822E" w14:textId="5399AE37"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12.5</w:t>
      </w:r>
      <w:r>
        <w:rPr>
          <w:rFonts w:asciiTheme="minorHAnsi" w:eastAsiaTheme="minorEastAsia" w:hAnsiTheme="minorHAnsi" w:cstheme="minorBidi"/>
          <w:noProof/>
          <w:sz w:val="22"/>
          <w:szCs w:val="22"/>
          <w:lang w:eastAsia="en-AU"/>
        </w:rPr>
        <w:tab/>
      </w:r>
      <w:r w:rsidRPr="00545008">
        <w:rPr>
          <w:rFonts w:ascii="Arial Narrow" w:hAnsi="Arial Narrow"/>
          <w:noProof/>
        </w:rPr>
        <w:t>Termination Notices</w:t>
      </w:r>
      <w:r>
        <w:rPr>
          <w:noProof/>
        </w:rPr>
        <w:tab/>
      </w:r>
      <w:r>
        <w:rPr>
          <w:noProof/>
        </w:rPr>
        <w:fldChar w:fldCharType="begin"/>
      </w:r>
      <w:r>
        <w:rPr>
          <w:noProof/>
        </w:rPr>
        <w:instrText xml:space="preserve"> PAGEREF _Toc46505892 \h </w:instrText>
      </w:r>
      <w:r>
        <w:rPr>
          <w:noProof/>
        </w:rPr>
      </w:r>
      <w:r>
        <w:rPr>
          <w:noProof/>
        </w:rPr>
        <w:fldChar w:fldCharType="separate"/>
      </w:r>
      <w:r w:rsidR="00D966B6">
        <w:rPr>
          <w:noProof/>
        </w:rPr>
        <w:t>19</w:t>
      </w:r>
      <w:r>
        <w:rPr>
          <w:noProof/>
        </w:rPr>
        <w:fldChar w:fldCharType="end"/>
      </w:r>
    </w:p>
    <w:p w14:paraId="0FE4FD0D" w14:textId="0239369B"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12.6</w:t>
      </w:r>
      <w:r>
        <w:rPr>
          <w:rFonts w:asciiTheme="minorHAnsi" w:eastAsiaTheme="minorEastAsia" w:hAnsiTheme="minorHAnsi" w:cstheme="minorBidi"/>
          <w:noProof/>
          <w:sz w:val="22"/>
          <w:szCs w:val="22"/>
          <w:lang w:eastAsia="en-AU"/>
        </w:rPr>
        <w:tab/>
      </w:r>
      <w:r w:rsidRPr="00545008">
        <w:rPr>
          <w:rFonts w:ascii="Arial Narrow" w:hAnsi="Arial Narrow"/>
          <w:noProof/>
        </w:rPr>
        <w:t>Survival</w:t>
      </w:r>
      <w:r>
        <w:rPr>
          <w:noProof/>
        </w:rPr>
        <w:tab/>
      </w:r>
      <w:r>
        <w:rPr>
          <w:noProof/>
        </w:rPr>
        <w:fldChar w:fldCharType="begin"/>
      </w:r>
      <w:r>
        <w:rPr>
          <w:noProof/>
        </w:rPr>
        <w:instrText xml:space="preserve"> PAGEREF _Toc46505893 \h </w:instrText>
      </w:r>
      <w:r>
        <w:rPr>
          <w:noProof/>
        </w:rPr>
      </w:r>
      <w:r>
        <w:rPr>
          <w:noProof/>
        </w:rPr>
        <w:fldChar w:fldCharType="separate"/>
      </w:r>
      <w:r w:rsidR="00D966B6">
        <w:rPr>
          <w:noProof/>
        </w:rPr>
        <w:t>19</w:t>
      </w:r>
      <w:r>
        <w:rPr>
          <w:noProof/>
        </w:rPr>
        <w:fldChar w:fldCharType="end"/>
      </w:r>
    </w:p>
    <w:p w14:paraId="5ECC8322" w14:textId="13014642"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12.7</w:t>
      </w:r>
      <w:r>
        <w:rPr>
          <w:rFonts w:asciiTheme="minorHAnsi" w:eastAsiaTheme="minorEastAsia" w:hAnsiTheme="minorHAnsi" w:cstheme="minorBidi"/>
          <w:noProof/>
          <w:sz w:val="22"/>
          <w:szCs w:val="22"/>
          <w:lang w:eastAsia="en-AU"/>
        </w:rPr>
        <w:tab/>
      </w:r>
      <w:r w:rsidRPr="00545008">
        <w:rPr>
          <w:rFonts w:ascii="Arial Narrow" w:hAnsi="Arial Narrow"/>
          <w:noProof/>
        </w:rPr>
        <w:t>Effect of termination</w:t>
      </w:r>
      <w:r>
        <w:rPr>
          <w:noProof/>
        </w:rPr>
        <w:tab/>
      </w:r>
      <w:r>
        <w:rPr>
          <w:noProof/>
        </w:rPr>
        <w:fldChar w:fldCharType="begin"/>
      </w:r>
      <w:r>
        <w:rPr>
          <w:noProof/>
        </w:rPr>
        <w:instrText xml:space="preserve"> PAGEREF _Toc46505894 \h </w:instrText>
      </w:r>
      <w:r>
        <w:rPr>
          <w:noProof/>
        </w:rPr>
      </w:r>
      <w:r>
        <w:rPr>
          <w:noProof/>
        </w:rPr>
        <w:fldChar w:fldCharType="separate"/>
      </w:r>
      <w:r w:rsidR="00D966B6">
        <w:rPr>
          <w:noProof/>
        </w:rPr>
        <w:t>19</w:t>
      </w:r>
      <w:r>
        <w:rPr>
          <w:noProof/>
        </w:rPr>
        <w:fldChar w:fldCharType="end"/>
      </w:r>
    </w:p>
    <w:p w14:paraId="66CF9E05" w14:textId="61F555A0"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12.8</w:t>
      </w:r>
      <w:r>
        <w:rPr>
          <w:rFonts w:asciiTheme="minorHAnsi" w:eastAsiaTheme="minorEastAsia" w:hAnsiTheme="minorHAnsi" w:cstheme="minorBidi"/>
          <w:noProof/>
          <w:sz w:val="22"/>
          <w:szCs w:val="22"/>
          <w:lang w:eastAsia="en-AU"/>
        </w:rPr>
        <w:tab/>
      </w:r>
      <w:r w:rsidRPr="00545008">
        <w:rPr>
          <w:rFonts w:ascii="Arial Narrow" w:hAnsi="Arial Narrow"/>
          <w:noProof/>
        </w:rPr>
        <w:t>Reduction of Reserve</w:t>
      </w:r>
      <w:r>
        <w:rPr>
          <w:noProof/>
        </w:rPr>
        <w:tab/>
      </w:r>
      <w:r>
        <w:rPr>
          <w:noProof/>
        </w:rPr>
        <w:fldChar w:fldCharType="begin"/>
      </w:r>
      <w:r>
        <w:rPr>
          <w:noProof/>
        </w:rPr>
        <w:instrText xml:space="preserve"> PAGEREF _Toc46505895 \h </w:instrText>
      </w:r>
      <w:r>
        <w:rPr>
          <w:noProof/>
        </w:rPr>
      </w:r>
      <w:r>
        <w:rPr>
          <w:noProof/>
        </w:rPr>
        <w:fldChar w:fldCharType="separate"/>
      </w:r>
      <w:r w:rsidR="00D966B6">
        <w:rPr>
          <w:noProof/>
        </w:rPr>
        <w:t>19</w:t>
      </w:r>
      <w:r>
        <w:rPr>
          <w:noProof/>
        </w:rPr>
        <w:fldChar w:fldCharType="end"/>
      </w:r>
    </w:p>
    <w:p w14:paraId="45EE0A85" w14:textId="63003C8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12.9</w:t>
      </w:r>
      <w:r>
        <w:rPr>
          <w:rFonts w:asciiTheme="minorHAnsi" w:eastAsiaTheme="minorEastAsia" w:hAnsiTheme="minorHAnsi" w:cstheme="minorBidi"/>
          <w:noProof/>
          <w:sz w:val="22"/>
          <w:szCs w:val="22"/>
          <w:lang w:eastAsia="en-AU"/>
        </w:rPr>
        <w:tab/>
      </w:r>
      <w:r w:rsidRPr="00545008">
        <w:rPr>
          <w:rFonts w:ascii="Arial Narrow" w:hAnsi="Arial Narrow"/>
          <w:noProof/>
        </w:rPr>
        <w:t>No other termination</w:t>
      </w:r>
      <w:r>
        <w:rPr>
          <w:noProof/>
        </w:rPr>
        <w:tab/>
      </w:r>
      <w:r>
        <w:rPr>
          <w:noProof/>
        </w:rPr>
        <w:fldChar w:fldCharType="begin"/>
      </w:r>
      <w:r>
        <w:rPr>
          <w:noProof/>
        </w:rPr>
        <w:instrText xml:space="preserve"> PAGEREF _Toc46505896 \h </w:instrText>
      </w:r>
      <w:r>
        <w:rPr>
          <w:noProof/>
        </w:rPr>
      </w:r>
      <w:r>
        <w:rPr>
          <w:noProof/>
        </w:rPr>
        <w:fldChar w:fldCharType="separate"/>
      </w:r>
      <w:r w:rsidR="00D966B6">
        <w:rPr>
          <w:noProof/>
        </w:rPr>
        <w:t>19</w:t>
      </w:r>
      <w:r>
        <w:rPr>
          <w:noProof/>
        </w:rPr>
        <w:fldChar w:fldCharType="end"/>
      </w:r>
    </w:p>
    <w:p w14:paraId="58166EF3" w14:textId="6B69378E"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13</w:t>
      </w:r>
      <w:r>
        <w:rPr>
          <w:rFonts w:asciiTheme="minorHAnsi" w:eastAsiaTheme="minorEastAsia" w:hAnsiTheme="minorHAnsi" w:cstheme="minorBidi"/>
          <w:b w:val="0"/>
          <w:noProof/>
          <w:sz w:val="22"/>
          <w:szCs w:val="22"/>
          <w:lang w:eastAsia="en-AU"/>
        </w:rPr>
        <w:tab/>
      </w:r>
      <w:r w:rsidRPr="00545008">
        <w:rPr>
          <w:rFonts w:ascii="Arial Narrow" w:hAnsi="Arial Narrow"/>
          <w:noProof/>
        </w:rPr>
        <w:t>Assignment and sub</w:t>
      </w:r>
      <w:r w:rsidRPr="00545008">
        <w:rPr>
          <w:rFonts w:ascii="Arial Narrow" w:hAnsi="Arial Narrow"/>
          <w:noProof/>
        </w:rPr>
        <w:noBreakHyphen/>
        <w:t>contracting</w:t>
      </w:r>
      <w:r>
        <w:rPr>
          <w:noProof/>
        </w:rPr>
        <w:tab/>
      </w:r>
      <w:r>
        <w:rPr>
          <w:noProof/>
        </w:rPr>
        <w:fldChar w:fldCharType="begin"/>
      </w:r>
      <w:r>
        <w:rPr>
          <w:noProof/>
        </w:rPr>
        <w:instrText xml:space="preserve"> PAGEREF _Toc46505897 \h </w:instrText>
      </w:r>
      <w:r>
        <w:rPr>
          <w:noProof/>
        </w:rPr>
      </w:r>
      <w:r>
        <w:rPr>
          <w:noProof/>
        </w:rPr>
        <w:fldChar w:fldCharType="separate"/>
      </w:r>
      <w:r w:rsidR="00D966B6">
        <w:rPr>
          <w:noProof/>
        </w:rPr>
        <w:t>19</w:t>
      </w:r>
      <w:r>
        <w:rPr>
          <w:noProof/>
        </w:rPr>
        <w:fldChar w:fldCharType="end"/>
      </w:r>
    </w:p>
    <w:p w14:paraId="6FAB49EC" w14:textId="186E9BFF"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13.1</w:t>
      </w:r>
      <w:r>
        <w:rPr>
          <w:rFonts w:asciiTheme="minorHAnsi" w:eastAsiaTheme="minorEastAsia" w:hAnsiTheme="minorHAnsi" w:cstheme="minorBidi"/>
          <w:noProof/>
          <w:sz w:val="22"/>
          <w:szCs w:val="22"/>
          <w:lang w:eastAsia="en-AU"/>
        </w:rPr>
        <w:tab/>
      </w:r>
      <w:r w:rsidRPr="00545008">
        <w:rPr>
          <w:rFonts w:ascii="Arial Narrow" w:hAnsi="Arial Narrow"/>
          <w:noProof/>
        </w:rPr>
        <w:t>Assignment</w:t>
      </w:r>
      <w:r>
        <w:rPr>
          <w:noProof/>
        </w:rPr>
        <w:tab/>
      </w:r>
      <w:r>
        <w:rPr>
          <w:noProof/>
        </w:rPr>
        <w:fldChar w:fldCharType="begin"/>
      </w:r>
      <w:r>
        <w:rPr>
          <w:noProof/>
        </w:rPr>
        <w:instrText xml:space="preserve"> PAGEREF _Toc46505898 \h </w:instrText>
      </w:r>
      <w:r>
        <w:rPr>
          <w:noProof/>
        </w:rPr>
      </w:r>
      <w:r>
        <w:rPr>
          <w:noProof/>
        </w:rPr>
        <w:fldChar w:fldCharType="separate"/>
      </w:r>
      <w:r w:rsidR="00D966B6">
        <w:rPr>
          <w:noProof/>
        </w:rPr>
        <w:t>19</w:t>
      </w:r>
      <w:r>
        <w:rPr>
          <w:noProof/>
        </w:rPr>
        <w:fldChar w:fldCharType="end"/>
      </w:r>
    </w:p>
    <w:p w14:paraId="193FE749" w14:textId="08AF7268"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13.2</w:t>
      </w:r>
      <w:r>
        <w:rPr>
          <w:rFonts w:asciiTheme="minorHAnsi" w:eastAsiaTheme="minorEastAsia" w:hAnsiTheme="minorHAnsi" w:cstheme="minorBidi"/>
          <w:noProof/>
          <w:sz w:val="22"/>
          <w:szCs w:val="22"/>
          <w:lang w:eastAsia="en-AU"/>
        </w:rPr>
        <w:tab/>
      </w:r>
      <w:r w:rsidRPr="00545008">
        <w:rPr>
          <w:rFonts w:ascii="Arial Narrow" w:hAnsi="Arial Narrow"/>
          <w:noProof/>
        </w:rPr>
        <w:t>Sub</w:t>
      </w:r>
      <w:r w:rsidRPr="00545008">
        <w:rPr>
          <w:rFonts w:ascii="Arial Narrow" w:hAnsi="Arial Narrow"/>
          <w:noProof/>
        </w:rPr>
        <w:noBreakHyphen/>
        <w:t>contracting</w:t>
      </w:r>
      <w:r>
        <w:rPr>
          <w:noProof/>
        </w:rPr>
        <w:tab/>
      </w:r>
      <w:r>
        <w:rPr>
          <w:noProof/>
        </w:rPr>
        <w:fldChar w:fldCharType="begin"/>
      </w:r>
      <w:r>
        <w:rPr>
          <w:noProof/>
        </w:rPr>
        <w:instrText xml:space="preserve"> PAGEREF _Toc46505899 \h </w:instrText>
      </w:r>
      <w:r>
        <w:rPr>
          <w:noProof/>
        </w:rPr>
      </w:r>
      <w:r>
        <w:rPr>
          <w:noProof/>
        </w:rPr>
        <w:fldChar w:fldCharType="separate"/>
      </w:r>
      <w:r w:rsidR="00D966B6">
        <w:rPr>
          <w:noProof/>
        </w:rPr>
        <w:t>20</w:t>
      </w:r>
      <w:r>
        <w:rPr>
          <w:noProof/>
        </w:rPr>
        <w:fldChar w:fldCharType="end"/>
      </w:r>
    </w:p>
    <w:p w14:paraId="43989B6F" w14:textId="1026053E"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14</w:t>
      </w:r>
      <w:r>
        <w:rPr>
          <w:rFonts w:asciiTheme="minorHAnsi" w:eastAsiaTheme="minorEastAsia" w:hAnsiTheme="minorHAnsi" w:cstheme="minorBidi"/>
          <w:b w:val="0"/>
          <w:noProof/>
          <w:sz w:val="22"/>
          <w:szCs w:val="22"/>
          <w:lang w:eastAsia="en-AU"/>
        </w:rPr>
        <w:tab/>
      </w:r>
      <w:r w:rsidRPr="00545008">
        <w:rPr>
          <w:rFonts w:ascii="Arial Narrow" w:hAnsi="Arial Narrow"/>
          <w:noProof/>
        </w:rPr>
        <w:t>Dispute resolution</w:t>
      </w:r>
      <w:r>
        <w:rPr>
          <w:noProof/>
        </w:rPr>
        <w:tab/>
      </w:r>
      <w:r>
        <w:rPr>
          <w:noProof/>
        </w:rPr>
        <w:fldChar w:fldCharType="begin"/>
      </w:r>
      <w:r>
        <w:rPr>
          <w:noProof/>
        </w:rPr>
        <w:instrText xml:space="preserve"> PAGEREF _Toc46505900 \h </w:instrText>
      </w:r>
      <w:r>
        <w:rPr>
          <w:noProof/>
        </w:rPr>
      </w:r>
      <w:r>
        <w:rPr>
          <w:noProof/>
        </w:rPr>
        <w:fldChar w:fldCharType="separate"/>
      </w:r>
      <w:r w:rsidR="00D966B6">
        <w:rPr>
          <w:noProof/>
        </w:rPr>
        <w:t>20</w:t>
      </w:r>
      <w:r>
        <w:rPr>
          <w:noProof/>
        </w:rPr>
        <w:fldChar w:fldCharType="end"/>
      </w:r>
    </w:p>
    <w:p w14:paraId="508FC8D7" w14:textId="336B0097"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14.1</w:t>
      </w:r>
      <w:r>
        <w:rPr>
          <w:rFonts w:asciiTheme="minorHAnsi" w:eastAsiaTheme="minorEastAsia" w:hAnsiTheme="minorHAnsi" w:cstheme="minorBidi"/>
          <w:noProof/>
          <w:sz w:val="22"/>
          <w:szCs w:val="22"/>
          <w:lang w:eastAsia="en-AU"/>
        </w:rPr>
        <w:tab/>
      </w:r>
      <w:r w:rsidRPr="00545008">
        <w:rPr>
          <w:rFonts w:ascii="Arial Narrow" w:hAnsi="Arial Narrow"/>
          <w:i/>
          <w:noProof/>
        </w:rPr>
        <w:t>Registered Participant</w:t>
      </w:r>
      <w:r w:rsidRPr="00545008">
        <w:rPr>
          <w:rFonts w:ascii="Arial Narrow" w:hAnsi="Arial Narrow"/>
          <w:noProof/>
        </w:rPr>
        <w:t xml:space="preserve"> dispute resolution procedure</w:t>
      </w:r>
      <w:r>
        <w:rPr>
          <w:noProof/>
        </w:rPr>
        <w:tab/>
      </w:r>
      <w:r>
        <w:rPr>
          <w:noProof/>
        </w:rPr>
        <w:fldChar w:fldCharType="begin"/>
      </w:r>
      <w:r>
        <w:rPr>
          <w:noProof/>
        </w:rPr>
        <w:instrText xml:space="preserve"> PAGEREF _Toc46505901 \h </w:instrText>
      </w:r>
      <w:r>
        <w:rPr>
          <w:noProof/>
        </w:rPr>
      </w:r>
      <w:r>
        <w:rPr>
          <w:noProof/>
        </w:rPr>
        <w:fldChar w:fldCharType="separate"/>
      </w:r>
      <w:r w:rsidR="00D966B6">
        <w:rPr>
          <w:noProof/>
        </w:rPr>
        <w:t>20</w:t>
      </w:r>
      <w:r>
        <w:rPr>
          <w:noProof/>
        </w:rPr>
        <w:fldChar w:fldCharType="end"/>
      </w:r>
    </w:p>
    <w:p w14:paraId="3718BFF1" w14:textId="1943AF2D"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14.2</w:t>
      </w:r>
      <w:r>
        <w:rPr>
          <w:rFonts w:asciiTheme="minorHAnsi" w:eastAsiaTheme="minorEastAsia" w:hAnsiTheme="minorHAnsi" w:cstheme="minorBidi"/>
          <w:noProof/>
          <w:sz w:val="22"/>
          <w:szCs w:val="22"/>
          <w:lang w:eastAsia="en-AU"/>
        </w:rPr>
        <w:tab/>
      </w:r>
      <w:r w:rsidRPr="00545008">
        <w:rPr>
          <w:rFonts w:ascii="Arial Narrow" w:hAnsi="Arial Narrow"/>
          <w:noProof/>
        </w:rPr>
        <w:t>General dispute resolution procedure</w:t>
      </w:r>
      <w:r>
        <w:rPr>
          <w:noProof/>
        </w:rPr>
        <w:tab/>
      </w:r>
      <w:r>
        <w:rPr>
          <w:noProof/>
        </w:rPr>
        <w:fldChar w:fldCharType="begin"/>
      </w:r>
      <w:r>
        <w:rPr>
          <w:noProof/>
        </w:rPr>
        <w:instrText xml:space="preserve"> PAGEREF _Toc46505902 \h </w:instrText>
      </w:r>
      <w:r>
        <w:rPr>
          <w:noProof/>
        </w:rPr>
      </w:r>
      <w:r>
        <w:rPr>
          <w:noProof/>
        </w:rPr>
        <w:fldChar w:fldCharType="separate"/>
      </w:r>
      <w:r w:rsidR="00D966B6">
        <w:rPr>
          <w:noProof/>
        </w:rPr>
        <w:t>20</w:t>
      </w:r>
      <w:r>
        <w:rPr>
          <w:noProof/>
        </w:rPr>
        <w:fldChar w:fldCharType="end"/>
      </w:r>
    </w:p>
    <w:p w14:paraId="4B88403D" w14:textId="337982E7"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15</w:t>
      </w:r>
      <w:r>
        <w:rPr>
          <w:rFonts w:asciiTheme="minorHAnsi" w:eastAsiaTheme="minorEastAsia" w:hAnsiTheme="minorHAnsi" w:cstheme="minorBidi"/>
          <w:b w:val="0"/>
          <w:noProof/>
          <w:sz w:val="22"/>
          <w:szCs w:val="22"/>
          <w:lang w:eastAsia="en-AU"/>
        </w:rPr>
        <w:tab/>
      </w:r>
      <w:r w:rsidRPr="00545008">
        <w:rPr>
          <w:rFonts w:ascii="Arial Narrow" w:hAnsi="Arial Narrow"/>
          <w:noProof/>
        </w:rPr>
        <w:t>Warranties</w:t>
      </w:r>
      <w:r>
        <w:rPr>
          <w:noProof/>
        </w:rPr>
        <w:tab/>
      </w:r>
      <w:r>
        <w:rPr>
          <w:noProof/>
        </w:rPr>
        <w:fldChar w:fldCharType="begin"/>
      </w:r>
      <w:r>
        <w:rPr>
          <w:noProof/>
        </w:rPr>
        <w:instrText xml:space="preserve"> PAGEREF _Toc46505903 \h </w:instrText>
      </w:r>
      <w:r>
        <w:rPr>
          <w:noProof/>
        </w:rPr>
      </w:r>
      <w:r>
        <w:rPr>
          <w:noProof/>
        </w:rPr>
        <w:fldChar w:fldCharType="separate"/>
      </w:r>
      <w:r w:rsidR="00D966B6">
        <w:rPr>
          <w:noProof/>
        </w:rPr>
        <w:t>21</w:t>
      </w:r>
      <w:r>
        <w:rPr>
          <w:noProof/>
        </w:rPr>
        <w:fldChar w:fldCharType="end"/>
      </w:r>
    </w:p>
    <w:p w14:paraId="45154D22" w14:textId="23569DF4"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16</w:t>
      </w:r>
      <w:r>
        <w:rPr>
          <w:rFonts w:asciiTheme="minorHAnsi" w:eastAsiaTheme="minorEastAsia" w:hAnsiTheme="minorHAnsi" w:cstheme="minorBidi"/>
          <w:b w:val="0"/>
          <w:noProof/>
          <w:sz w:val="22"/>
          <w:szCs w:val="22"/>
          <w:lang w:eastAsia="en-AU"/>
        </w:rPr>
        <w:tab/>
      </w:r>
      <w:r w:rsidRPr="00545008">
        <w:rPr>
          <w:rFonts w:ascii="Arial Narrow" w:hAnsi="Arial Narrow"/>
          <w:noProof/>
        </w:rPr>
        <w:t>Compliance with Legislation</w:t>
      </w:r>
      <w:r w:rsidRPr="00545008">
        <w:rPr>
          <w:rFonts w:ascii="Arial Narrow" w:hAnsi="Arial Narrow"/>
          <w:i/>
          <w:noProof/>
        </w:rPr>
        <w:t xml:space="preserve"> </w:t>
      </w:r>
      <w:r w:rsidRPr="00545008">
        <w:rPr>
          <w:rFonts w:ascii="Arial Narrow" w:hAnsi="Arial Narrow"/>
          <w:noProof/>
        </w:rPr>
        <w:t>and the Requirements of an Authority</w:t>
      </w:r>
      <w:r>
        <w:rPr>
          <w:noProof/>
        </w:rPr>
        <w:tab/>
      </w:r>
      <w:r>
        <w:rPr>
          <w:noProof/>
        </w:rPr>
        <w:fldChar w:fldCharType="begin"/>
      </w:r>
      <w:r>
        <w:rPr>
          <w:noProof/>
        </w:rPr>
        <w:instrText xml:space="preserve"> PAGEREF _Toc46505904 \h </w:instrText>
      </w:r>
      <w:r>
        <w:rPr>
          <w:noProof/>
        </w:rPr>
      </w:r>
      <w:r>
        <w:rPr>
          <w:noProof/>
        </w:rPr>
        <w:fldChar w:fldCharType="separate"/>
      </w:r>
      <w:r w:rsidR="00D966B6">
        <w:rPr>
          <w:noProof/>
        </w:rPr>
        <w:t>22</w:t>
      </w:r>
      <w:r>
        <w:rPr>
          <w:noProof/>
        </w:rPr>
        <w:fldChar w:fldCharType="end"/>
      </w:r>
    </w:p>
    <w:p w14:paraId="5D3CFD8C" w14:textId="238E4051" w:rsidR="00D970EF" w:rsidRDefault="00D970EF">
      <w:pPr>
        <w:pStyle w:val="TOC1"/>
        <w:rPr>
          <w:rFonts w:asciiTheme="minorHAnsi" w:eastAsiaTheme="minorEastAsia" w:hAnsiTheme="minorHAnsi" w:cstheme="minorBidi"/>
          <w:b w:val="0"/>
          <w:noProof/>
          <w:sz w:val="22"/>
          <w:szCs w:val="22"/>
          <w:lang w:eastAsia="en-AU"/>
        </w:rPr>
      </w:pPr>
      <w:r w:rsidRPr="00545008">
        <w:rPr>
          <w:rFonts w:ascii="Arial Narrow" w:hAnsi="Arial Narrow"/>
          <w:noProof/>
        </w:rPr>
        <w:t>17</w:t>
      </w:r>
      <w:r>
        <w:rPr>
          <w:rFonts w:asciiTheme="minorHAnsi" w:eastAsiaTheme="minorEastAsia" w:hAnsiTheme="minorHAnsi" w:cstheme="minorBidi"/>
          <w:b w:val="0"/>
          <w:noProof/>
          <w:sz w:val="22"/>
          <w:szCs w:val="22"/>
          <w:lang w:eastAsia="en-AU"/>
        </w:rPr>
        <w:tab/>
      </w:r>
      <w:r w:rsidRPr="00545008">
        <w:rPr>
          <w:rFonts w:ascii="Arial Narrow" w:hAnsi="Arial Narrow"/>
          <w:noProof/>
        </w:rPr>
        <w:t>General</w:t>
      </w:r>
      <w:r>
        <w:rPr>
          <w:noProof/>
        </w:rPr>
        <w:tab/>
      </w:r>
      <w:r>
        <w:rPr>
          <w:noProof/>
        </w:rPr>
        <w:fldChar w:fldCharType="begin"/>
      </w:r>
      <w:r>
        <w:rPr>
          <w:noProof/>
        </w:rPr>
        <w:instrText xml:space="preserve"> PAGEREF _Toc46505905 \h </w:instrText>
      </w:r>
      <w:r>
        <w:rPr>
          <w:noProof/>
        </w:rPr>
      </w:r>
      <w:r>
        <w:rPr>
          <w:noProof/>
        </w:rPr>
        <w:fldChar w:fldCharType="separate"/>
      </w:r>
      <w:r w:rsidR="00D966B6">
        <w:rPr>
          <w:noProof/>
        </w:rPr>
        <w:t>22</w:t>
      </w:r>
      <w:r>
        <w:rPr>
          <w:noProof/>
        </w:rPr>
        <w:fldChar w:fldCharType="end"/>
      </w:r>
    </w:p>
    <w:p w14:paraId="07D7C8CB" w14:textId="570E1DDE"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w:t>
      </w:r>
      <w:r>
        <w:rPr>
          <w:rFonts w:asciiTheme="minorHAnsi" w:eastAsiaTheme="minorEastAsia" w:hAnsiTheme="minorHAnsi" w:cstheme="minorBidi"/>
          <w:noProof/>
          <w:sz w:val="22"/>
          <w:szCs w:val="22"/>
          <w:lang w:eastAsia="en-AU"/>
        </w:rPr>
        <w:tab/>
      </w:r>
      <w:r w:rsidRPr="00545008">
        <w:rPr>
          <w:rFonts w:ascii="Arial Narrow" w:hAnsi="Arial Narrow"/>
          <w:noProof/>
        </w:rPr>
        <w:t>Notices</w:t>
      </w:r>
      <w:r>
        <w:rPr>
          <w:noProof/>
        </w:rPr>
        <w:tab/>
      </w:r>
      <w:r>
        <w:rPr>
          <w:noProof/>
        </w:rPr>
        <w:fldChar w:fldCharType="begin"/>
      </w:r>
      <w:r>
        <w:rPr>
          <w:noProof/>
        </w:rPr>
        <w:instrText xml:space="preserve"> PAGEREF _Toc46505906 \h </w:instrText>
      </w:r>
      <w:r>
        <w:rPr>
          <w:noProof/>
        </w:rPr>
      </w:r>
      <w:r>
        <w:rPr>
          <w:noProof/>
        </w:rPr>
        <w:fldChar w:fldCharType="separate"/>
      </w:r>
      <w:r w:rsidR="00D966B6">
        <w:rPr>
          <w:noProof/>
        </w:rPr>
        <w:t>22</w:t>
      </w:r>
      <w:r>
        <w:rPr>
          <w:noProof/>
        </w:rPr>
        <w:fldChar w:fldCharType="end"/>
      </w:r>
    </w:p>
    <w:p w14:paraId="7C3EBA8E" w14:textId="3DD4C0EF"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17.2</w:t>
      </w:r>
      <w:r>
        <w:rPr>
          <w:rFonts w:asciiTheme="minorHAnsi" w:eastAsiaTheme="minorEastAsia" w:hAnsiTheme="minorHAnsi" w:cstheme="minorBidi"/>
          <w:noProof/>
          <w:sz w:val="22"/>
          <w:szCs w:val="22"/>
          <w:lang w:eastAsia="en-AU"/>
        </w:rPr>
        <w:tab/>
      </w:r>
      <w:r w:rsidRPr="00545008">
        <w:rPr>
          <w:rFonts w:ascii="Arial Narrow" w:hAnsi="Arial Narrow"/>
          <w:noProof/>
        </w:rPr>
        <w:t>Exercise of Rights</w:t>
      </w:r>
      <w:r>
        <w:rPr>
          <w:noProof/>
        </w:rPr>
        <w:tab/>
      </w:r>
      <w:r>
        <w:rPr>
          <w:noProof/>
        </w:rPr>
        <w:fldChar w:fldCharType="begin"/>
      </w:r>
      <w:r>
        <w:rPr>
          <w:noProof/>
        </w:rPr>
        <w:instrText xml:space="preserve"> PAGEREF _Toc46505907 \h </w:instrText>
      </w:r>
      <w:r>
        <w:rPr>
          <w:noProof/>
        </w:rPr>
      </w:r>
      <w:r>
        <w:rPr>
          <w:noProof/>
        </w:rPr>
        <w:fldChar w:fldCharType="separate"/>
      </w:r>
      <w:r w:rsidR="00D966B6">
        <w:rPr>
          <w:noProof/>
        </w:rPr>
        <w:t>23</w:t>
      </w:r>
      <w:r>
        <w:rPr>
          <w:noProof/>
        </w:rPr>
        <w:fldChar w:fldCharType="end"/>
      </w:r>
    </w:p>
    <w:p w14:paraId="0D87DD3D" w14:textId="11793D57"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17.3</w:t>
      </w:r>
      <w:r>
        <w:rPr>
          <w:rFonts w:asciiTheme="minorHAnsi" w:eastAsiaTheme="minorEastAsia" w:hAnsiTheme="minorHAnsi" w:cstheme="minorBidi"/>
          <w:noProof/>
          <w:sz w:val="22"/>
          <w:szCs w:val="22"/>
          <w:lang w:eastAsia="en-AU"/>
        </w:rPr>
        <w:tab/>
      </w:r>
      <w:r w:rsidRPr="00545008">
        <w:rPr>
          <w:rFonts w:ascii="Arial Narrow" w:hAnsi="Arial Narrow"/>
          <w:noProof/>
        </w:rPr>
        <w:t>No Waiver or Variation</w:t>
      </w:r>
      <w:r>
        <w:rPr>
          <w:noProof/>
        </w:rPr>
        <w:tab/>
      </w:r>
      <w:r>
        <w:rPr>
          <w:noProof/>
        </w:rPr>
        <w:fldChar w:fldCharType="begin"/>
      </w:r>
      <w:r>
        <w:rPr>
          <w:noProof/>
        </w:rPr>
        <w:instrText xml:space="preserve"> PAGEREF _Toc46505908 \h </w:instrText>
      </w:r>
      <w:r>
        <w:rPr>
          <w:noProof/>
        </w:rPr>
      </w:r>
      <w:r>
        <w:rPr>
          <w:noProof/>
        </w:rPr>
        <w:fldChar w:fldCharType="separate"/>
      </w:r>
      <w:r w:rsidR="00D966B6">
        <w:rPr>
          <w:noProof/>
        </w:rPr>
        <w:t>23</w:t>
      </w:r>
      <w:r>
        <w:rPr>
          <w:noProof/>
        </w:rPr>
        <w:fldChar w:fldCharType="end"/>
      </w:r>
    </w:p>
    <w:p w14:paraId="303F262F" w14:textId="03D997FC"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17.4</w:t>
      </w:r>
      <w:r>
        <w:rPr>
          <w:rFonts w:asciiTheme="minorHAnsi" w:eastAsiaTheme="minorEastAsia" w:hAnsiTheme="minorHAnsi" w:cstheme="minorBidi"/>
          <w:noProof/>
          <w:sz w:val="22"/>
          <w:szCs w:val="22"/>
          <w:lang w:eastAsia="en-AU"/>
        </w:rPr>
        <w:tab/>
      </w:r>
      <w:r w:rsidRPr="00545008">
        <w:rPr>
          <w:rFonts w:ascii="Arial Narrow" w:hAnsi="Arial Narrow"/>
          <w:noProof/>
        </w:rPr>
        <w:t>Amendment</w:t>
      </w:r>
      <w:r>
        <w:rPr>
          <w:noProof/>
        </w:rPr>
        <w:tab/>
      </w:r>
      <w:r>
        <w:rPr>
          <w:noProof/>
        </w:rPr>
        <w:fldChar w:fldCharType="begin"/>
      </w:r>
      <w:r>
        <w:rPr>
          <w:noProof/>
        </w:rPr>
        <w:instrText xml:space="preserve"> PAGEREF _Toc46505909 \h </w:instrText>
      </w:r>
      <w:r>
        <w:rPr>
          <w:noProof/>
        </w:rPr>
      </w:r>
      <w:r>
        <w:rPr>
          <w:noProof/>
        </w:rPr>
        <w:fldChar w:fldCharType="separate"/>
      </w:r>
      <w:r w:rsidR="00D966B6">
        <w:rPr>
          <w:noProof/>
        </w:rPr>
        <w:t>23</w:t>
      </w:r>
      <w:r>
        <w:rPr>
          <w:noProof/>
        </w:rPr>
        <w:fldChar w:fldCharType="end"/>
      </w:r>
    </w:p>
    <w:p w14:paraId="01A89552" w14:textId="4CF246C4"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17.5</w:t>
      </w:r>
      <w:r>
        <w:rPr>
          <w:rFonts w:asciiTheme="minorHAnsi" w:eastAsiaTheme="minorEastAsia" w:hAnsiTheme="minorHAnsi" w:cstheme="minorBidi"/>
          <w:noProof/>
          <w:sz w:val="22"/>
          <w:szCs w:val="22"/>
          <w:lang w:eastAsia="en-AU"/>
        </w:rPr>
        <w:tab/>
      </w:r>
      <w:r w:rsidRPr="00545008">
        <w:rPr>
          <w:rFonts w:ascii="Arial Narrow" w:hAnsi="Arial Narrow"/>
          <w:noProof/>
        </w:rPr>
        <w:t>Approvals and Consents</w:t>
      </w:r>
      <w:r>
        <w:rPr>
          <w:noProof/>
        </w:rPr>
        <w:tab/>
      </w:r>
      <w:r>
        <w:rPr>
          <w:noProof/>
        </w:rPr>
        <w:fldChar w:fldCharType="begin"/>
      </w:r>
      <w:r>
        <w:rPr>
          <w:noProof/>
        </w:rPr>
        <w:instrText xml:space="preserve"> PAGEREF _Toc46505910 \h </w:instrText>
      </w:r>
      <w:r>
        <w:rPr>
          <w:noProof/>
        </w:rPr>
      </w:r>
      <w:r>
        <w:rPr>
          <w:noProof/>
        </w:rPr>
        <w:fldChar w:fldCharType="separate"/>
      </w:r>
      <w:r w:rsidR="00D966B6">
        <w:rPr>
          <w:noProof/>
        </w:rPr>
        <w:t>23</w:t>
      </w:r>
      <w:r>
        <w:rPr>
          <w:noProof/>
        </w:rPr>
        <w:fldChar w:fldCharType="end"/>
      </w:r>
    </w:p>
    <w:p w14:paraId="3B751FC4" w14:textId="40299E03"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17.6</w:t>
      </w:r>
      <w:r>
        <w:rPr>
          <w:rFonts w:asciiTheme="minorHAnsi" w:eastAsiaTheme="minorEastAsia" w:hAnsiTheme="minorHAnsi" w:cstheme="minorBidi"/>
          <w:noProof/>
          <w:sz w:val="22"/>
          <w:szCs w:val="22"/>
          <w:lang w:eastAsia="en-AU"/>
        </w:rPr>
        <w:tab/>
      </w:r>
      <w:r w:rsidRPr="00545008">
        <w:rPr>
          <w:rFonts w:ascii="Arial Narrow" w:hAnsi="Arial Narrow"/>
          <w:noProof/>
        </w:rPr>
        <w:t>Continuing Indemnities</w:t>
      </w:r>
      <w:r>
        <w:rPr>
          <w:noProof/>
        </w:rPr>
        <w:tab/>
      </w:r>
      <w:r>
        <w:rPr>
          <w:noProof/>
        </w:rPr>
        <w:fldChar w:fldCharType="begin"/>
      </w:r>
      <w:r>
        <w:rPr>
          <w:noProof/>
        </w:rPr>
        <w:instrText xml:space="preserve"> PAGEREF _Toc46505911 \h </w:instrText>
      </w:r>
      <w:r>
        <w:rPr>
          <w:noProof/>
        </w:rPr>
      </w:r>
      <w:r>
        <w:rPr>
          <w:noProof/>
        </w:rPr>
        <w:fldChar w:fldCharType="separate"/>
      </w:r>
      <w:r w:rsidR="00D966B6">
        <w:rPr>
          <w:noProof/>
        </w:rPr>
        <w:t>24</w:t>
      </w:r>
      <w:r>
        <w:rPr>
          <w:noProof/>
        </w:rPr>
        <w:fldChar w:fldCharType="end"/>
      </w:r>
    </w:p>
    <w:p w14:paraId="175065CB" w14:textId="65525E1D"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17.7</w:t>
      </w:r>
      <w:r>
        <w:rPr>
          <w:rFonts w:asciiTheme="minorHAnsi" w:eastAsiaTheme="minorEastAsia" w:hAnsiTheme="minorHAnsi" w:cstheme="minorBidi"/>
          <w:noProof/>
          <w:sz w:val="22"/>
          <w:szCs w:val="22"/>
          <w:lang w:eastAsia="en-AU"/>
        </w:rPr>
        <w:tab/>
      </w:r>
      <w:r w:rsidRPr="00545008">
        <w:rPr>
          <w:rFonts w:ascii="Arial Narrow" w:hAnsi="Arial Narrow"/>
          <w:noProof/>
        </w:rPr>
        <w:t>Payment not necessary before Claim</w:t>
      </w:r>
      <w:r>
        <w:rPr>
          <w:noProof/>
        </w:rPr>
        <w:tab/>
      </w:r>
      <w:r>
        <w:rPr>
          <w:noProof/>
        </w:rPr>
        <w:fldChar w:fldCharType="begin"/>
      </w:r>
      <w:r>
        <w:rPr>
          <w:noProof/>
        </w:rPr>
        <w:instrText xml:space="preserve"> PAGEREF _Toc46505912 \h </w:instrText>
      </w:r>
      <w:r>
        <w:rPr>
          <w:noProof/>
        </w:rPr>
      </w:r>
      <w:r>
        <w:rPr>
          <w:noProof/>
        </w:rPr>
        <w:fldChar w:fldCharType="separate"/>
      </w:r>
      <w:r w:rsidR="00D966B6">
        <w:rPr>
          <w:noProof/>
        </w:rPr>
        <w:t>24</w:t>
      </w:r>
      <w:r>
        <w:rPr>
          <w:noProof/>
        </w:rPr>
        <w:fldChar w:fldCharType="end"/>
      </w:r>
    </w:p>
    <w:p w14:paraId="025DD58C" w14:textId="7EBB16D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17.8</w:t>
      </w:r>
      <w:r>
        <w:rPr>
          <w:rFonts w:asciiTheme="minorHAnsi" w:eastAsiaTheme="minorEastAsia" w:hAnsiTheme="minorHAnsi" w:cstheme="minorBidi"/>
          <w:noProof/>
          <w:sz w:val="22"/>
          <w:szCs w:val="22"/>
          <w:lang w:eastAsia="en-AU"/>
        </w:rPr>
        <w:tab/>
      </w:r>
      <w:r w:rsidRPr="00545008">
        <w:rPr>
          <w:rFonts w:ascii="Arial Narrow" w:hAnsi="Arial Narrow"/>
          <w:noProof/>
        </w:rPr>
        <w:t>Costs and Expenses</w:t>
      </w:r>
      <w:r>
        <w:rPr>
          <w:noProof/>
        </w:rPr>
        <w:tab/>
      </w:r>
      <w:r>
        <w:rPr>
          <w:noProof/>
        </w:rPr>
        <w:fldChar w:fldCharType="begin"/>
      </w:r>
      <w:r>
        <w:rPr>
          <w:noProof/>
        </w:rPr>
        <w:instrText xml:space="preserve"> PAGEREF _Toc46505913 \h </w:instrText>
      </w:r>
      <w:r>
        <w:rPr>
          <w:noProof/>
        </w:rPr>
      </w:r>
      <w:r>
        <w:rPr>
          <w:noProof/>
        </w:rPr>
        <w:fldChar w:fldCharType="separate"/>
      </w:r>
      <w:r w:rsidR="00D966B6">
        <w:rPr>
          <w:noProof/>
        </w:rPr>
        <w:t>24</w:t>
      </w:r>
      <w:r>
        <w:rPr>
          <w:noProof/>
        </w:rPr>
        <w:fldChar w:fldCharType="end"/>
      </w:r>
    </w:p>
    <w:p w14:paraId="64D60332" w14:textId="1823979E"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17.9</w:t>
      </w:r>
      <w:r>
        <w:rPr>
          <w:rFonts w:asciiTheme="minorHAnsi" w:eastAsiaTheme="minorEastAsia" w:hAnsiTheme="minorHAnsi" w:cstheme="minorBidi"/>
          <w:noProof/>
          <w:sz w:val="22"/>
          <w:szCs w:val="22"/>
          <w:lang w:eastAsia="en-AU"/>
        </w:rPr>
        <w:tab/>
      </w:r>
      <w:r w:rsidRPr="00545008">
        <w:rPr>
          <w:rFonts w:ascii="Arial Narrow" w:hAnsi="Arial Narrow"/>
          <w:noProof/>
        </w:rPr>
        <w:t>Further Assurances</w:t>
      </w:r>
      <w:r>
        <w:rPr>
          <w:noProof/>
        </w:rPr>
        <w:tab/>
      </w:r>
      <w:r>
        <w:rPr>
          <w:noProof/>
        </w:rPr>
        <w:fldChar w:fldCharType="begin"/>
      </w:r>
      <w:r>
        <w:rPr>
          <w:noProof/>
        </w:rPr>
        <w:instrText xml:space="preserve"> PAGEREF _Toc46505914 \h </w:instrText>
      </w:r>
      <w:r>
        <w:rPr>
          <w:noProof/>
        </w:rPr>
      </w:r>
      <w:r>
        <w:rPr>
          <w:noProof/>
        </w:rPr>
        <w:fldChar w:fldCharType="separate"/>
      </w:r>
      <w:r w:rsidR="00D966B6">
        <w:rPr>
          <w:noProof/>
        </w:rPr>
        <w:t>24</w:t>
      </w:r>
      <w:r>
        <w:rPr>
          <w:noProof/>
        </w:rPr>
        <w:fldChar w:fldCharType="end"/>
      </w:r>
    </w:p>
    <w:p w14:paraId="01457CDF" w14:textId="4353980D"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17.10</w:t>
      </w:r>
      <w:r>
        <w:rPr>
          <w:rFonts w:asciiTheme="minorHAnsi" w:eastAsiaTheme="minorEastAsia" w:hAnsiTheme="minorHAnsi" w:cstheme="minorBidi"/>
          <w:noProof/>
          <w:sz w:val="22"/>
          <w:szCs w:val="22"/>
          <w:lang w:eastAsia="en-AU"/>
        </w:rPr>
        <w:tab/>
      </w:r>
      <w:r w:rsidRPr="00545008">
        <w:rPr>
          <w:rFonts w:ascii="Arial Narrow" w:hAnsi="Arial Narrow"/>
          <w:noProof/>
        </w:rPr>
        <w:t>Supervening Legislation</w:t>
      </w:r>
      <w:r>
        <w:rPr>
          <w:noProof/>
        </w:rPr>
        <w:tab/>
      </w:r>
      <w:r>
        <w:rPr>
          <w:noProof/>
        </w:rPr>
        <w:fldChar w:fldCharType="begin"/>
      </w:r>
      <w:r>
        <w:rPr>
          <w:noProof/>
        </w:rPr>
        <w:instrText xml:space="preserve"> PAGEREF _Toc46505915 \h </w:instrText>
      </w:r>
      <w:r>
        <w:rPr>
          <w:noProof/>
        </w:rPr>
      </w:r>
      <w:r>
        <w:rPr>
          <w:noProof/>
        </w:rPr>
        <w:fldChar w:fldCharType="separate"/>
      </w:r>
      <w:r w:rsidR="00D966B6">
        <w:rPr>
          <w:noProof/>
        </w:rPr>
        <w:t>24</w:t>
      </w:r>
      <w:r>
        <w:rPr>
          <w:noProof/>
        </w:rPr>
        <w:fldChar w:fldCharType="end"/>
      </w:r>
    </w:p>
    <w:p w14:paraId="61D42A1C" w14:textId="1FEC5FBC"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17.11</w:t>
      </w:r>
      <w:r>
        <w:rPr>
          <w:rFonts w:asciiTheme="minorHAnsi" w:eastAsiaTheme="minorEastAsia" w:hAnsiTheme="minorHAnsi" w:cstheme="minorBidi"/>
          <w:noProof/>
          <w:sz w:val="22"/>
          <w:szCs w:val="22"/>
          <w:lang w:eastAsia="en-AU"/>
        </w:rPr>
        <w:tab/>
      </w:r>
      <w:r w:rsidRPr="00545008">
        <w:rPr>
          <w:rFonts w:ascii="Arial Narrow" w:hAnsi="Arial Narrow"/>
          <w:noProof/>
        </w:rPr>
        <w:t>Severability</w:t>
      </w:r>
      <w:r>
        <w:rPr>
          <w:noProof/>
        </w:rPr>
        <w:tab/>
      </w:r>
      <w:r>
        <w:rPr>
          <w:noProof/>
        </w:rPr>
        <w:fldChar w:fldCharType="begin"/>
      </w:r>
      <w:r>
        <w:rPr>
          <w:noProof/>
        </w:rPr>
        <w:instrText xml:space="preserve"> PAGEREF _Toc46505916 \h </w:instrText>
      </w:r>
      <w:r>
        <w:rPr>
          <w:noProof/>
        </w:rPr>
      </w:r>
      <w:r>
        <w:rPr>
          <w:noProof/>
        </w:rPr>
        <w:fldChar w:fldCharType="separate"/>
      </w:r>
      <w:r w:rsidR="00D966B6">
        <w:rPr>
          <w:noProof/>
        </w:rPr>
        <w:t>24</w:t>
      </w:r>
      <w:r>
        <w:rPr>
          <w:noProof/>
        </w:rPr>
        <w:fldChar w:fldCharType="end"/>
      </w:r>
    </w:p>
    <w:p w14:paraId="23606FBB" w14:textId="7EE54B71"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17.12</w:t>
      </w:r>
      <w:r>
        <w:rPr>
          <w:rFonts w:asciiTheme="minorHAnsi" w:eastAsiaTheme="minorEastAsia" w:hAnsiTheme="minorHAnsi" w:cstheme="minorBidi"/>
          <w:noProof/>
          <w:sz w:val="22"/>
          <w:szCs w:val="22"/>
          <w:lang w:eastAsia="en-AU"/>
        </w:rPr>
        <w:tab/>
      </w:r>
      <w:r w:rsidRPr="00545008">
        <w:rPr>
          <w:rFonts w:ascii="Arial Narrow" w:hAnsi="Arial Narrow"/>
          <w:noProof/>
        </w:rPr>
        <w:t>Entire Agreement</w:t>
      </w:r>
      <w:r>
        <w:rPr>
          <w:noProof/>
        </w:rPr>
        <w:tab/>
      </w:r>
      <w:r>
        <w:rPr>
          <w:noProof/>
        </w:rPr>
        <w:fldChar w:fldCharType="begin"/>
      </w:r>
      <w:r>
        <w:rPr>
          <w:noProof/>
        </w:rPr>
        <w:instrText xml:space="preserve"> PAGEREF _Toc46505917 \h </w:instrText>
      </w:r>
      <w:r>
        <w:rPr>
          <w:noProof/>
        </w:rPr>
      </w:r>
      <w:r>
        <w:rPr>
          <w:noProof/>
        </w:rPr>
        <w:fldChar w:fldCharType="separate"/>
      </w:r>
      <w:r w:rsidR="00D966B6">
        <w:rPr>
          <w:noProof/>
        </w:rPr>
        <w:t>24</w:t>
      </w:r>
      <w:r>
        <w:rPr>
          <w:noProof/>
        </w:rPr>
        <w:fldChar w:fldCharType="end"/>
      </w:r>
    </w:p>
    <w:p w14:paraId="45AB2C07" w14:textId="45364C9A"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17.13</w:t>
      </w:r>
      <w:r>
        <w:rPr>
          <w:rFonts w:asciiTheme="minorHAnsi" w:eastAsiaTheme="minorEastAsia" w:hAnsiTheme="minorHAnsi" w:cstheme="minorBidi"/>
          <w:noProof/>
          <w:sz w:val="22"/>
          <w:szCs w:val="22"/>
          <w:lang w:eastAsia="en-AU"/>
        </w:rPr>
        <w:tab/>
      </w:r>
      <w:r w:rsidRPr="00545008">
        <w:rPr>
          <w:rFonts w:ascii="Arial Narrow" w:hAnsi="Arial Narrow"/>
          <w:noProof/>
        </w:rPr>
        <w:t>Confidential Information</w:t>
      </w:r>
      <w:r>
        <w:rPr>
          <w:noProof/>
        </w:rPr>
        <w:tab/>
      </w:r>
      <w:r>
        <w:rPr>
          <w:noProof/>
        </w:rPr>
        <w:fldChar w:fldCharType="begin"/>
      </w:r>
      <w:r>
        <w:rPr>
          <w:noProof/>
        </w:rPr>
        <w:instrText xml:space="preserve"> PAGEREF _Toc46505918 \h </w:instrText>
      </w:r>
      <w:r>
        <w:rPr>
          <w:noProof/>
        </w:rPr>
      </w:r>
      <w:r>
        <w:rPr>
          <w:noProof/>
        </w:rPr>
        <w:fldChar w:fldCharType="separate"/>
      </w:r>
      <w:r w:rsidR="00D966B6">
        <w:rPr>
          <w:noProof/>
        </w:rPr>
        <w:t>24</w:t>
      </w:r>
      <w:r>
        <w:rPr>
          <w:noProof/>
        </w:rPr>
        <w:fldChar w:fldCharType="end"/>
      </w:r>
    </w:p>
    <w:p w14:paraId="52C4F33D" w14:textId="6F34C967"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17.14</w:t>
      </w:r>
      <w:r>
        <w:rPr>
          <w:rFonts w:asciiTheme="minorHAnsi" w:eastAsiaTheme="minorEastAsia" w:hAnsiTheme="minorHAnsi" w:cstheme="minorBidi"/>
          <w:noProof/>
          <w:sz w:val="22"/>
          <w:szCs w:val="22"/>
          <w:lang w:eastAsia="en-AU"/>
        </w:rPr>
        <w:tab/>
      </w:r>
      <w:r w:rsidRPr="00545008">
        <w:rPr>
          <w:rFonts w:ascii="Arial Narrow" w:hAnsi="Arial Narrow"/>
          <w:noProof/>
        </w:rPr>
        <w:t>No other representations or warranties</w:t>
      </w:r>
      <w:r>
        <w:rPr>
          <w:noProof/>
        </w:rPr>
        <w:tab/>
      </w:r>
      <w:r>
        <w:rPr>
          <w:noProof/>
        </w:rPr>
        <w:fldChar w:fldCharType="begin"/>
      </w:r>
      <w:r>
        <w:rPr>
          <w:noProof/>
        </w:rPr>
        <w:instrText xml:space="preserve"> PAGEREF _Toc46505919 \h </w:instrText>
      </w:r>
      <w:r>
        <w:rPr>
          <w:noProof/>
        </w:rPr>
      </w:r>
      <w:r>
        <w:rPr>
          <w:noProof/>
        </w:rPr>
        <w:fldChar w:fldCharType="separate"/>
      </w:r>
      <w:r w:rsidR="00D966B6">
        <w:rPr>
          <w:noProof/>
        </w:rPr>
        <w:t>25</w:t>
      </w:r>
      <w:r>
        <w:rPr>
          <w:noProof/>
        </w:rPr>
        <w:fldChar w:fldCharType="end"/>
      </w:r>
    </w:p>
    <w:p w14:paraId="68B45E2C" w14:textId="6B8AB7C9"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17.15</w:t>
      </w:r>
      <w:r>
        <w:rPr>
          <w:rFonts w:asciiTheme="minorHAnsi" w:eastAsiaTheme="minorEastAsia" w:hAnsiTheme="minorHAnsi" w:cstheme="minorBidi"/>
          <w:noProof/>
          <w:sz w:val="22"/>
          <w:szCs w:val="22"/>
          <w:lang w:eastAsia="en-AU"/>
        </w:rPr>
        <w:tab/>
      </w:r>
      <w:r w:rsidRPr="00545008">
        <w:rPr>
          <w:rFonts w:ascii="Arial Narrow" w:hAnsi="Arial Narrow"/>
          <w:noProof/>
        </w:rPr>
        <w:t>Counterparts</w:t>
      </w:r>
      <w:r>
        <w:rPr>
          <w:noProof/>
        </w:rPr>
        <w:tab/>
      </w:r>
      <w:r>
        <w:rPr>
          <w:noProof/>
        </w:rPr>
        <w:fldChar w:fldCharType="begin"/>
      </w:r>
      <w:r>
        <w:rPr>
          <w:noProof/>
        </w:rPr>
        <w:instrText xml:space="preserve"> PAGEREF _Toc46505920 \h </w:instrText>
      </w:r>
      <w:r>
        <w:rPr>
          <w:noProof/>
        </w:rPr>
      </w:r>
      <w:r>
        <w:rPr>
          <w:noProof/>
        </w:rPr>
        <w:fldChar w:fldCharType="separate"/>
      </w:r>
      <w:r w:rsidR="00D966B6">
        <w:rPr>
          <w:noProof/>
        </w:rPr>
        <w:t>25</w:t>
      </w:r>
      <w:r>
        <w:rPr>
          <w:noProof/>
        </w:rPr>
        <w:fldChar w:fldCharType="end"/>
      </w:r>
    </w:p>
    <w:p w14:paraId="6A8DB737" w14:textId="41DCF459"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17.16</w:t>
      </w:r>
      <w:r>
        <w:rPr>
          <w:rFonts w:asciiTheme="minorHAnsi" w:eastAsiaTheme="minorEastAsia" w:hAnsiTheme="minorHAnsi" w:cstheme="minorBidi"/>
          <w:noProof/>
          <w:sz w:val="22"/>
          <w:szCs w:val="22"/>
          <w:lang w:eastAsia="en-AU"/>
        </w:rPr>
        <w:tab/>
      </w:r>
      <w:r w:rsidRPr="00545008">
        <w:rPr>
          <w:rFonts w:ascii="Arial Narrow" w:hAnsi="Arial Narrow"/>
          <w:noProof/>
        </w:rPr>
        <w:t>Governing Law &amp; Jurisdiction</w:t>
      </w:r>
      <w:r>
        <w:rPr>
          <w:noProof/>
        </w:rPr>
        <w:tab/>
      </w:r>
      <w:r>
        <w:rPr>
          <w:noProof/>
        </w:rPr>
        <w:fldChar w:fldCharType="begin"/>
      </w:r>
      <w:r>
        <w:rPr>
          <w:noProof/>
        </w:rPr>
        <w:instrText xml:space="preserve"> PAGEREF _Toc46505921 \h </w:instrText>
      </w:r>
      <w:r>
        <w:rPr>
          <w:noProof/>
        </w:rPr>
      </w:r>
      <w:r>
        <w:rPr>
          <w:noProof/>
        </w:rPr>
        <w:fldChar w:fldCharType="separate"/>
      </w:r>
      <w:r w:rsidR="00D966B6">
        <w:rPr>
          <w:noProof/>
        </w:rPr>
        <w:t>25</w:t>
      </w:r>
      <w:r>
        <w:rPr>
          <w:noProof/>
        </w:rPr>
        <w:fldChar w:fldCharType="end"/>
      </w:r>
    </w:p>
    <w:p w14:paraId="59BAB523" w14:textId="3A67815F"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17.17</w:t>
      </w:r>
      <w:r>
        <w:rPr>
          <w:rFonts w:asciiTheme="minorHAnsi" w:eastAsiaTheme="minorEastAsia" w:hAnsiTheme="minorHAnsi" w:cstheme="minorBidi"/>
          <w:noProof/>
          <w:sz w:val="22"/>
          <w:szCs w:val="22"/>
          <w:lang w:eastAsia="en-AU"/>
        </w:rPr>
        <w:tab/>
      </w:r>
      <w:r w:rsidRPr="00545008">
        <w:rPr>
          <w:rFonts w:ascii="Arial Narrow" w:hAnsi="Arial Narrow"/>
          <w:noProof/>
        </w:rPr>
        <w:t>No partnership, agency or trust</w:t>
      </w:r>
      <w:r>
        <w:rPr>
          <w:noProof/>
        </w:rPr>
        <w:tab/>
      </w:r>
      <w:r>
        <w:rPr>
          <w:noProof/>
        </w:rPr>
        <w:fldChar w:fldCharType="begin"/>
      </w:r>
      <w:r>
        <w:rPr>
          <w:noProof/>
        </w:rPr>
        <w:instrText xml:space="preserve"> PAGEREF _Toc46505922 \h </w:instrText>
      </w:r>
      <w:r>
        <w:rPr>
          <w:noProof/>
        </w:rPr>
      </w:r>
      <w:r>
        <w:rPr>
          <w:noProof/>
        </w:rPr>
        <w:fldChar w:fldCharType="separate"/>
      </w:r>
      <w:r w:rsidR="00D966B6">
        <w:rPr>
          <w:noProof/>
        </w:rPr>
        <w:t>25</w:t>
      </w:r>
      <w:r>
        <w:rPr>
          <w:noProof/>
        </w:rPr>
        <w:fldChar w:fldCharType="end"/>
      </w:r>
    </w:p>
    <w:p w14:paraId="6AC3D8BA" w14:textId="7C7783B8" w:rsidR="00D970EF" w:rsidRDefault="00D970EF">
      <w:pPr>
        <w:pStyle w:val="TOC2"/>
        <w:rPr>
          <w:rFonts w:asciiTheme="minorHAnsi" w:eastAsiaTheme="minorEastAsia" w:hAnsiTheme="minorHAnsi" w:cstheme="minorBidi"/>
          <w:noProof/>
          <w:sz w:val="22"/>
          <w:szCs w:val="22"/>
          <w:lang w:eastAsia="en-AU"/>
        </w:rPr>
      </w:pPr>
      <w:r w:rsidRPr="00545008">
        <w:rPr>
          <w:rFonts w:ascii="Arial Narrow" w:hAnsi="Arial Narrow"/>
          <w:noProof/>
        </w:rPr>
        <w:t>17.18</w:t>
      </w:r>
      <w:r>
        <w:rPr>
          <w:rFonts w:asciiTheme="minorHAnsi" w:eastAsiaTheme="minorEastAsia" w:hAnsiTheme="minorHAnsi" w:cstheme="minorBidi"/>
          <w:noProof/>
          <w:sz w:val="22"/>
          <w:szCs w:val="22"/>
          <w:lang w:eastAsia="en-AU"/>
        </w:rPr>
        <w:tab/>
      </w:r>
      <w:r w:rsidRPr="00545008">
        <w:rPr>
          <w:rFonts w:ascii="Arial Narrow" w:hAnsi="Arial Narrow"/>
          <w:noProof/>
        </w:rPr>
        <w:t xml:space="preserve">Role of </w:t>
      </w:r>
      <w:r w:rsidRPr="00545008">
        <w:rPr>
          <w:rFonts w:ascii="Arial Narrow" w:hAnsi="Arial Narrow"/>
          <w:i/>
          <w:noProof/>
        </w:rPr>
        <w:t>AEMO</w:t>
      </w:r>
      <w:r>
        <w:rPr>
          <w:noProof/>
        </w:rPr>
        <w:tab/>
      </w:r>
      <w:r>
        <w:rPr>
          <w:noProof/>
        </w:rPr>
        <w:fldChar w:fldCharType="begin"/>
      </w:r>
      <w:r>
        <w:rPr>
          <w:noProof/>
        </w:rPr>
        <w:instrText xml:space="preserve"> PAGEREF _Toc46505923 \h </w:instrText>
      </w:r>
      <w:r>
        <w:rPr>
          <w:noProof/>
        </w:rPr>
      </w:r>
      <w:r>
        <w:rPr>
          <w:noProof/>
        </w:rPr>
        <w:fldChar w:fldCharType="separate"/>
      </w:r>
      <w:r w:rsidR="00D966B6">
        <w:rPr>
          <w:noProof/>
        </w:rPr>
        <w:t>25</w:t>
      </w:r>
      <w:r>
        <w:rPr>
          <w:noProof/>
        </w:rPr>
        <w:fldChar w:fldCharType="end"/>
      </w:r>
    </w:p>
    <w:p w14:paraId="765E4FAD" w14:textId="30A98601" w:rsidR="00D970EF" w:rsidRDefault="00D970EF">
      <w:pPr>
        <w:pStyle w:val="TOC3"/>
        <w:rPr>
          <w:rFonts w:asciiTheme="minorHAnsi" w:eastAsiaTheme="minorEastAsia" w:hAnsiTheme="minorHAnsi" w:cstheme="minorBidi"/>
          <w:b w:val="0"/>
          <w:noProof/>
          <w:sz w:val="22"/>
          <w:szCs w:val="22"/>
          <w:lang w:eastAsia="en-AU"/>
        </w:rPr>
      </w:pPr>
      <w:r w:rsidRPr="00545008">
        <w:rPr>
          <w:rFonts w:ascii="Arial Narrow" w:hAnsi="Arial Narrow"/>
          <w:noProof/>
        </w:rPr>
        <w:t>Schedule 1 – Short-Notice Reserve – Unscheduled Reserve (Generation Increase)</w:t>
      </w:r>
      <w:r>
        <w:rPr>
          <w:noProof/>
        </w:rPr>
        <w:tab/>
      </w:r>
      <w:r>
        <w:rPr>
          <w:noProof/>
        </w:rPr>
        <w:fldChar w:fldCharType="begin"/>
      </w:r>
      <w:r>
        <w:rPr>
          <w:noProof/>
        </w:rPr>
        <w:instrText xml:space="preserve"> PAGEREF _Toc46505924 \h </w:instrText>
      </w:r>
      <w:r>
        <w:rPr>
          <w:noProof/>
        </w:rPr>
      </w:r>
      <w:r>
        <w:rPr>
          <w:noProof/>
        </w:rPr>
        <w:fldChar w:fldCharType="separate"/>
      </w:r>
      <w:r w:rsidR="00D966B6">
        <w:rPr>
          <w:noProof/>
        </w:rPr>
        <w:t>26</w:t>
      </w:r>
      <w:r>
        <w:rPr>
          <w:noProof/>
        </w:rPr>
        <w:fldChar w:fldCharType="end"/>
      </w:r>
    </w:p>
    <w:p w14:paraId="1B23A692" w14:textId="2F27287E" w:rsidR="00D970EF" w:rsidRDefault="00D970EF">
      <w:pPr>
        <w:pStyle w:val="TOC3"/>
        <w:rPr>
          <w:rFonts w:asciiTheme="minorHAnsi" w:eastAsiaTheme="minorEastAsia" w:hAnsiTheme="minorHAnsi" w:cstheme="minorBidi"/>
          <w:b w:val="0"/>
          <w:noProof/>
          <w:sz w:val="22"/>
          <w:szCs w:val="22"/>
          <w:lang w:eastAsia="en-AU"/>
        </w:rPr>
      </w:pPr>
      <w:r w:rsidRPr="00545008">
        <w:rPr>
          <w:rFonts w:ascii="Arial Narrow" w:hAnsi="Arial Narrow"/>
          <w:noProof/>
        </w:rPr>
        <w:t>Schedule 2 – Short-Notice Reserve – Unscheduled Reserve (Load Reduction)</w:t>
      </w:r>
      <w:r>
        <w:rPr>
          <w:noProof/>
        </w:rPr>
        <w:tab/>
      </w:r>
      <w:r>
        <w:rPr>
          <w:noProof/>
        </w:rPr>
        <w:fldChar w:fldCharType="begin"/>
      </w:r>
      <w:r>
        <w:rPr>
          <w:noProof/>
        </w:rPr>
        <w:instrText xml:space="preserve"> PAGEREF _Toc46505925 \h </w:instrText>
      </w:r>
      <w:r>
        <w:rPr>
          <w:noProof/>
        </w:rPr>
      </w:r>
      <w:r>
        <w:rPr>
          <w:noProof/>
        </w:rPr>
        <w:fldChar w:fldCharType="separate"/>
      </w:r>
      <w:r w:rsidR="00D966B6">
        <w:rPr>
          <w:noProof/>
        </w:rPr>
        <w:t>35</w:t>
      </w:r>
      <w:r>
        <w:rPr>
          <w:noProof/>
        </w:rPr>
        <w:fldChar w:fldCharType="end"/>
      </w:r>
    </w:p>
    <w:p w14:paraId="41B9F94B" w14:textId="70777DEE" w:rsidR="00D970EF" w:rsidRDefault="00D970EF">
      <w:pPr>
        <w:pStyle w:val="TOC3"/>
        <w:rPr>
          <w:rFonts w:asciiTheme="minorHAnsi" w:eastAsiaTheme="minorEastAsia" w:hAnsiTheme="minorHAnsi" w:cstheme="minorBidi"/>
          <w:b w:val="0"/>
          <w:noProof/>
          <w:sz w:val="22"/>
          <w:szCs w:val="22"/>
          <w:lang w:eastAsia="en-AU"/>
        </w:rPr>
      </w:pPr>
      <w:r w:rsidRPr="00545008">
        <w:rPr>
          <w:rFonts w:ascii="Arial Narrow" w:hAnsi="Arial Narrow"/>
          <w:noProof/>
        </w:rPr>
        <w:t>Attachment 1 to Schedules 1 &amp; 2 – Confirmation</w:t>
      </w:r>
      <w:r>
        <w:rPr>
          <w:noProof/>
        </w:rPr>
        <w:tab/>
      </w:r>
      <w:r>
        <w:rPr>
          <w:noProof/>
        </w:rPr>
        <w:fldChar w:fldCharType="begin"/>
      </w:r>
      <w:r>
        <w:rPr>
          <w:noProof/>
        </w:rPr>
        <w:instrText xml:space="preserve"> PAGEREF _Toc46505926 \h </w:instrText>
      </w:r>
      <w:r>
        <w:rPr>
          <w:noProof/>
        </w:rPr>
      </w:r>
      <w:r>
        <w:rPr>
          <w:noProof/>
        </w:rPr>
        <w:fldChar w:fldCharType="separate"/>
      </w:r>
      <w:r w:rsidR="00D966B6">
        <w:rPr>
          <w:noProof/>
        </w:rPr>
        <w:t>47</w:t>
      </w:r>
      <w:r>
        <w:rPr>
          <w:noProof/>
        </w:rPr>
        <w:fldChar w:fldCharType="end"/>
      </w:r>
    </w:p>
    <w:p w14:paraId="169D8C50" w14:textId="7C0ABF6F" w:rsidR="00D970EF" w:rsidRDefault="00D970EF">
      <w:pPr>
        <w:pStyle w:val="TOC3"/>
        <w:rPr>
          <w:rFonts w:asciiTheme="minorHAnsi" w:eastAsiaTheme="minorEastAsia" w:hAnsiTheme="minorHAnsi" w:cstheme="minorBidi"/>
          <w:b w:val="0"/>
          <w:noProof/>
          <w:sz w:val="22"/>
          <w:szCs w:val="22"/>
          <w:lang w:eastAsia="en-AU"/>
        </w:rPr>
      </w:pPr>
      <w:r w:rsidRPr="00545008">
        <w:rPr>
          <w:rFonts w:ascii="Arial Narrow" w:hAnsi="Arial Narrow"/>
          <w:noProof/>
        </w:rPr>
        <w:t>Attachment 2 to Schedules 1 &amp; 2 – Request for Tender</w:t>
      </w:r>
      <w:r>
        <w:rPr>
          <w:noProof/>
        </w:rPr>
        <w:tab/>
      </w:r>
      <w:r>
        <w:rPr>
          <w:noProof/>
        </w:rPr>
        <w:fldChar w:fldCharType="begin"/>
      </w:r>
      <w:r>
        <w:rPr>
          <w:noProof/>
        </w:rPr>
        <w:instrText xml:space="preserve"> PAGEREF _Toc46505927 \h </w:instrText>
      </w:r>
      <w:r>
        <w:rPr>
          <w:noProof/>
        </w:rPr>
      </w:r>
      <w:r>
        <w:rPr>
          <w:noProof/>
        </w:rPr>
        <w:fldChar w:fldCharType="separate"/>
      </w:r>
      <w:r w:rsidR="00D966B6">
        <w:rPr>
          <w:noProof/>
        </w:rPr>
        <w:t>48</w:t>
      </w:r>
      <w:r>
        <w:rPr>
          <w:noProof/>
        </w:rPr>
        <w:fldChar w:fldCharType="end"/>
      </w:r>
    </w:p>
    <w:p w14:paraId="351C9947" w14:textId="2EE283B0" w:rsidR="00D970EF" w:rsidRDefault="00D970EF">
      <w:pPr>
        <w:pStyle w:val="TOC3"/>
        <w:rPr>
          <w:rFonts w:asciiTheme="minorHAnsi" w:eastAsiaTheme="minorEastAsia" w:hAnsiTheme="minorHAnsi" w:cstheme="minorBidi"/>
          <w:b w:val="0"/>
          <w:noProof/>
          <w:sz w:val="22"/>
          <w:szCs w:val="22"/>
          <w:lang w:eastAsia="en-AU"/>
        </w:rPr>
      </w:pPr>
      <w:r w:rsidRPr="00545008">
        <w:rPr>
          <w:rFonts w:ascii="Arial Narrow" w:hAnsi="Arial Narrow"/>
          <w:noProof/>
        </w:rPr>
        <w:t>Signing page</w:t>
      </w:r>
      <w:r>
        <w:rPr>
          <w:noProof/>
        </w:rPr>
        <w:tab/>
      </w:r>
      <w:r>
        <w:rPr>
          <w:noProof/>
        </w:rPr>
        <w:fldChar w:fldCharType="begin"/>
      </w:r>
      <w:r>
        <w:rPr>
          <w:noProof/>
        </w:rPr>
        <w:instrText xml:space="preserve"> PAGEREF _Toc46505928 \h </w:instrText>
      </w:r>
      <w:r>
        <w:rPr>
          <w:noProof/>
        </w:rPr>
      </w:r>
      <w:r>
        <w:rPr>
          <w:noProof/>
        </w:rPr>
        <w:fldChar w:fldCharType="separate"/>
      </w:r>
      <w:r w:rsidR="00D966B6">
        <w:rPr>
          <w:noProof/>
        </w:rPr>
        <w:t>50</w:t>
      </w:r>
      <w:r>
        <w:rPr>
          <w:noProof/>
        </w:rPr>
        <w:fldChar w:fldCharType="end"/>
      </w:r>
    </w:p>
    <w:p w14:paraId="467F90BE" w14:textId="2EC6C48B" w:rsidR="00081C9F" w:rsidRPr="001914AB" w:rsidRDefault="009A2843">
      <w:pPr>
        <w:spacing w:before="40" w:after="40"/>
        <w:rPr>
          <w:rFonts w:ascii="Arial Narrow" w:hAnsi="Arial Narrow"/>
          <w:sz w:val="22"/>
          <w:szCs w:val="22"/>
        </w:rPr>
      </w:pPr>
      <w:r w:rsidRPr="001914AB">
        <w:rPr>
          <w:rFonts w:ascii="Arial Narrow" w:hAnsi="Arial Narrow"/>
          <w:b/>
          <w:sz w:val="22"/>
          <w:szCs w:val="22"/>
        </w:rPr>
        <w:fldChar w:fldCharType="end"/>
      </w:r>
    </w:p>
    <w:p w14:paraId="26E0911B" w14:textId="77777777" w:rsidR="00081C9F" w:rsidRPr="001914AB" w:rsidRDefault="00081C9F">
      <w:pPr>
        <w:pStyle w:val="Headersub"/>
        <w:rPr>
          <w:rFonts w:ascii="Arial Narrow" w:hAnsi="Arial Narrow"/>
        </w:rPr>
        <w:sectPr w:rsidR="00081C9F" w:rsidRPr="001914AB">
          <w:headerReference w:type="default" r:id="rId17"/>
          <w:footerReference w:type="default" r:id="rId18"/>
          <w:headerReference w:type="first" r:id="rId19"/>
          <w:footerReference w:type="first" r:id="rId20"/>
          <w:pgSz w:w="11907" w:h="16840" w:code="9"/>
          <w:pgMar w:top="1134" w:right="1134" w:bottom="1417" w:left="2835" w:header="425" w:footer="567" w:gutter="0"/>
          <w:pgNumType w:start="1"/>
          <w:cols w:space="720"/>
          <w:titlePg/>
          <w:docGrid w:linePitch="313"/>
        </w:sectPr>
      </w:pPr>
    </w:p>
    <w:p w14:paraId="102B889C" w14:textId="77777777" w:rsidR="00081C9F" w:rsidRPr="001914AB" w:rsidRDefault="00081C9F">
      <w:pPr>
        <w:pStyle w:val="Headersub"/>
        <w:spacing w:after="720"/>
        <w:rPr>
          <w:rFonts w:ascii="Arial Narrow" w:hAnsi="Arial Narrow"/>
        </w:rPr>
      </w:pPr>
      <w:bookmarkStart w:id="8" w:name="_Toc46505829"/>
      <w:r w:rsidRPr="001914AB">
        <w:rPr>
          <w:rFonts w:ascii="Arial Narrow" w:hAnsi="Arial Narrow"/>
        </w:rPr>
        <w:t>Details</w:t>
      </w:r>
      <w:bookmarkEnd w:id="8"/>
    </w:p>
    <w:tbl>
      <w:tblPr>
        <w:tblW w:w="0" w:type="auto"/>
        <w:tblLayout w:type="fixed"/>
        <w:tblCellMar>
          <w:left w:w="107" w:type="dxa"/>
          <w:right w:w="107" w:type="dxa"/>
        </w:tblCellMar>
        <w:tblLook w:val="0000" w:firstRow="0" w:lastRow="0" w:firstColumn="0" w:lastColumn="0" w:noHBand="0" w:noVBand="0"/>
      </w:tblPr>
      <w:tblGrid>
        <w:gridCol w:w="1712"/>
        <w:gridCol w:w="1500"/>
        <w:gridCol w:w="4856"/>
      </w:tblGrid>
      <w:tr w:rsidR="00081C9F" w:rsidRPr="001914AB" w14:paraId="1E78CDC0" w14:textId="77777777" w:rsidTr="00D970EF">
        <w:tc>
          <w:tcPr>
            <w:tcW w:w="1712" w:type="dxa"/>
            <w:tcBorders>
              <w:top w:val="single" w:sz="6" w:space="0" w:color="auto"/>
            </w:tcBorders>
          </w:tcPr>
          <w:p w14:paraId="71248D4E"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Parties</w:t>
            </w:r>
          </w:p>
        </w:tc>
        <w:tc>
          <w:tcPr>
            <w:tcW w:w="6356" w:type="dxa"/>
            <w:gridSpan w:val="2"/>
            <w:tcBorders>
              <w:top w:val="single" w:sz="6" w:space="0" w:color="auto"/>
            </w:tcBorders>
          </w:tcPr>
          <w:p w14:paraId="224DD1DD" w14:textId="77777777" w:rsidR="00081C9F" w:rsidRPr="001914AB" w:rsidRDefault="00081C9F">
            <w:pPr>
              <w:pStyle w:val="Details"/>
              <w:rPr>
                <w:rFonts w:ascii="Arial Narrow" w:hAnsi="Arial Narrow"/>
                <w:b/>
                <w:sz w:val="22"/>
                <w:szCs w:val="22"/>
              </w:rPr>
            </w:pPr>
            <w:bookmarkStart w:id="9" w:name="Parties"/>
            <w:bookmarkEnd w:id="9"/>
          </w:p>
        </w:tc>
      </w:tr>
      <w:tr w:rsidR="00081C9F" w:rsidRPr="001914AB" w14:paraId="4530C2B2" w14:textId="77777777" w:rsidTr="00D970EF">
        <w:tc>
          <w:tcPr>
            <w:tcW w:w="1712" w:type="dxa"/>
            <w:tcBorders>
              <w:top w:val="single" w:sz="6" w:space="0" w:color="auto"/>
            </w:tcBorders>
          </w:tcPr>
          <w:p w14:paraId="1B79F6A6" w14:textId="77777777" w:rsidR="00081C9F" w:rsidRPr="001914AB" w:rsidRDefault="00081C9F">
            <w:pPr>
              <w:spacing w:before="120" w:after="120" w:line="260" w:lineRule="atLeast"/>
              <w:rPr>
                <w:rFonts w:ascii="Arial Narrow" w:hAnsi="Arial Narrow"/>
                <w:b/>
                <w:sz w:val="22"/>
                <w:szCs w:val="22"/>
              </w:rPr>
            </w:pPr>
            <w:bookmarkStart w:id="10" w:name="PartyTitle1"/>
            <w:bookmarkEnd w:id="10"/>
            <w:r w:rsidRPr="001914AB">
              <w:rPr>
                <w:rFonts w:ascii="Arial Narrow" w:hAnsi="Arial Narrow"/>
                <w:b/>
                <w:i/>
                <w:sz w:val="22"/>
                <w:szCs w:val="22"/>
              </w:rPr>
              <w:t>AEMO</w:t>
            </w:r>
          </w:p>
        </w:tc>
        <w:tc>
          <w:tcPr>
            <w:tcW w:w="1500" w:type="dxa"/>
            <w:tcBorders>
              <w:top w:val="single" w:sz="6" w:space="0" w:color="auto"/>
            </w:tcBorders>
          </w:tcPr>
          <w:p w14:paraId="30F8051D"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tcBorders>
              <w:top w:val="single" w:sz="6" w:space="0" w:color="auto"/>
            </w:tcBorders>
          </w:tcPr>
          <w:p w14:paraId="35E8F5F7" w14:textId="77777777" w:rsidR="00081C9F" w:rsidRPr="001914AB" w:rsidRDefault="00081C9F" w:rsidP="00A71C45">
            <w:pPr>
              <w:pStyle w:val="Details"/>
              <w:rPr>
                <w:rFonts w:ascii="Arial Narrow" w:hAnsi="Arial Narrow"/>
                <w:b/>
                <w:sz w:val="22"/>
                <w:szCs w:val="22"/>
              </w:rPr>
            </w:pPr>
            <w:r w:rsidRPr="001914AB">
              <w:rPr>
                <w:rFonts w:ascii="Arial Narrow" w:hAnsi="Arial Narrow"/>
                <w:b/>
                <w:sz w:val="22"/>
                <w:szCs w:val="22"/>
              </w:rPr>
              <w:t xml:space="preserve">AUSTRALIAN ENERGY MARKET OPERATOR LIMITED </w:t>
            </w:r>
          </w:p>
        </w:tc>
      </w:tr>
      <w:tr w:rsidR="00081C9F" w:rsidRPr="001914AB" w14:paraId="7050AC7F" w14:textId="77777777" w:rsidTr="00D970EF">
        <w:tc>
          <w:tcPr>
            <w:tcW w:w="1712" w:type="dxa"/>
          </w:tcPr>
          <w:p w14:paraId="7AAA08D1" w14:textId="77777777" w:rsidR="00081C9F" w:rsidRPr="001914AB" w:rsidRDefault="00081C9F">
            <w:pPr>
              <w:spacing w:before="120" w:after="120" w:line="260" w:lineRule="atLeast"/>
              <w:rPr>
                <w:rFonts w:ascii="Arial Narrow" w:hAnsi="Arial Narrow"/>
                <w:b/>
                <w:sz w:val="22"/>
                <w:szCs w:val="22"/>
              </w:rPr>
            </w:pPr>
          </w:p>
        </w:tc>
        <w:tc>
          <w:tcPr>
            <w:tcW w:w="1500" w:type="dxa"/>
          </w:tcPr>
          <w:p w14:paraId="6821382E" w14:textId="77777777" w:rsidR="00081C9F" w:rsidRPr="001914AB" w:rsidRDefault="00081C9F">
            <w:pPr>
              <w:spacing w:before="120" w:after="120" w:line="260" w:lineRule="atLeast"/>
              <w:rPr>
                <w:rFonts w:ascii="Arial Narrow" w:hAnsi="Arial Narrow"/>
                <w:sz w:val="22"/>
                <w:szCs w:val="22"/>
              </w:rPr>
            </w:pPr>
            <w:bookmarkStart w:id="11" w:name="ACNText2"/>
            <w:r w:rsidRPr="001914AB">
              <w:rPr>
                <w:rFonts w:ascii="Arial Narrow" w:hAnsi="Arial Narrow"/>
                <w:sz w:val="22"/>
                <w:szCs w:val="22"/>
              </w:rPr>
              <w:t>ABN</w:t>
            </w:r>
            <w:bookmarkEnd w:id="11"/>
          </w:p>
        </w:tc>
        <w:tc>
          <w:tcPr>
            <w:tcW w:w="4856" w:type="dxa"/>
          </w:tcPr>
          <w:p w14:paraId="5D751919"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94 072 010 327</w:t>
            </w:r>
          </w:p>
        </w:tc>
      </w:tr>
      <w:tr w:rsidR="00081C9F" w:rsidRPr="001914AB" w14:paraId="0C02AE41" w14:textId="77777777" w:rsidTr="00D970EF">
        <w:tc>
          <w:tcPr>
            <w:tcW w:w="1712" w:type="dxa"/>
          </w:tcPr>
          <w:p w14:paraId="61F66ADD" w14:textId="77777777" w:rsidR="00081C9F" w:rsidRPr="001914AB" w:rsidRDefault="00081C9F">
            <w:pPr>
              <w:spacing w:before="120" w:after="120" w:line="260" w:lineRule="atLeast"/>
              <w:rPr>
                <w:rFonts w:ascii="Arial Narrow" w:hAnsi="Arial Narrow"/>
                <w:b/>
                <w:sz w:val="22"/>
                <w:szCs w:val="22"/>
              </w:rPr>
            </w:pPr>
          </w:p>
        </w:tc>
        <w:tc>
          <w:tcPr>
            <w:tcW w:w="1500" w:type="dxa"/>
          </w:tcPr>
          <w:p w14:paraId="456E7B53"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tcPr>
          <w:p w14:paraId="3A7DED3A"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Level</w:t>
            </w:r>
            <w:r w:rsidR="008064FE" w:rsidRPr="001914AB">
              <w:rPr>
                <w:rFonts w:ascii="Arial Narrow" w:hAnsi="Arial Narrow"/>
                <w:sz w:val="22"/>
                <w:szCs w:val="22"/>
              </w:rPr>
              <w:t xml:space="preserve"> 22</w:t>
            </w:r>
            <w:r w:rsidRPr="001914AB">
              <w:rPr>
                <w:rFonts w:ascii="Arial Narrow" w:hAnsi="Arial Narrow"/>
                <w:sz w:val="22"/>
                <w:szCs w:val="22"/>
              </w:rPr>
              <w:t xml:space="preserve">, </w:t>
            </w:r>
            <w:r w:rsidR="00CC037B" w:rsidRPr="001914AB">
              <w:rPr>
                <w:rFonts w:ascii="Arial Narrow" w:hAnsi="Arial Narrow"/>
                <w:sz w:val="22"/>
                <w:szCs w:val="22"/>
              </w:rPr>
              <w:t xml:space="preserve">530 Collins </w:t>
            </w:r>
            <w:r w:rsidRPr="001914AB">
              <w:rPr>
                <w:rFonts w:ascii="Arial Narrow" w:hAnsi="Arial Narrow"/>
                <w:sz w:val="22"/>
                <w:szCs w:val="22"/>
              </w:rPr>
              <w:t>Street, Melbourne, Victoria</w:t>
            </w:r>
          </w:p>
        </w:tc>
      </w:tr>
      <w:tr w:rsidR="00081C9F" w:rsidRPr="001914AB" w14:paraId="5AC2F7D7" w14:textId="77777777" w:rsidTr="00D970EF">
        <w:tc>
          <w:tcPr>
            <w:tcW w:w="1712" w:type="dxa"/>
          </w:tcPr>
          <w:p w14:paraId="5DE3A178" w14:textId="77777777" w:rsidR="00081C9F" w:rsidRPr="001914AB" w:rsidRDefault="00081C9F">
            <w:pPr>
              <w:spacing w:before="120" w:after="120" w:line="260" w:lineRule="atLeast"/>
              <w:rPr>
                <w:rFonts w:ascii="Arial Narrow" w:hAnsi="Arial Narrow"/>
                <w:b/>
                <w:sz w:val="22"/>
                <w:szCs w:val="22"/>
              </w:rPr>
            </w:pPr>
          </w:p>
        </w:tc>
        <w:tc>
          <w:tcPr>
            <w:tcW w:w="1500" w:type="dxa"/>
          </w:tcPr>
          <w:p w14:paraId="00B658BB"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tcPr>
          <w:p w14:paraId="6E76B321"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 xml:space="preserve">(03) </w:t>
            </w:r>
            <w:r w:rsidR="008064FE" w:rsidRPr="001914AB">
              <w:rPr>
                <w:rFonts w:ascii="Arial Narrow" w:hAnsi="Arial Narrow"/>
                <w:sz w:val="22"/>
                <w:szCs w:val="22"/>
              </w:rPr>
              <w:t>9609 8000</w:t>
            </w:r>
            <w:r w:rsidR="00CC037B" w:rsidRPr="001914AB">
              <w:rPr>
                <w:rFonts w:ascii="Arial Narrow" w:hAnsi="Arial Narrow"/>
                <w:sz w:val="22"/>
                <w:szCs w:val="22"/>
              </w:rPr>
              <w:t xml:space="preserve"> </w:t>
            </w:r>
          </w:p>
        </w:tc>
      </w:tr>
      <w:tr w:rsidR="00081C9F" w:rsidRPr="001914AB" w14:paraId="0A49E17E" w14:textId="77777777" w:rsidTr="00D970EF">
        <w:tc>
          <w:tcPr>
            <w:tcW w:w="1712" w:type="dxa"/>
          </w:tcPr>
          <w:p w14:paraId="04AAEC6B" w14:textId="77777777" w:rsidR="00081C9F" w:rsidRPr="001914AB" w:rsidRDefault="00081C9F">
            <w:pPr>
              <w:spacing w:before="120" w:after="120" w:line="260" w:lineRule="atLeast"/>
              <w:rPr>
                <w:rFonts w:ascii="Arial Narrow" w:hAnsi="Arial Narrow"/>
                <w:b/>
                <w:sz w:val="22"/>
                <w:szCs w:val="22"/>
              </w:rPr>
            </w:pPr>
          </w:p>
        </w:tc>
        <w:tc>
          <w:tcPr>
            <w:tcW w:w="1500" w:type="dxa"/>
          </w:tcPr>
          <w:p w14:paraId="2C3C7B45" w14:textId="260572D1" w:rsidR="00081C9F" w:rsidRPr="001914AB" w:rsidRDefault="00081C9F">
            <w:pPr>
              <w:spacing w:before="120" w:after="120" w:line="260" w:lineRule="atLeast"/>
              <w:rPr>
                <w:rFonts w:ascii="Arial Narrow" w:hAnsi="Arial Narrow"/>
                <w:sz w:val="22"/>
                <w:szCs w:val="22"/>
              </w:rPr>
            </w:pPr>
          </w:p>
        </w:tc>
        <w:tc>
          <w:tcPr>
            <w:tcW w:w="4856" w:type="dxa"/>
          </w:tcPr>
          <w:p w14:paraId="2751DAF6" w14:textId="0077D141" w:rsidR="00081C9F" w:rsidRPr="001914AB" w:rsidRDefault="00081C9F" w:rsidP="00CC037B">
            <w:pPr>
              <w:pStyle w:val="Details"/>
              <w:rPr>
                <w:rFonts w:ascii="Arial Narrow" w:hAnsi="Arial Narrow"/>
                <w:sz w:val="22"/>
                <w:szCs w:val="22"/>
              </w:rPr>
            </w:pPr>
          </w:p>
        </w:tc>
      </w:tr>
      <w:tr w:rsidR="00081C9F" w:rsidRPr="001914AB" w14:paraId="51E95EF6" w14:textId="77777777" w:rsidTr="00D970EF">
        <w:tc>
          <w:tcPr>
            <w:tcW w:w="1712" w:type="dxa"/>
          </w:tcPr>
          <w:p w14:paraId="4F5C553F" w14:textId="77777777" w:rsidR="00081C9F" w:rsidRPr="001914AB" w:rsidRDefault="00081C9F">
            <w:pPr>
              <w:spacing w:before="120" w:after="120" w:line="260" w:lineRule="atLeast"/>
              <w:rPr>
                <w:rFonts w:ascii="Arial Narrow" w:hAnsi="Arial Narrow"/>
                <w:b/>
                <w:sz w:val="22"/>
                <w:szCs w:val="22"/>
              </w:rPr>
            </w:pPr>
          </w:p>
        </w:tc>
        <w:tc>
          <w:tcPr>
            <w:tcW w:w="1500" w:type="dxa"/>
          </w:tcPr>
          <w:p w14:paraId="243F2DC0"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tcPr>
          <w:p w14:paraId="26CAECC1" w14:textId="24D6F26E" w:rsidR="00081C9F" w:rsidRPr="001914AB" w:rsidRDefault="004A152D">
            <w:pPr>
              <w:pStyle w:val="Details"/>
              <w:rPr>
                <w:rFonts w:ascii="Arial Narrow" w:hAnsi="Arial Narrow"/>
                <w:sz w:val="22"/>
                <w:szCs w:val="22"/>
              </w:rPr>
            </w:pPr>
            <w:r>
              <w:rPr>
                <w:rFonts w:ascii="Arial Narrow" w:hAnsi="Arial Narrow"/>
                <w:sz w:val="22"/>
                <w:szCs w:val="22"/>
              </w:rPr>
              <w:t>rert@aemo.com.au</w:t>
            </w:r>
            <w:r w:rsidR="004E0F77">
              <w:rPr>
                <w:rFonts w:ascii="Arial Narrow" w:hAnsi="Arial Narrow"/>
                <w:sz w:val="22"/>
                <w:szCs w:val="22"/>
              </w:rPr>
              <w:t xml:space="preserve"> </w:t>
            </w:r>
            <w:r w:rsidR="008064FE" w:rsidRPr="001914AB">
              <w:rPr>
                <w:rFonts w:ascii="Arial Narrow" w:hAnsi="Arial Narrow"/>
                <w:sz w:val="22"/>
                <w:szCs w:val="22"/>
              </w:rPr>
              <w:t xml:space="preserve"> </w:t>
            </w:r>
            <w:r w:rsidR="00DE39BF" w:rsidRPr="001914AB">
              <w:rPr>
                <w:rFonts w:ascii="Arial Narrow" w:hAnsi="Arial Narrow"/>
                <w:sz w:val="22"/>
                <w:szCs w:val="22"/>
              </w:rPr>
              <w:t xml:space="preserve"> </w:t>
            </w:r>
            <w:r w:rsidR="007C5E60" w:rsidRPr="001914AB">
              <w:rPr>
                <w:rFonts w:ascii="Arial Narrow" w:hAnsi="Arial Narrow"/>
                <w:sz w:val="22"/>
                <w:szCs w:val="22"/>
              </w:rPr>
              <w:t xml:space="preserve"> </w:t>
            </w:r>
          </w:p>
        </w:tc>
      </w:tr>
      <w:tr w:rsidR="00081C9F" w:rsidRPr="001914AB" w14:paraId="7457BD14" w14:textId="77777777" w:rsidTr="00D970EF">
        <w:tc>
          <w:tcPr>
            <w:tcW w:w="1712" w:type="dxa"/>
          </w:tcPr>
          <w:p w14:paraId="00ECDBB6" w14:textId="77777777" w:rsidR="00081C9F" w:rsidRPr="001914AB" w:rsidRDefault="00081C9F">
            <w:pPr>
              <w:spacing w:before="120" w:after="120" w:line="260" w:lineRule="atLeast"/>
              <w:rPr>
                <w:rFonts w:ascii="Arial Narrow" w:hAnsi="Arial Narrow"/>
                <w:b/>
                <w:sz w:val="22"/>
                <w:szCs w:val="22"/>
              </w:rPr>
            </w:pPr>
          </w:p>
        </w:tc>
        <w:tc>
          <w:tcPr>
            <w:tcW w:w="1500" w:type="dxa"/>
          </w:tcPr>
          <w:p w14:paraId="19B58E84"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tcPr>
          <w:p w14:paraId="652916AC" w14:textId="07BAEDFB" w:rsidR="00081C9F" w:rsidRPr="001914AB" w:rsidRDefault="002B45F8" w:rsidP="006B33FF">
            <w:pPr>
              <w:pStyle w:val="Details"/>
              <w:rPr>
                <w:rFonts w:ascii="Arial Narrow" w:hAnsi="Arial Narrow"/>
                <w:sz w:val="22"/>
                <w:szCs w:val="22"/>
              </w:rPr>
            </w:pPr>
            <w:r>
              <w:rPr>
                <w:rFonts w:ascii="Arial Narrow" w:hAnsi="Arial Narrow"/>
                <w:sz w:val="22"/>
                <w:szCs w:val="22"/>
              </w:rPr>
              <w:t>[insert]</w:t>
            </w:r>
            <w:r w:rsidR="00E53FF3" w:rsidRPr="001914AB">
              <w:rPr>
                <w:rFonts w:ascii="Arial Narrow" w:hAnsi="Arial Narrow"/>
                <w:sz w:val="22"/>
                <w:szCs w:val="22"/>
              </w:rPr>
              <w:t xml:space="preserve"> </w:t>
            </w:r>
          </w:p>
        </w:tc>
      </w:tr>
      <w:tr w:rsidR="00081C9F" w:rsidRPr="001914AB" w14:paraId="543FFA43" w14:textId="77777777" w:rsidTr="00D970EF">
        <w:tc>
          <w:tcPr>
            <w:tcW w:w="1712" w:type="dxa"/>
            <w:tcBorders>
              <w:top w:val="single" w:sz="6" w:space="0" w:color="auto"/>
            </w:tcBorders>
          </w:tcPr>
          <w:p w14:paraId="64FDA2B2" w14:textId="77777777" w:rsidR="00081C9F" w:rsidRPr="001914AB" w:rsidRDefault="00081C9F">
            <w:pPr>
              <w:spacing w:before="120" w:after="120" w:line="260" w:lineRule="atLeast"/>
              <w:rPr>
                <w:rFonts w:ascii="Arial Narrow" w:hAnsi="Arial Narrow"/>
                <w:b/>
                <w:sz w:val="22"/>
                <w:szCs w:val="22"/>
              </w:rPr>
            </w:pPr>
            <w:bookmarkStart w:id="12" w:name="PartyTitle2"/>
            <w:bookmarkEnd w:id="12"/>
            <w:r w:rsidRPr="001914AB">
              <w:rPr>
                <w:rFonts w:ascii="Arial Narrow" w:hAnsi="Arial Narrow"/>
                <w:b/>
                <w:i/>
                <w:sz w:val="22"/>
                <w:szCs w:val="22"/>
              </w:rPr>
              <w:t>Reserve Provider</w:t>
            </w:r>
          </w:p>
        </w:tc>
        <w:tc>
          <w:tcPr>
            <w:tcW w:w="1500" w:type="dxa"/>
            <w:tcBorders>
              <w:top w:val="single" w:sz="6" w:space="0" w:color="auto"/>
            </w:tcBorders>
          </w:tcPr>
          <w:p w14:paraId="71577F5F"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tcBorders>
              <w:top w:val="single" w:sz="6" w:space="0" w:color="auto"/>
            </w:tcBorders>
          </w:tcPr>
          <w:p w14:paraId="44BE5141" w14:textId="77777777" w:rsidR="00081C9F" w:rsidRPr="001914AB" w:rsidRDefault="00081C9F">
            <w:pPr>
              <w:pStyle w:val="Details"/>
              <w:rPr>
                <w:rFonts w:ascii="Arial Narrow" w:hAnsi="Arial Narrow"/>
                <w:b/>
                <w:sz w:val="22"/>
                <w:szCs w:val="22"/>
              </w:rPr>
            </w:pPr>
            <w:bookmarkStart w:id="13" w:name="PartyName1"/>
            <w:bookmarkEnd w:id="13"/>
          </w:p>
        </w:tc>
      </w:tr>
      <w:tr w:rsidR="00081C9F" w:rsidRPr="001914AB" w14:paraId="4D703338" w14:textId="77777777" w:rsidTr="00D970EF">
        <w:tc>
          <w:tcPr>
            <w:tcW w:w="1712" w:type="dxa"/>
          </w:tcPr>
          <w:p w14:paraId="3570B967" w14:textId="77777777" w:rsidR="00081C9F" w:rsidRPr="001914AB" w:rsidRDefault="00081C9F">
            <w:pPr>
              <w:spacing w:before="120" w:after="120" w:line="260" w:lineRule="atLeast"/>
              <w:rPr>
                <w:rFonts w:ascii="Arial Narrow" w:hAnsi="Arial Narrow"/>
                <w:b/>
                <w:sz w:val="22"/>
                <w:szCs w:val="22"/>
              </w:rPr>
            </w:pPr>
          </w:p>
        </w:tc>
        <w:tc>
          <w:tcPr>
            <w:tcW w:w="1500" w:type="dxa"/>
          </w:tcPr>
          <w:p w14:paraId="40856ED2"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ABN</w:t>
            </w:r>
          </w:p>
        </w:tc>
        <w:tc>
          <w:tcPr>
            <w:tcW w:w="4856" w:type="dxa"/>
          </w:tcPr>
          <w:p w14:paraId="59F9564A" w14:textId="77777777" w:rsidR="00081C9F" w:rsidRPr="001914AB" w:rsidRDefault="00081C9F">
            <w:pPr>
              <w:pStyle w:val="Details"/>
              <w:rPr>
                <w:rFonts w:ascii="Arial Narrow" w:hAnsi="Arial Narrow"/>
                <w:sz w:val="22"/>
                <w:szCs w:val="22"/>
              </w:rPr>
            </w:pPr>
            <w:bookmarkStart w:id="14" w:name="ACN1"/>
            <w:bookmarkEnd w:id="14"/>
          </w:p>
        </w:tc>
      </w:tr>
      <w:tr w:rsidR="00081C9F" w:rsidRPr="001914AB" w14:paraId="15095CE0" w14:textId="77777777" w:rsidTr="00D970EF">
        <w:tc>
          <w:tcPr>
            <w:tcW w:w="1712" w:type="dxa"/>
          </w:tcPr>
          <w:p w14:paraId="6469B91E" w14:textId="77777777" w:rsidR="00081C9F" w:rsidRPr="001914AB" w:rsidRDefault="00081C9F">
            <w:pPr>
              <w:spacing w:before="120" w:after="120" w:line="260" w:lineRule="atLeast"/>
              <w:rPr>
                <w:rFonts w:ascii="Arial Narrow" w:hAnsi="Arial Narrow"/>
                <w:b/>
                <w:sz w:val="22"/>
                <w:szCs w:val="22"/>
              </w:rPr>
            </w:pPr>
          </w:p>
        </w:tc>
        <w:tc>
          <w:tcPr>
            <w:tcW w:w="1500" w:type="dxa"/>
          </w:tcPr>
          <w:p w14:paraId="46EFA291"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tcPr>
          <w:p w14:paraId="723C7960" w14:textId="77777777" w:rsidR="00081C9F" w:rsidRPr="001914AB" w:rsidRDefault="00081C9F">
            <w:pPr>
              <w:pStyle w:val="Details"/>
              <w:rPr>
                <w:rFonts w:ascii="Arial Narrow" w:hAnsi="Arial Narrow"/>
                <w:bCs/>
                <w:iCs/>
                <w:sz w:val="22"/>
                <w:szCs w:val="22"/>
              </w:rPr>
            </w:pPr>
            <w:bookmarkStart w:id="15" w:name="Address1"/>
            <w:bookmarkEnd w:id="15"/>
          </w:p>
        </w:tc>
      </w:tr>
      <w:tr w:rsidR="00081C9F" w:rsidRPr="001914AB" w14:paraId="27676AEC" w14:textId="77777777" w:rsidTr="00D970EF">
        <w:tc>
          <w:tcPr>
            <w:tcW w:w="1712" w:type="dxa"/>
          </w:tcPr>
          <w:p w14:paraId="233CC0BD" w14:textId="77777777" w:rsidR="00081C9F" w:rsidRPr="001914AB" w:rsidRDefault="00081C9F">
            <w:pPr>
              <w:spacing w:before="120" w:after="120" w:line="260" w:lineRule="atLeast"/>
              <w:rPr>
                <w:rFonts w:ascii="Arial Narrow" w:hAnsi="Arial Narrow"/>
                <w:b/>
                <w:sz w:val="22"/>
                <w:szCs w:val="22"/>
              </w:rPr>
            </w:pPr>
          </w:p>
        </w:tc>
        <w:tc>
          <w:tcPr>
            <w:tcW w:w="1500" w:type="dxa"/>
          </w:tcPr>
          <w:p w14:paraId="6CBAD173"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tcPr>
          <w:p w14:paraId="56020ADC" w14:textId="77777777" w:rsidR="00081C9F" w:rsidRPr="001914AB" w:rsidRDefault="00081C9F">
            <w:pPr>
              <w:pStyle w:val="Details"/>
              <w:rPr>
                <w:rFonts w:ascii="Arial Narrow" w:hAnsi="Arial Narrow"/>
                <w:bCs/>
                <w:iCs/>
                <w:sz w:val="22"/>
                <w:szCs w:val="22"/>
              </w:rPr>
            </w:pPr>
            <w:bookmarkStart w:id="16" w:name="Telephone1"/>
            <w:bookmarkEnd w:id="16"/>
          </w:p>
        </w:tc>
      </w:tr>
      <w:tr w:rsidR="00081C9F" w:rsidRPr="001914AB" w14:paraId="7F1A0080" w14:textId="77777777" w:rsidTr="00D970EF">
        <w:tc>
          <w:tcPr>
            <w:tcW w:w="1712" w:type="dxa"/>
          </w:tcPr>
          <w:p w14:paraId="457DA0C6" w14:textId="77777777" w:rsidR="00081C9F" w:rsidRPr="001914AB" w:rsidRDefault="00081C9F">
            <w:pPr>
              <w:spacing w:before="120" w:after="120" w:line="260" w:lineRule="atLeast"/>
              <w:rPr>
                <w:rFonts w:ascii="Arial Narrow" w:hAnsi="Arial Narrow"/>
                <w:b/>
                <w:sz w:val="22"/>
                <w:szCs w:val="22"/>
              </w:rPr>
            </w:pPr>
          </w:p>
        </w:tc>
        <w:tc>
          <w:tcPr>
            <w:tcW w:w="1500" w:type="dxa"/>
          </w:tcPr>
          <w:p w14:paraId="7F8D98E1" w14:textId="31CDD676" w:rsidR="00081C9F" w:rsidRPr="001914AB" w:rsidRDefault="00081C9F">
            <w:pPr>
              <w:spacing w:before="120" w:after="120" w:line="260" w:lineRule="atLeast"/>
              <w:rPr>
                <w:rFonts w:ascii="Arial Narrow" w:hAnsi="Arial Narrow"/>
                <w:sz w:val="22"/>
                <w:szCs w:val="22"/>
              </w:rPr>
            </w:pPr>
          </w:p>
        </w:tc>
        <w:tc>
          <w:tcPr>
            <w:tcW w:w="4856" w:type="dxa"/>
          </w:tcPr>
          <w:p w14:paraId="762EDE7B" w14:textId="77777777" w:rsidR="00081C9F" w:rsidRPr="001914AB" w:rsidRDefault="00081C9F">
            <w:pPr>
              <w:pStyle w:val="Details"/>
              <w:rPr>
                <w:rFonts w:ascii="Arial Narrow" w:hAnsi="Arial Narrow"/>
                <w:bCs/>
                <w:iCs/>
                <w:sz w:val="22"/>
                <w:szCs w:val="22"/>
              </w:rPr>
            </w:pPr>
            <w:bookmarkStart w:id="17" w:name="Fax1"/>
            <w:bookmarkEnd w:id="17"/>
          </w:p>
        </w:tc>
      </w:tr>
      <w:tr w:rsidR="00081C9F" w:rsidRPr="001914AB" w14:paraId="1F9496C0" w14:textId="77777777" w:rsidTr="00D970EF">
        <w:tc>
          <w:tcPr>
            <w:tcW w:w="1712" w:type="dxa"/>
          </w:tcPr>
          <w:p w14:paraId="23923D64" w14:textId="77777777" w:rsidR="00081C9F" w:rsidRPr="001914AB" w:rsidRDefault="00081C9F">
            <w:pPr>
              <w:spacing w:before="120" w:after="120" w:line="260" w:lineRule="atLeast"/>
              <w:rPr>
                <w:rFonts w:ascii="Arial Narrow" w:hAnsi="Arial Narrow"/>
                <w:b/>
                <w:sz w:val="22"/>
                <w:szCs w:val="22"/>
              </w:rPr>
            </w:pPr>
          </w:p>
        </w:tc>
        <w:tc>
          <w:tcPr>
            <w:tcW w:w="1500" w:type="dxa"/>
          </w:tcPr>
          <w:p w14:paraId="3C49E7CA"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tcPr>
          <w:p w14:paraId="7A4E0EA4" w14:textId="77777777" w:rsidR="00081C9F" w:rsidRPr="001914AB" w:rsidRDefault="00081C9F">
            <w:pPr>
              <w:pStyle w:val="Details"/>
              <w:rPr>
                <w:rFonts w:ascii="Arial Narrow" w:hAnsi="Arial Narrow"/>
                <w:bCs/>
                <w:iCs/>
                <w:sz w:val="22"/>
                <w:szCs w:val="22"/>
              </w:rPr>
            </w:pPr>
          </w:p>
        </w:tc>
      </w:tr>
      <w:tr w:rsidR="00081C9F" w:rsidRPr="001914AB" w14:paraId="05B90376" w14:textId="77777777" w:rsidTr="00D970EF">
        <w:tc>
          <w:tcPr>
            <w:tcW w:w="1712" w:type="dxa"/>
          </w:tcPr>
          <w:p w14:paraId="22681041" w14:textId="77777777" w:rsidR="00081C9F" w:rsidRPr="001914AB" w:rsidRDefault="00081C9F">
            <w:pPr>
              <w:spacing w:before="120" w:after="120" w:line="260" w:lineRule="atLeast"/>
              <w:rPr>
                <w:rFonts w:ascii="Arial Narrow" w:hAnsi="Arial Narrow"/>
                <w:b/>
                <w:sz w:val="22"/>
                <w:szCs w:val="22"/>
              </w:rPr>
            </w:pPr>
          </w:p>
        </w:tc>
        <w:tc>
          <w:tcPr>
            <w:tcW w:w="1500" w:type="dxa"/>
          </w:tcPr>
          <w:p w14:paraId="0D44528D"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tcPr>
          <w:p w14:paraId="111FA2E6" w14:textId="77777777" w:rsidR="00081C9F" w:rsidRPr="001914AB" w:rsidRDefault="00081C9F">
            <w:pPr>
              <w:pStyle w:val="Details"/>
              <w:rPr>
                <w:rFonts w:ascii="Arial Narrow" w:hAnsi="Arial Narrow"/>
                <w:bCs/>
                <w:iCs/>
                <w:sz w:val="22"/>
                <w:szCs w:val="22"/>
              </w:rPr>
            </w:pPr>
            <w:bookmarkStart w:id="18" w:name="Attention1"/>
            <w:bookmarkEnd w:id="18"/>
          </w:p>
        </w:tc>
      </w:tr>
      <w:tr w:rsidR="00081C9F" w:rsidRPr="001914AB" w14:paraId="3F0E0080" w14:textId="77777777" w:rsidTr="00D970EF">
        <w:trPr>
          <w:cantSplit/>
        </w:trPr>
        <w:tc>
          <w:tcPr>
            <w:tcW w:w="1712" w:type="dxa"/>
            <w:tcBorders>
              <w:top w:val="single" w:sz="6" w:space="0" w:color="auto"/>
            </w:tcBorders>
          </w:tcPr>
          <w:p w14:paraId="25C6784C" w14:textId="77777777" w:rsidR="00081C9F" w:rsidRPr="001914AB" w:rsidRDefault="00081C9F">
            <w:pPr>
              <w:spacing w:before="120" w:after="120" w:line="260" w:lineRule="atLeast"/>
              <w:rPr>
                <w:rFonts w:ascii="Arial Narrow" w:hAnsi="Arial Narrow"/>
                <w:b/>
                <w:sz w:val="22"/>
                <w:szCs w:val="22"/>
              </w:rPr>
            </w:pPr>
            <w:bookmarkStart w:id="19" w:name="moreparties"/>
            <w:bookmarkStart w:id="20" w:name="Recitals"/>
            <w:bookmarkEnd w:id="19"/>
            <w:r w:rsidRPr="001914AB">
              <w:rPr>
                <w:rFonts w:ascii="Arial Narrow" w:hAnsi="Arial Narrow"/>
                <w:b/>
                <w:sz w:val="22"/>
                <w:szCs w:val="22"/>
              </w:rPr>
              <w:t>Recitals</w:t>
            </w:r>
          </w:p>
        </w:tc>
        <w:tc>
          <w:tcPr>
            <w:tcW w:w="6356" w:type="dxa"/>
            <w:gridSpan w:val="2"/>
            <w:tcBorders>
              <w:top w:val="single" w:sz="6" w:space="0" w:color="auto"/>
            </w:tcBorders>
          </w:tcPr>
          <w:p w14:paraId="4A01B873" w14:textId="77777777" w:rsidR="00081C9F" w:rsidRPr="001914AB" w:rsidRDefault="00081C9F" w:rsidP="005867AF">
            <w:pPr>
              <w:pStyle w:val="Details"/>
              <w:spacing w:line="240" w:lineRule="auto"/>
              <w:ind w:left="737" w:hanging="737"/>
              <w:jc w:val="both"/>
              <w:rPr>
                <w:rFonts w:ascii="Arial Narrow" w:hAnsi="Arial Narrow"/>
                <w:sz w:val="22"/>
                <w:szCs w:val="22"/>
              </w:rPr>
            </w:pPr>
            <w:r w:rsidRPr="001914AB">
              <w:rPr>
                <w:rFonts w:ascii="Arial Narrow" w:hAnsi="Arial Narrow"/>
                <w:b/>
                <w:sz w:val="22"/>
                <w:szCs w:val="22"/>
              </w:rPr>
              <w:t>A</w:t>
            </w:r>
            <w:r w:rsidRPr="001914AB">
              <w:rPr>
                <w:rFonts w:ascii="Arial Narrow" w:hAnsi="Arial Narrow"/>
                <w:sz w:val="22"/>
                <w:szCs w:val="22"/>
              </w:rPr>
              <w:tab/>
            </w:r>
            <w:bookmarkStart w:id="21" w:name="FirstRecital"/>
            <w:bookmarkEnd w:id="21"/>
            <w:r w:rsidRPr="001914AB">
              <w:rPr>
                <w:rFonts w:ascii="Arial Narrow" w:hAnsi="Arial Narrow"/>
                <w:i/>
                <w:sz w:val="22"/>
                <w:szCs w:val="22"/>
              </w:rPr>
              <w:t>AEMO</w:t>
            </w:r>
            <w:r w:rsidRPr="001914AB">
              <w:rPr>
                <w:rFonts w:ascii="Arial Narrow" w:hAnsi="Arial Narrow"/>
                <w:sz w:val="22"/>
                <w:szCs w:val="22"/>
              </w:rPr>
              <w:t xml:space="preserve"> is responsible for managing the </w:t>
            </w:r>
            <w:r w:rsidRPr="001914AB">
              <w:rPr>
                <w:rFonts w:ascii="Arial Narrow" w:hAnsi="Arial Narrow"/>
                <w:i/>
                <w:sz w:val="22"/>
                <w:szCs w:val="22"/>
              </w:rPr>
              <w:t>National Electricity Market</w:t>
            </w:r>
            <w:r w:rsidRPr="001914AB">
              <w:rPr>
                <w:rFonts w:ascii="Arial Narrow" w:hAnsi="Arial Narrow"/>
                <w:sz w:val="22"/>
                <w:szCs w:val="22"/>
              </w:rPr>
              <w:t xml:space="preserve"> in accordance with the </w:t>
            </w:r>
            <w:r w:rsidRPr="001914AB">
              <w:rPr>
                <w:rFonts w:ascii="Arial Narrow" w:hAnsi="Arial Narrow"/>
                <w:i/>
                <w:sz w:val="22"/>
                <w:szCs w:val="22"/>
              </w:rPr>
              <w:t>Rules</w:t>
            </w:r>
            <w:r w:rsidRPr="001914AB">
              <w:rPr>
                <w:rFonts w:ascii="Arial Narrow" w:hAnsi="Arial Narrow"/>
                <w:sz w:val="22"/>
                <w:szCs w:val="22"/>
              </w:rPr>
              <w:t>.</w:t>
            </w:r>
          </w:p>
        </w:tc>
      </w:tr>
      <w:tr w:rsidR="00081C9F" w:rsidRPr="001914AB" w14:paraId="736F42C8" w14:textId="77777777" w:rsidTr="00D970EF">
        <w:trPr>
          <w:cantSplit/>
        </w:trPr>
        <w:tc>
          <w:tcPr>
            <w:tcW w:w="1712" w:type="dxa"/>
          </w:tcPr>
          <w:p w14:paraId="1735F77C" w14:textId="77777777" w:rsidR="00081C9F" w:rsidRPr="001914AB" w:rsidRDefault="00081C9F">
            <w:pPr>
              <w:spacing w:before="120" w:after="120" w:line="260" w:lineRule="atLeast"/>
              <w:rPr>
                <w:rFonts w:ascii="Arial Narrow" w:hAnsi="Arial Narrow"/>
                <w:b/>
                <w:sz w:val="22"/>
                <w:szCs w:val="22"/>
              </w:rPr>
            </w:pPr>
          </w:p>
        </w:tc>
        <w:tc>
          <w:tcPr>
            <w:tcW w:w="6356" w:type="dxa"/>
            <w:gridSpan w:val="2"/>
          </w:tcPr>
          <w:p w14:paraId="0C640061" w14:textId="6036A5C3" w:rsidR="00081C9F" w:rsidRPr="001914AB" w:rsidRDefault="00081C9F" w:rsidP="005E2D27">
            <w:pPr>
              <w:pStyle w:val="Recitals"/>
              <w:spacing w:after="120"/>
              <w:ind w:left="737"/>
              <w:jc w:val="both"/>
              <w:rPr>
                <w:rFonts w:ascii="Arial Narrow" w:hAnsi="Arial Narrow"/>
                <w:sz w:val="22"/>
                <w:szCs w:val="22"/>
              </w:rPr>
            </w:pPr>
            <w:r w:rsidRPr="001914AB">
              <w:rPr>
                <w:rFonts w:ascii="Arial Narrow" w:hAnsi="Arial Narrow"/>
                <w:b/>
                <w:sz w:val="22"/>
                <w:szCs w:val="22"/>
              </w:rPr>
              <w:t>B</w:t>
            </w:r>
            <w:r w:rsidRPr="001914AB">
              <w:rPr>
                <w:rFonts w:ascii="Arial Narrow" w:hAnsi="Arial Narrow"/>
                <w:sz w:val="22"/>
                <w:szCs w:val="22"/>
              </w:rPr>
              <w:tab/>
            </w:r>
            <w:r w:rsidRPr="001914AB">
              <w:rPr>
                <w:rFonts w:ascii="Arial Narrow" w:hAnsi="Arial Narrow"/>
                <w:i/>
                <w:iCs/>
                <w:sz w:val="22"/>
                <w:szCs w:val="22"/>
              </w:rPr>
              <w:t>AEMO</w:t>
            </w:r>
            <w:r w:rsidRPr="001914AB">
              <w:rPr>
                <w:rFonts w:ascii="Arial Narrow" w:hAnsi="Arial Narrow"/>
                <w:sz w:val="22"/>
                <w:szCs w:val="22"/>
              </w:rPr>
              <w:t xml:space="preserve"> has </w:t>
            </w:r>
            <w:r w:rsidR="003624A9" w:rsidRPr="001914AB">
              <w:rPr>
                <w:rFonts w:ascii="Arial Narrow" w:hAnsi="Arial Narrow"/>
                <w:sz w:val="22"/>
                <w:szCs w:val="22"/>
              </w:rPr>
              <w:t xml:space="preserve">selected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003624A9" w:rsidRPr="001914AB">
              <w:rPr>
                <w:rFonts w:ascii="Arial Narrow" w:hAnsi="Arial Narrow"/>
                <w:sz w:val="22"/>
                <w:szCs w:val="22"/>
              </w:rPr>
              <w:t>to be</w:t>
            </w:r>
            <w:r w:rsidR="00B57F74" w:rsidRPr="001914AB">
              <w:rPr>
                <w:rFonts w:ascii="Arial Narrow" w:hAnsi="Arial Narrow"/>
                <w:sz w:val="22"/>
                <w:szCs w:val="22"/>
              </w:rPr>
              <w:t xml:space="preserve"> a member of a </w:t>
            </w:r>
            <w:r w:rsidR="00B958D1" w:rsidRPr="001914AB">
              <w:rPr>
                <w:rFonts w:ascii="Arial Narrow" w:hAnsi="Arial Narrow"/>
                <w:i/>
                <w:sz w:val="22"/>
                <w:szCs w:val="22"/>
              </w:rPr>
              <w:t>Panel</w:t>
            </w:r>
            <w:r w:rsidR="00075CD0" w:rsidRPr="001914AB">
              <w:rPr>
                <w:rFonts w:ascii="Arial Narrow" w:hAnsi="Arial Narrow"/>
                <w:sz w:val="22"/>
                <w:szCs w:val="22"/>
              </w:rPr>
              <w:t xml:space="preserve"> </w:t>
            </w:r>
            <w:r w:rsidR="003B4CE1" w:rsidRPr="001914AB">
              <w:rPr>
                <w:rFonts w:ascii="Arial Narrow" w:hAnsi="Arial Narrow"/>
                <w:sz w:val="22"/>
                <w:szCs w:val="22"/>
              </w:rPr>
              <w:t xml:space="preserve">from whom AEMO </w:t>
            </w:r>
            <w:r w:rsidR="000438F2" w:rsidRPr="001914AB">
              <w:rPr>
                <w:rFonts w:ascii="Arial Narrow" w:hAnsi="Arial Narrow"/>
                <w:sz w:val="22"/>
                <w:szCs w:val="22"/>
              </w:rPr>
              <w:t>may</w:t>
            </w:r>
            <w:r w:rsidR="003B4CE1" w:rsidRPr="001914AB">
              <w:rPr>
                <w:rFonts w:ascii="Arial Narrow" w:hAnsi="Arial Narrow"/>
                <w:sz w:val="22"/>
                <w:szCs w:val="22"/>
              </w:rPr>
              <w:t xml:space="preserve"> seek tenders for the provision of </w:t>
            </w:r>
            <w:r w:rsidR="00511BD2" w:rsidRPr="001914AB">
              <w:rPr>
                <w:rFonts w:ascii="Arial Narrow" w:hAnsi="Arial Narrow"/>
                <w:i/>
                <w:sz w:val="22"/>
                <w:szCs w:val="22"/>
              </w:rPr>
              <w:t>short notice</w:t>
            </w:r>
            <w:r w:rsidR="002C719D" w:rsidRPr="001914AB">
              <w:rPr>
                <w:rFonts w:ascii="Arial Narrow" w:hAnsi="Arial Narrow"/>
                <w:i/>
                <w:sz w:val="22"/>
                <w:szCs w:val="22"/>
              </w:rPr>
              <w:t xml:space="preserve"> reserve</w:t>
            </w:r>
            <w:r w:rsidR="00511BD2" w:rsidRPr="001914AB">
              <w:rPr>
                <w:rFonts w:ascii="Arial Narrow" w:hAnsi="Arial Narrow"/>
                <w:sz w:val="22"/>
                <w:szCs w:val="22"/>
              </w:rPr>
              <w:t xml:space="preserve"> </w:t>
            </w:r>
            <w:r w:rsidR="003B4CE1" w:rsidRPr="001914AB">
              <w:rPr>
                <w:rFonts w:ascii="Arial Narrow" w:hAnsi="Arial Narrow"/>
                <w:sz w:val="22"/>
                <w:szCs w:val="22"/>
              </w:rPr>
              <w:t>from time to time</w:t>
            </w:r>
            <w:r w:rsidRPr="001914AB">
              <w:rPr>
                <w:rFonts w:ascii="Arial Narrow" w:hAnsi="Arial Narrow"/>
                <w:sz w:val="22"/>
                <w:szCs w:val="22"/>
              </w:rPr>
              <w:t>.</w:t>
            </w:r>
            <w:r w:rsidR="004415A1" w:rsidRPr="001914AB">
              <w:rPr>
                <w:rFonts w:ascii="Arial Narrow" w:hAnsi="Arial Narrow"/>
                <w:sz w:val="22"/>
                <w:szCs w:val="22"/>
              </w:rPr>
              <w:t xml:space="preserve">  </w:t>
            </w:r>
          </w:p>
        </w:tc>
      </w:tr>
      <w:tr w:rsidR="003624A9" w:rsidRPr="001914AB" w14:paraId="28C5A379" w14:textId="77777777" w:rsidTr="00D970EF">
        <w:trPr>
          <w:cantSplit/>
        </w:trPr>
        <w:tc>
          <w:tcPr>
            <w:tcW w:w="1712" w:type="dxa"/>
          </w:tcPr>
          <w:p w14:paraId="0E61DFAE" w14:textId="77777777" w:rsidR="003624A9" w:rsidRPr="001914AB" w:rsidRDefault="003624A9">
            <w:pPr>
              <w:spacing w:before="120" w:after="120" w:line="260" w:lineRule="atLeast"/>
              <w:rPr>
                <w:rFonts w:ascii="Arial Narrow" w:hAnsi="Arial Narrow"/>
                <w:b/>
                <w:sz w:val="22"/>
                <w:szCs w:val="22"/>
              </w:rPr>
            </w:pPr>
          </w:p>
        </w:tc>
        <w:tc>
          <w:tcPr>
            <w:tcW w:w="6356" w:type="dxa"/>
            <w:gridSpan w:val="2"/>
          </w:tcPr>
          <w:p w14:paraId="5BCED4C6" w14:textId="77777777" w:rsidR="003624A9" w:rsidRPr="001914AB" w:rsidRDefault="003624A9" w:rsidP="005E2D27">
            <w:pPr>
              <w:pStyle w:val="Recitals"/>
              <w:spacing w:after="120"/>
              <w:ind w:left="737"/>
              <w:jc w:val="both"/>
              <w:rPr>
                <w:rFonts w:ascii="Arial Narrow" w:hAnsi="Arial Narrow"/>
                <w:sz w:val="22"/>
                <w:szCs w:val="22"/>
              </w:rPr>
            </w:pPr>
            <w:r w:rsidRPr="001914AB">
              <w:rPr>
                <w:rFonts w:ascii="Arial Narrow" w:hAnsi="Arial Narrow"/>
                <w:b/>
                <w:sz w:val="22"/>
                <w:szCs w:val="22"/>
              </w:rPr>
              <w:t>C</w:t>
            </w:r>
            <w:r w:rsidRPr="001914AB">
              <w:rPr>
                <w:rFonts w:ascii="Arial Narrow" w:hAnsi="Arial Narrow"/>
                <w:b/>
                <w:sz w:val="22"/>
                <w:szCs w:val="22"/>
              </w:rPr>
              <w:tab/>
            </w:r>
            <w:r w:rsidR="004415A1" w:rsidRPr="001914AB">
              <w:rPr>
                <w:rFonts w:ascii="Arial Narrow" w:hAnsi="Arial Narrow"/>
                <w:sz w:val="22"/>
                <w:szCs w:val="22"/>
              </w:rPr>
              <w:t xml:space="preserve">This </w:t>
            </w:r>
            <w:r w:rsidR="00347CE4" w:rsidRPr="001914AB">
              <w:rPr>
                <w:rFonts w:ascii="Arial Narrow" w:hAnsi="Arial Narrow"/>
                <w:sz w:val="22"/>
                <w:szCs w:val="22"/>
              </w:rPr>
              <w:t>A</w:t>
            </w:r>
            <w:r w:rsidR="004415A1" w:rsidRPr="001914AB">
              <w:rPr>
                <w:rFonts w:ascii="Arial Narrow" w:hAnsi="Arial Narrow"/>
                <w:sz w:val="22"/>
                <w:szCs w:val="22"/>
              </w:rPr>
              <w:t xml:space="preserve">greement sets out the terms and conditions for a being a panel member and provides a framework for the parties to enter into </w:t>
            </w:r>
            <w:r w:rsidR="00125143" w:rsidRPr="001914AB">
              <w:rPr>
                <w:rFonts w:ascii="Arial Narrow" w:hAnsi="Arial Narrow"/>
                <w:i/>
                <w:sz w:val="22"/>
                <w:szCs w:val="22"/>
              </w:rPr>
              <w:t>reserve contract</w:t>
            </w:r>
            <w:r w:rsidR="00F813D5" w:rsidRPr="001914AB">
              <w:rPr>
                <w:rFonts w:ascii="Arial Narrow" w:hAnsi="Arial Narrow"/>
                <w:i/>
                <w:sz w:val="22"/>
                <w:szCs w:val="22"/>
              </w:rPr>
              <w:t>s</w:t>
            </w:r>
            <w:r w:rsidR="004415A1" w:rsidRPr="001914AB">
              <w:rPr>
                <w:rFonts w:ascii="Arial Narrow" w:hAnsi="Arial Narrow"/>
                <w:sz w:val="22"/>
                <w:szCs w:val="22"/>
              </w:rPr>
              <w:t xml:space="preserve"> for the provision of </w:t>
            </w:r>
            <w:r w:rsidR="004415A1" w:rsidRPr="001914AB">
              <w:rPr>
                <w:rFonts w:ascii="Arial Narrow" w:hAnsi="Arial Narrow"/>
                <w:i/>
                <w:sz w:val="22"/>
                <w:szCs w:val="22"/>
              </w:rPr>
              <w:t>reserve</w:t>
            </w:r>
            <w:r w:rsidR="004415A1" w:rsidRPr="001914AB">
              <w:rPr>
                <w:rFonts w:ascii="Arial Narrow" w:hAnsi="Arial Narrow"/>
                <w:sz w:val="22"/>
                <w:szCs w:val="22"/>
              </w:rPr>
              <w:t xml:space="preserve"> from time to time.</w:t>
            </w:r>
          </w:p>
        </w:tc>
      </w:tr>
      <w:bookmarkEnd w:id="20"/>
      <w:tr w:rsidR="00081C9F" w:rsidRPr="001914AB" w14:paraId="2A494A00" w14:textId="77777777" w:rsidTr="00D970EF">
        <w:trPr>
          <w:cantSplit/>
        </w:trPr>
        <w:tc>
          <w:tcPr>
            <w:tcW w:w="1712" w:type="dxa"/>
            <w:tcBorders>
              <w:top w:val="single" w:sz="6" w:space="0" w:color="auto"/>
              <w:bottom w:val="single" w:sz="6" w:space="0" w:color="auto"/>
            </w:tcBorders>
          </w:tcPr>
          <w:p w14:paraId="411D0FE1"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Governing law</w:t>
            </w:r>
          </w:p>
        </w:tc>
        <w:tc>
          <w:tcPr>
            <w:tcW w:w="6356" w:type="dxa"/>
            <w:gridSpan w:val="2"/>
            <w:tcBorders>
              <w:top w:val="single" w:sz="6" w:space="0" w:color="auto"/>
              <w:bottom w:val="single" w:sz="6" w:space="0" w:color="auto"/>
            </w:tcBorders>
          </w:tcPr>
          <w:p w14:paraId="12F70A0D" w14:textId="77777777" w:rsidR="00081C9F" w:rsidRPr="001914AB" w:rsidRDefault="00081C9F">
            <w:pPr>
              <w:pStyle w:val="Details"/>
              <w:rPr>
                <w:rFonts w:ascii="Arial Narrow" w:hAnsi="Arial Narrow"/>
                <w:sz w:val="22"/>
                <w:szCs w:val="22"/>
              </w:rPr>
            </w:pPr>
            <w:bookmarkStart w:id="22" w:name="GoverningLaw"/>
            <w:bookmarkEnd w:id="22"/>
            <w:r w:rsidRPr="001914AB">
              <w:rPr>
                <w:rFonts w:ascii="Arial Narrow" w:hAnsi="Arial Narrow"/>
                <w:sz w:val="22"/>
                <w:szCs w:val="22"/>
              </w:rPr>
              <w:t>New South Wales</w:t>
            </w:r>
          </w:p>
        </w:tc>
      </w:tr>
      <w:tr w:rsidR="00081C9F" w:rsidRPr="001914AB" w14:paraId="1F340177" w14:textId="77777777" w:rsidTr="00D970EF">
        <w:trPr>
          <w:cantSplit/>
        </w:trPr>
        <w:tc>
          <w:tcPr>
            <w:tcW w:w="1712" w:type="dxa"/>
            <w:tcBorders>
              <w:top w:val="single" w:sz="6" w:space="0" w:color="auto"/>
            </w:tcBorders>
          </w:tcPr>
          <w:p w14:paraId="58A89B18"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Date of Agreement</w:t>
            </w:r>
          </w:p>
        </w:tc>
        <w:tc>
          <w:tcPr>
            <w:tcW w:w="6356" w:type="dxa"/>
            <w:gridSpan w:val="2"/>
            <w:tcBorders>
              <w:top w:val="single" w:sz="6" w:space="0" w:color="auto"/>
            </w:tcBorders>
          </w:tcPr>
          <w:p w14:paraId="5752D14B"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See signing page</w:t>
            </w:r>
          </w:p>
        </w:tc>
      </w:tr>
    </w:tbl>
    <w:p w14:paraId="2928F631" w14:textId="77777777" w:rsidR="00081C9F" w:rsidRPr="001914AB" w:rsidRDefault="00081C9F" w:rsidP="00D970EF">
      <w:pPr>
        <w:ind w:left="624"/>
        <w:rPr>
          <w:rFonts w:ascii="Arial Narrow" w:hAnsi="Arial Narrow"/>
        </w:rPr>
        <w:sectPr w:rsidR="00081C9F" w:rsidRPr="001914AB">
          <w:headerReference w:type="default" r:id="rId21"/>
          <w:footerReference w:type="default" r:id="rId22"/>
          <w:headerReference w:type="first" r:id="rId23"/>
          <w:footerReference w:type="first" r:id="rId24"/>
          <w:pgSz w:w="11907" w:h="16840" w:code="9"/>
          <w:pgMar w:top="1134" w:right="1134" w:bottom="1418" w:left="2835" w:header="425" w:footer="567" w:gutter="0"/>
          <w:cols w:space="720"/>
          <w:titlePg/>
          <w:docGrid w:linePitch="313"/>
        </w:sectPr>
      </w:pPr>
    </w:p>
    <w:p w14:paraId="237985FA" w14:textId="77777777" w:rsidR="00081C9F" w:rsidRPr="001914AB" w:rsidRDefault="00081C9F" w:rsidP="00D970EF">
      <w:pPr>
        <w:ind w:left="624"/>
        <w:rPr>
          <w:rFonts w:ascii="Arial Narrow" w:hAnsi="Arial Narrow"/>
        </w:rPr>
      </w:pPr>
    </w:p>
    <w:p w14:paraId="081588F0" w14:textId="77777777" w:rsidR="00081C9F" w:rsidRPr="001914AB" w:rsidRDefault="00081C9F" w:rsidP="00D970EF">
      <w:pPr>
        <w:pStyle w:val="Headersub"/>
        <w:spacing w:after="600"/>
        <w:ind w:left="624"/>
        <w:rPr>
          <w:rFonts w:ascii="Arial Narrow" w:hAnsi="Arial Narrow"/>
        </w:rPr>
      </w:pPr>
      <w:bookmarkStart w:id="23" w:name="GeneralTerms"/>
      <w:bookmarkStart w:id="24" w:name="_Toc46505830"/>
      <w:bookmarkEnd w:id="23"/>
      <w:r w:rsidRPr="001914AB">
        <w:rPr>
          <w:rFonts w:ascii="Arial Narrow" w:hAnsi="Arial Narrow"/>
        </w:rPr>
        <w:t>Operative Provisions</w:t>
      </w:r>
      <w:bookmarkEnd w:id="24"/>
    </w:p>
    <w:p w14:paraId="3D330CBF" w14:textId="77777777" w:rsidR="00081C9F" w:rsidRPr="00BC5748" w:rsidRDefault="00081C9F" w:rsidP="00D970EF">
      <w:pPr>
        <w:pStyle w:val="Heading1"/>
        <w:numPr>
          <w:ilvl w:val="0"/>
          <w:numId w:val="26"/>
        </w:numPr>
        <w:tabs>
          <w:tab w:val="num" w:pos="624"/>
        </w:tabs>
        <w:ind w:left="1361"/>
        <w:rPr>
          <w:rFonts w:ascii="Arial Narrow" w:hAnsi="Arial Narrow"/>
        </w:rPr>
      </w:pPr>
      <w:bookmarkStart w:id="25" w:name="_Toc138153901"/>
      <w:bookmarkStart w:id="26" w:name="_Ref138153474"/>
      <w:bookmarkStart w:id="27" w:name="_Toc425322524"/>
      <w:bookmarkStart w:id="28" w:name="_Toc419023424"/>
      <w:bookmarkStart w:id="29" w:name="_Toc419003415"/>
      <w:bookmarkStart w:id="30" w:name="_Toc419001367"/>
      <w:bookmarkStart w:id="31" w:name="_Toc417895898"/>
      <w:bookmarkStart w:id="32" w:name="_Toc417894774"/>
      <w:bookmarkStart w:id="33" w:name="_Toc414705560"/>
      <w:bookmarkStart w:id="34" w:name="_Toc405958448"/>
      <w:bookmarkStart w:id="35" w:name="_Toc46505831"/>
      <w:r w:rsidRPr="00BC5748">
        <w:rPr>
          <w:rFonts w:ascii="Arial Narrow" w:hAnsi="Arial Narrow"/>
        </w:rPr>
        <w:t>Interpretation and Incorporation of Schedule</w:t>
      </w:r>
      <w:bookmarkEnd w:id="25"/>
      <w:bookmarkEnd w:id="26"/>
      <w:bookmarkEnd w:id="27"/>
      <w:bookmarkEnd w:id="28"/>
      <w:bookmarkEnd w:id="29"/>
      <w:bookmarkEnd w:id="30"/>
      <w:bookmarkEnd w:id="31"/>
      <w:bookmarkEnd w:id="32"/>
      <w:bookmarkEnd w:id="33"/>
      <w:bookmarkEnd w:id="34"/>
      <w:r w:rsidRPr="00BC5748">
        <w:rPr>
          <w:rFonts w:ascii="Arial Narrow" w:hAnsi="Arial Narrow"/>
        </w:rPr>
        <w:t>s</w:t>
      </w:r>
      <w:bookmarkEnd w:id="35"/>
    </w:p>
    <w:p w14:paraId="6A7CBFA5" w14:textId="77777777" w:rsidR="00081C9F" w:rsidRPr="001914AB" w:rsidRDefault="00081C9F" w:rsidP="00D970EF">
      <w:pPr>
        <w:pStyle w:val="Heading2"/>
        <w:tabs>
          <w:tab w:val="num" w:pos="482"/>
        </w:tabs>
        <w:ind w:left="1314"/>
        <w:rPr>
          <w:rFonts w:ascii="Arial Narrow" w:hAnsi="Arial Narrow"/>
        </w:rPr>
      </w:pPr>
      <w:bookmarkStart w:id="36" w:name="_Toc46505832"/>
      <w:bookmarkStart w:id="37" w:name="_Toc138153902"/>
      <w:bookmarkStart w:id="38" w:name="_Toc417895899"/>
      <w:bookmarkStart w:id="39" w:name="_Toc414705561"/>
      <w:bookmarkStart w:id="40" w:name="_Toc405958449"/>
      <w:r w:rsidRPr="001914AB">
        <w:rPr>
          <w:rFonts w:ascii="Arial Narrow" w:hAnsi="Arial Narrow"/>
        </w:rPr>
        <w:t>Definitions</w:t>
      </w:r>
      <w:bookmarkEnd w:id="36"/>
      <w:r w:rsidRPr="001914AB">
        <w:rPr>
          <w:rFonts w:ascii="Arial Narrow" w:hAnsi="Arial Narrow"/>
        </w:rPr>
        <w:t xml:space="preserve"> </w:t>
      </w:r>
      <w:bookmarkEnd w:id="37"/>
      <w:bookmarkEnd w:id="38"/>
      <w:bookmarkEnd w:id="39"/>
      <w:bookmarkEnd w:id="40"/>
    </w:p>
    <w:p w14:paraId="4ED108FD" w14:textId="77777777" w:rsidR="00081C9F" w:rsidRPr="001914AB" w:rsidRDefault="00081C9F" w:rsidP="00D970EF">
      <w:pPr>
        <w:pStyle w:val="Indent2"/>
        <w:keepNext/>
        <w:spacing w:after="120"/>
        <w:ind w:left="624"/>
        <w:jc w:val="both"/>
        <w:rPr>
          <w:rFonts w:ascii="Arial Narrow" w:hAnsi="Arial Narrow"/>
          <w:sz w:val="22"/>
          <w:szCs w:val="22"/>
        </w:rPr>
      </w:pPr>
      <w:r w:rsidRPr="001914AB">
        <w:rPr>
          <w:rFonts w:ascii="Arial Narrow" w:hAnsi="Arial Narrow"/>
          <w:sz w:val="22"/>
          <w:szCs w:val="22"/>
        </w:rPr>
        <w:t>Unless a contrary intention appears, these meanings apply in this document:</w:t>
      </w:r>
    </w:p>
    <w:p w14:paraId="4452A8E7" w14:textId="77777777" w:rsidR="00081C9F"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authority</w:t>
      </w:r>
      <w:r w:rsidRPr="001914AB">
        <w:rPr>
          <w:rFonts w:ascii="Arial Narrow" w:hAnsi="Arial Narrow"/>
          <w:sz w:val="22"/>
          <w:szCs w:val="22"/>
        </w:rPr>
        <w:t xml:space="preserve">” means any Commonwealth, State, Territory or local government or regulatory department, body, instrumentality, minister, agency or other authority, but does not include </w:t>
      </w:r>
      <w:r w:rsidRPr="001914AB">
        <w:rPr>
          <w:rFonts w:ascii="Arial Narrow" w:hAnsi="Arial Narrow"/>
          <w:i/>
          <w:sz w:val="22"/>
          <w:szCs w:val="22"/>
        </w:rPr>
        <w:t>AEMO</w:t>
      </w:r>
      <w:r w:rsidRPr="001914AB">
        <w:rPr>
          <w:rFonts w:ascii="Arial Narrow" w:hAnsi="Arial Narrow"/>
          <w:sz w:val="22"/>
          <w:szCs w:val="22"/>
        </w:rPr>
        <w:t>.</w:t>
      </w:r>
    </w:p>
    <w:p w14:paraId="11580750" w14:textId="46BB32B3" w:rsidR="000B4513" w:rsidRPr="000B4513" w:rsidRDefault="000B4513" w:rsidP="00D970EF">
      <w:pPr>
        <w:pStyle w:val="Heading7"/>
        <w:keepNext/>
        <w:spacing w:after="120"/>
        <w:ind w:left="624"/>
        <w:jc w:val="both"/>
        <w:rPr>
          <w:rFonts w:ascii="Arial Narrow" w:hAnsi="Arial Narrow"/>
          <w:sz w:val="22"/>
          <w:szCs w:val="22"/>
        </w:rPr>
      </w:pPr>
      <w:r>
        <w:rPr>
          <w:rFonts w:ascii="Arial Narrow" w:hAnsi="Arial Narrow"/>
          <w:sz w:val="22"/>
          <w:szCs w:val="22"/>
        </w:rPr>
        <w:t>“</w:t>
      </w:r>
      <w:r w:rsidRPr="000B4513">
        <w:rPr>
          <w:rFonts w:ascii="Arial Narrow" w:hAnsi="Arial Narrow"/>
          <w:i/>
          <w:sz w:val="22"/>
          <w:szCs w:val="22"/>
        </w:rPr>
        <w:t>available</w:t>
      </w:r>
      <w:r>
        <w:rPr>
          <w:rFonts w:ascii="Arial Narrow" w:hAnsi="Arial Narrow"/>
          <w:sz w:val="22"/>
          <w:szCs w:val="22"/>
        </w:rPr>
        <w:t>”</w:t>
      </w:r>
      <w:r w:rsidRPr="000B4513">
        <w:rPr>
          <w:rFonts w:ascii="Arial Narrow" w:hAnsi="Arial Narrow"/>
          <w:sz w:val="22"/>
          <w:szCs w:val="22"/>
        </w:rPr>
        <w:t xml:space="preserve"> means, in respect of </w:t>
      </w:r>
      <w:r>
        <w:rPr>
          <w:rFonts w:ascii="Arial Narrow" w:hAnsi="Arial Narrow"/>
          <w:sz w:val="22"/>
          <w:szCs w:val="22"/>
        </w:rPr>
        <w:t xml:space="preserve">each </w:t>
      </w:r>
      <w:r w:rsidRPr="00593CF0">
        <w:rPr>
          <w:rFonts w:ascii="Arial Narrow" w:hAnsi="Arial Narrow"/>
          <w:i/>
          <w:sz w:val="22"/>
          <w:szCs w:val="22"/>
        </w:rPr>
        <w:t>reserve</w:t>
      </w:r>
      <w:r w:rsidRPr="000B4513">
        <w:rPr>
          <w:rFonts w:ascii="Arial Narrow" w:hAnsi="Arial Narrow"/>
          <w:sz w:val="22"/>
          <w:szCs w:val="22"/>
        </w:rPr>
        <w:t xml:space="preserve"> at any time, that the </w:t>
      </w:r>
      <w:r w:rsidRPr="00593CF0">
        <w:rPr>
          <w:rFonts w:ascii="Arial Narrow" w:hAnsi="Arial Narrow"/>
          <w:i/>
          <w:sz w:val="22"/>
          <w:szCs w:val="22"/>
        </w:rPr>
        <w:t>reserve</w:t>
      </w:r>
      <w:r w:rsidRPr="000B4513">
        <w:rPr>
          <w:rFonts w:ascii="Arial Narrow" w:hAnsi="Arial Narrow"/>
          <w:sz w:val="22"/>
          <w:szCs w:val="22"/>
        </w:rPr>
        <w:t xml:space="preserve"> is, or under this Agreement is taken to be, capable of being provided by </w:t>
      </w:r>
      <w:r>
        <w:rPr>
          <w:rFonts w:ascii="Arial Narrow" w:hAnsi="Arial Narrow"/>
          <w:sz w:val="22"/>
          <w:szCs w:val="22"/>
        </w:rPr>
        <w:t xml:space="preserve">the </w:t>
      </w:r>
      <w:r w:rsidRPr="00593CF0">
        <w:rPr>
          <w:rFonts w:ascii="Arial Narrow" w:hAnsi="Arial Narrow"/>
          <w:i/>
          <w:sz w:val="22"/>
          <w:szCs w:val="22"/>
        </w:rPr>
        <w:t>Reserve Provider</w:t>
      </w:r>
      <w:r>
        <w:rPr>
          <w:rFonts w:ascii="Arial Narrow" w:hAnsi="Arial Narrow"/>
          <w:sz w:val="22"/>
          <w:szCs w:val="22"/>
        </w:rPr>
        <w:t xml:space="preserve"> </w:t>
      </w:r>
      <w:r w:rsidRPr="000B4513">
        <w:rPr>
          <w:rFonts w:ascii="Arial Narrow" w:hAnsi="Arial Narrow"/>
          <w:sz w:val="22"/>
          <w:szCs w:val="22"/>
        </w:rPr>
        <w:t xml:space="preserve">at all of the </w:t>
      </w:r>
      <w:r w:rsidRPr="00593CF0">
        <w:rPr>
          <w:rFonts w:ascii="Arial Narrow" w:hAnsi="Arial Narrow"/>
          <w:i/>
          <w:sz w:val="22"/>
          <w:szCs w:val="22"/>
        </w:rPr>
        <w:t>contracted levels of performance</w:t>
      </w:r>
      <w:r w:rsidR="0046210F" w:rsidRPr="0046210F">
        <w:rPr>
          <w:rFonts w:ascii="Arial Narrow" w:hAnsi="Arial Narrow"/>
          <w:sz w:val="22"/>
          <w:szCs w:val="22"/>
        </w:rPr>
        <w:t>.</w:t>
      </w:r>
    </w:p>
    <w:p w14:paraId="7364D913" w14:textId="77777777" w:rsidR="00081C9F" w:rsidRPr="001914AB" w:rsidRDefault="00081C9F" w:rsidP="00D970EF">
      <w:pPr>
        <w:pStyle w:val="Heading7"/>
        <w:keepNext/>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billing period</w:t>
      </w:r>
      <w:r w:rsidRPr="001914AB">
        <w:rPr>
          <w:rFonts w:ascii="Arial Narrow" w:hAnsi="Arial Narrow"/>
          <w:sz w:val="22"/>
          <w:szCs w:val="22"/>
        </w:rPr>
        <w:t xml:space="preserve">” means a period of 7 days commencing with the </w:t>
      </w:r>
      <w:r w:rsidRPr="001914AB">
        <w:rPr>
          <w:rFonts w:ascii="Arial Narrow" w:hAnsi="Arial Narrow"/>
          <w:i/>
          <w:sz w:val="22"/>
          <w:szCs w:val="22"/>
        </w:rPr>
        <w:t>trading interval</w:t>
      </w:r>
      <w:r w:rsidRPr="001914AB">
        <w:rPr>
          <w:rFonts w:ascii="Arial Narrow" w:hAnsi="Arial Narrow"/>
          <w:sz w:val="22"/>
          <w:szCs w:val="22"/>
        </w:rPr>
        <w:t xml:space="preserve"> ending at 00:30 hours (</w:t>
      </w:r>
      <w:r w:rsidRPr="001914AB">
        <w:rPr>
          <w:rFonts w:ascii="Arial Narrow" w:hAnsi="Arial Narrow"/>
          <w:i/>
          <w:sz w:val="22"/>
          <w:szCs w:val="22"/>
        </w:rPr>
        <w:t>Eastern Standard Time</w:t>
      </w:r>
      <w:r w:rsidRPr="001914AB">
        <w:rPr>
          <w:rFonts w:ascii="Arial Narrow" w:hAnsi="Arial Narrow"/>
          <w:sz w:val="22"/>
          <w:szCs w:val="22"/>
        </w:rPr>
        <w:t>) on Sunday, provided that:</w:t>
      </w:r>
    </w:p>
    <w:p w14:paraId="7EE8AC01" w14:textId="77777777" w:rsidR="00081C9F" w:rsidRPr="001914AB" w:rsidRDefault="00081C9F" w:rsidP="00D970EF">
      <w:pPr>
        <w:pStyle w:val="Heading8"/>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the first </w:t>
      </w:r>
      <w:r w:rsidRPr="001914AB">
        <w:rPr>
          <w:rFonts w:ascii="Arial Narrow" w:hAnsi="Arial Narrow"/>
          <w:i/>
          <w:sz w:val="22"/>
          <w:szCs w:val="22"/>
        </w:rPr>
        <w:t>billing period</w:t>
      </w:r>
      <w:r w:rsidRPr="001914AB">
        <w:rPr>
          <w:rFonts w:ascii="Arial Narrow" w:hAnsi="Arial Narrow"/>
          <w:sz w:val="22"/>
          <w:szCs w:val="22"/>
        </w:rPr>
        <w:t xml:space="preserve"> commences when this Agreement commences; and</w:t>
      </w:r>
    </w:p>
    <w:p w14:paraId="3F1B972D" w14:textId="77777777" w:rsidR="00081C9F" w:rsidRPr="001914AB" w:rsidRDefault="00081C9F" w:rsidP="00D970EF">
      <w:pPr>
        <w:pStyle w:val="Heading8"/>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the last </w:t>
      </w:r>
      <w:r w:rsidRPr="001914AB">
        <w:rPr>
          <w:rFonts w:ascii="Arial Narrow" w:hAnsi="Arial Narrow"/>
          <w:i/>
          <w:sz w:val="22"/>
          <w:szCs w:val="22"/>
        </w:rPr>
        <w:t>billing period</w:t>
      </w:r>
      <w:r w:rsidRPr="001914AB">
        <w:rPr>
          <w:rFonts w:ascii="Arial Narrow" w:hAnsi="Arial Narrow"/>
          <w:sz w:val="22"/>
          <w:szCs w:val="22"/>
        </w:rPr>
        <w:t xml:space="preserve"> ends when this Agreement ends.</w:t>
      </w:r>
    </w:p>
    <w:p w14:paraId="20837A15" w14:textId="576DCC9D" w:rsidR="00081C9F" w:rsidRPr="001914AB" w:rsidRDefault="00081C9F" w:rsidP="00D970EF">
      <w:pPr>
        <w:pStyle w:val="Heading7"/>
        <w:numPr>
          <w:ilvl w:val="0"/>
          <w:numId w:val="0"/>
        </w:numPr>
        <w:spacing w:after="120"/>
        <w:ind w:left="624"/>
        <w:jc w:val="both"/>
        <w:rPr>
          <w:rFonts w:ascii="Arial Narrow" w:hAnsi="Arial Narrow"/>
          <w:sz w:val="22"/>
          <w:szCs w:val="22"/>
        </w:rPr>
      </w:pPr>
      <w:r w:rsidRPr="001914AB">
        <w:rPr>
          <w:rFonts w:ascii="Arial Narrow" w:hAnsi="Arial Narrow"/>
          <w:i/>
          <w:sz w:val="22"/>
          <w:szCs w:val="22"/>
        </w:rPr>
        <w:t xml:space="preserve">“charges” </w:t>
      </w:r>
      <w:r w:rsidRPr="001914AB">
        <w:rPr>
          <w:rFonts w:ascii="Arial Narrow" w:hAnsi="Arial Narrow"/>
          <w:sz w:val="22"/>
          <w:szCs w:val="22"/>
        </w:rPr>
        <w:t xml:space="preserve">means the </w:t>
      </w:r>
      <w:r w:rsidRPr="001914AB">
        <w:rPr>
          <w:rFonts w:ascii="Arial Narrow" w:hAnsi="Arial Narrow"/>
          <w:i/>
          <w:sz w:val="22"/>
          <w:szCs w:val="22"/>
        </w:rPr>
        <w:t>usage charge</w:t>
      </w:r>
      <w:r w:rsidR="001B4E94">
        <w:rPr>
          <w:rFonts w:ascii="Arial Narrow" w:hAnsi="Arial Narrow"/>
          <w:i/>
          <w:sz w:val="22"/>
          <w:szCs w:val="22"/>
        </w:rPr>
        <w:t xml:space="preserve"> </w:t>
      </w:r>
      <w:r w:rsidR="001B4E94">
        <w:rPr>
          <w:rFonts w:ascii="Arial Narrow" w:hAnsi="Arial Narrow"/>
          <w:iCs/>
          <w:sz w:val="22"/>
          <w:szCs w:val="22"/>
        </w:rPr>
        <w:t>or</w:t>
      </w:r>
      <w:r w:rsidR="00B57F74" w:rsidRPr="001914AB">
        <w:rPr>
          <w:rFonts w:ascii="Arial Narrow" w:hAnsi="Arial Narrow"/>
          <w:i/>
          <w:sz w:val="22"/>
          <w:szCs w:val="22"/>
        </w:rPr>
        <w:t xml:space="preserve"> </w:t>
      </w:r>
      <w:r w:rsidR="00ED594F" w:rsidRPr="001914AB">
        <w:rPr>
          <w:rFonts w:ascii="Arial Narrow" w:hAnsi="Arial Narrow"/>
          <w:i/>
          <w:sz w:val="22"/>
          <w:szCs w:val="22"/>
        </w:rPr>
        <w:t xml:space="preserve">pre-activation </w:t>
      </w:r>
      <w:r w:rsidRPr="001914AB">
        <w:rPr>
          <w:rFonts w:ascii="Arial Narrow" w:hAnsi="Arial Narrow"/>
          <w:i/>
          <w:sz w:val="22"/>
          <w:szCs w:val="22"/>
        </w:rPr>
        <w:t>charge</w:t>
      </w:r>
      <w:r w:rsidR="00E332A2" w:rsidRPr="001914AB">
        <w:rPr>
          <w:rFonts w:ascii="Arial Narrow" w:hAnsi="Arial Narrow"/>
          <w:sz w:val="22"/>
          <w:szCs w:val="22"/>
        </w:rPr>
        <w:t xml:space="preserve">, </w:t>
      </w:r>
      <w:r w:rsidRPr="001914AB">
        <w:rPr>
          <w:rFonts w:ascii="Arial Narrow" w:hAnsi="Arial Narrow"/>
          <w:sz w:val="22"/>
          <w:szCs w:val="22"/>
        </w:rPr>
        <w:t>as applicable.</w:t>
      </w:r>
    </w:p>
    <w:p w14:paraId="6EEF3E35"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claims</w:t>
      </w:r>
      <w:r w:rsidRPr="001914AB">
        <w:rPr>
          <w:rFonts w:ascii="Arial Narrow" w:hAnsi="Arial Narrow"/>
          <w:sz w:val="22"/>
          <w:szCs w:val="22"/>
        </w:rPr>
        <w:t>” means all claims, losses, liabilities, costs or expenses, whether arising in contract, tort (including negligence), equity or otherwise.</w:t>
      </w:r>
    </w:p>
    <w:p w14:paraId="6B327B80" w14:textId="7772B6A7" w:rsidR="00081C9F" w:rsidRPr="001914AB" w:rsidRDefault="00081C9F" w:rsidP="00D970EF">
      <w:pPr>
        <w:pStyle w:val="Heading7"/>
        <w:spacing w:after="120"/>
        <w:ind w:left="624"/>
        <w:jc w:val="both"/>
        <w:rPr>
          <w:rFonts w:ascii="Arial Narrow" w:hAnsi="Arial Narrow"/>
          <w:i/>
          <w:sz w:val="22"/>
          <w:szCs w:val="22"/>
        </w:rPr>
      </w:pPr>
      <w:r w:rsidRPr="001914AB">
        <w:rPr>
          <w:rFonts w:ascii="Arial Narrow" w:hAnsi="Arial Narrow"/>
          <w:i/>
          <w:sz w:val="22"/>
          <w:szCs w:val="22"/>
        </w:rPr>
        <w:t>“commencement date”</w:t>
      </w:r>
      <w:r w:rsidRPr="001914AB">
        <w:rPr>
          <w:rFonts w:ascii="Arial Narrow" w:hAnsi="Arial Narrow"/>
          <w:sz w:val="22"/>
          <w:szCs w:val="22"/>
        </w:rPr>
        <w:t xml:space="preserve"> means the date this Agreement comes into effect under </w:t>
      </w:r>
      <w:r w:rsidRPr="001914AB">
        <w:rPr>
          <w:rFonts w:ascii="Arial Narrow" w:hAnsi="Arial Narrow"/>
          <w:b/>
          <w:sz w:val="22"/>
          <w:szCs w:val="22"/>
        </w:rPr>
        <w:t xml:space="preserve">clause </w:t>
      </w:r>
      <w:r w:rsidR="00042CA6">
        <w:rPr>
          <w:rFonts w:ascii="Arial Narrow" w:hAnsi="Arial Narrow"/>
          <w:b/>
          <w:sz w:val="22"/>
          <w:szCs w:val="22"/>
        </w:rPr>
        <w:t>4</w:t>
      </w:r>
      <w:r w:rsidRPr="001914AB">
        <w:rPr>
          <w:rFonts w:ascii="Arial Narrow" w:hAnsi="Arial Narrow"/>
          <w:b/>
          <w:sz w:val="22"/>
          <w:szCs w:val="22"/>
        </w:rPr>
        <w:t>.1</w:t>
      </w:r>
      <w:r w:rsidRPr="001914AB">
        <w:rPr>
          <w:rFonts w:ascii="Arial Narrow" w:hAnsi="Arial Narrow"/>
          <w:sz w:val="22"/>
          <w:szCs w:val="22"/>
        </w:rPr>
        <w:t>.</w:t>
      </w:r>
    </w:p>
    <w:p w14:paraId="0AB8CE45"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communication</w:t>
      </w:r>
      <w:r w:rsidRPr="001914AB">
        <w:rPr>
          <w:rFonts w:ascii="Arial Narrow" w:hAnsi="Arial Narrow"/>
          <w:sz w:val="22"/>
          <w:szCs w:val="22"/>
        </w:rPr>
        <w:t>” means any notice, demand, approval, consent, request or other communication required or given by a party to another party under this Agreement</w:t>
      </w:r>
      <w:r w:rsidR="00075CD0" w:rsidRPr="001914AB">
        <w:rPr>
          <w:rFonts w:ascii="Arial Narrow" w:hAnsi="Arial Narrow"/>
          <w:sz w:val="22"/>
          <w:szCs w:val="22"/>
        </w:rPr>
        <w:t xml:space="preserve"> or a </w:t>
      </w:r>
      <w:r w:rsidR="00075CD0" w:rsidRPr="001914AB">
        <w:rPr>
          <w:rFonts w:ascii="Arial Narrow" w:hAnsi="Arial Narrow"/>
          <w:i/>
          <w:sz w:val="22"/>
          <w:szCs w:val="22"/>
        </w:rPr>
        <w:t>reserve contract</w:t>
      </w:r>
      <w:r w:rsidRPr="001914AB">
        <w:rPr>
          <w:rFonts w:ascii="Arial Narrow" w:hAnsi="Arial Narrow"/>
          <w:sz w:val="22"/>
          <w:szCs w:val="22"/>
        </w:rPr>
        <w:t>.</w:t>
      </w:r>
    </w:p>
    <w:p w14:paraId="6B38103C" w14:textId="3C5B0916" w:rsidR="00FC5C3E" w:rsidRPr="001914AB" w:rsidRDefault="00E52735" w:rsidP="00D970EF">
      <w:pPr>
        <w:pStyle w:val="Heading7"/>
        <w:spacing w:after="120"/>
        <w:ind w:left="624"/>
        <w:jc w:val="both"/>
        <w:rPr>
          <w:rFonts w:ascii="Arial Narrow" w:hAnsi="Arial Narrow"/>
          <w:sz w:val="22"/>
          <w:szCs w:val="22"/>
        </w:rPr>
      </w:pPr>
      <w:r w:rsidRPr="001914AB" w:rsidDel="00E52735">
        <w:rPr>
          <w:rFonts w:ascii="Arial Narrow" w:hAnsi="Arial Narrow"/>
          <w:sz w:val="22"/>
          <w:szCs w:val="22"/>
        </w:rPr>
        <w:t xml:space="preserve">  </w:t>
      </w:r>
      <w:r w:rsidR="00FC5C3E" w:rsidRPr="001914AB">
        <w:rPr>
          <w:rFonts w:ascii="Arial Narrow" w:hAnsi="Arial Narrow"/>
          <w:sz w:val="22"/>
          <w:szCs w:val="22"/>
        </w:rPr>
        <w:t>“</w:t>
      </w:r>
      <w:r w:rsidR="00FC5C3E" w:rsidRPr="001914AB">
        <w:rPr>
          <w:rFonts w:ascii="Arial Narrow" w:hAnsi="Arial Narrow"/>
          <w:i/>
          <w:sz w:val="22"/>
          <w:szCs w:val="22"/>
        </w:rPr>
        <w:t>Confirmation</w:t>
      </w:r>
      <w:r w:rsidR="00FC5C3E" w:rsidRPr="001914AB">
        <w:rPr>
          <w:rFonts w:ascii="Arial Narrow" w:hAnsi="Arial Narrow"/>
          <w:sz w:val="22"/>
          <w:szCs w:val="22"/>
        </w:rPr>
        <w:t xml:space="preserve">” </w:t>
      </w:r>
      <w:r w:rsidR="00511BD2" w:rsidRPr="001914AB">
        <w:rPr>
          <w:rFonts w:ascii="Arial Narrow" w:hAnsi="Arial Narrow"/>
          <w:sz w:val="22"/>
          <w:szCs w:val="22"/>
        </w:rPr>
        <w:t>for</w:t>
      </w:r>
      <w:r w:rsidR="00FC5C3E" w:rsidRPr="001914AB">
        <w:rPr>
          <w:rFonts w:ascii="Arial Narrow" w:hAnsi="Arial Narrow"/>
          <w:sz w:val="22"/>
          <w:szCs w:val="22"/>
        </w:rPr>
        <w:t xml:space="preserve"> a particular </w:t>
      </w:r>
      <w:r w:rsidR="00125143" w:rsidRPr="001914AB">
        <w:rPr>
          <w:rFonts w:ascii="Arial Narrow" w:hAnsi="Arial Narrow"/>
          <w:i/>
          <w:sz w:val="22"/>
          <w:szCs w:val="22"/>
        </w:rPr>
        <w:t>reserve contract</w:t>
      </w:r>
      <w:r w:rsidR="00FC5C3E" w:rsidRPr="001914AB">
        <w:rPr>
          <w:rFonts w:ascii="Arial Narrow" w:hAnsi="Arial Narrow"/>
          <w:sz w:val="22"/>
          <w:szCs w:val="22"/>
        </w:rPr>
        <w:t>, means the confirmation notice</w:t>
      </w:r>
      <w:r w:rsidR="00511BD2" w:rsidRPr="001914AB">
        <w:rPr>
          <w:rFonts w:ascii="Arial Narrow" w:hAnsi="Arial Narrow"/>
          <w:sz w:val="22"/>
          <w:szCs w:val="22"/>
        </w:rPr>
        <w:t xml:space="preserve"> for the provision of a particular </w:t>
      </w:r>
      <w:r w:rsidR="00511BD2" w:rsidRPr="001914AB">
        <w:rPr>
          <w:rFonts w:ascii="Arial Narrow" w:hAnsi="Arial Narrow"/>
          <w:i/>
          <w:sz w:val="22"/>
          <w:szCs w:val="22"/>
        </w:rPr>
        <w:t>reserve</w:t>
      </w:r>
      <w:r w:rsidR="00FC5C3E" w:rsidRPr="001914AB">
        <w:rPr>
          <w:rFonts w:ascii="Arial Narrow" w:hAnsi="Arial Narrow"/>
          <w:sz w:val="22"/>
          <w:szCs w:val="22"/>
        </w:rPr>
        <w:t xml:space="preserve"> </w:t>
      </w:r>
      <w:r w:rsidR="00511BD2" w:rsidRPr="001914AB">
        <w:rPr>
          <w:rFonts w:ascii="Arial Narrow" w:hAnsi="Arial Narrow"/>
          <w:sz w:val="22"/>
          <w:szCs w:val="22"/>
        </w:rPr>
        <w:t>for an agreed period given</w:t>
      </w:r>
      <w:r w:rsidR="00FC5C3E" w:rsidRPr="001914AB">
        <w:rPr>
          <w:rFonts w:ascii="Arial Narrow" w:hAnsi="Arial Narrow"/>
          <w:sz w:val="22"/>
          <w:szCs w:val="22"/>
        </w:rPr>
        <w:t xml:space="preserve"> by </w:t>
      </w:r>
      <w:r w:rsidR="00FC5C3E" w:rsidRPr="001914AB">
        <w:rPr>
          <w:rFonts w:ascii="Arial Narrow" w:hAnsi="Arial Narrow"/>
          <w:i/>
          <w:sz w:val="22"/>
          <w:szCs w:val="22"/>
        </w:rPr>
        <w:t>AEMO</w:t>
      </w:r>
      <w:r w:rsidR="00FC5C3E" w:rsidRPr="001914AB">
        <w:rPr>
          <w:rFonts w:ascii="Arial Narrow" w:hAnsi="Arial Narrow"/>
          <w:sz w:val="22"/>
          <w:szCs w:val="22"/>
        </w:rPr>
        <w:t xml:space="preserve"> to the </w:t>
      </w:r>
      <w:r w:rsidR="00FC5C3E" w:rsidRPr="001914AB">
        <w:rPr>
          <w:rFonts w:ascii="Arial Narrow" w:hAnsi="Arial Narrow"/>
          <w:i/>
          <w:sz w:val="22"/>
          <w:szCs w:val="22"/>
        </w:rPr>
        <w:t>Reserve Provider</w:t>
      </w:r>
      <w:r w:rsidR="00471970" w:rsidRPr="001914AB">
        <w:rPr>
          <w:rFonts w:ascii="Arial Narrow" w:hAnsi="Arial Narrow"/>
          <w:i/>
          <w:sz w:val="22"/>
          <w:szCs w:val="22"/>
        </w:rPr>
        <w:t xml:space="preserve"> </w:t>
      </w:r>
      <w:r w:rsidR="00075CD0" w:rsidRPr="001914AB">
        <w:rPr>
          <w:rFonts w:ascii="Arial Narrow" w:hAnsi="Arial Narrow"/>
          <w:sz w:val="22"/>
          <w:szCs w:val="22"/>
        </w:rPr>
        <w:t xml:space="preserve">substantially </w:t>
      </w:r>
      <w:r w:rsidR="00471970" w:rsidRPr="001914AB">
        <w:rPr>
          <w:rFonts w:ascii="Arial Narrow" w:hAnsi="Arial Narrow"/>
          <w:sz w:val="22"/>
          <w:szCs w:val="22"/>
        </w:rPr>
        <w:t>in the form contained in</w:t>
      </w:r>
      <w:r w:rsidR="00471970" w:rsidRPr="001914AB">
        <w:rPr>
          <w:rFonts w:ascii="Arial Narrow" w:hAnsi="Arial Narrow"/>
          <w:i/>
          <w:sz w:val="22"/>
          <w:szCs w:val="22"/>
        </w:rPr>
        <w:t xml:space="preserve"> </w:t>
      </w:r>
      <w:r w:rsidR="00471970" w:rsidRPr="001914AB">
        <w:rPr>
          <w:rFonts w:ascii="Arial Narrow" w:hAnsi="Arial Narrow"/>
          <w:b/>
          <w:sz w:val="22"/>
          <w:szCs w:val="22"/>
        </w:rPr>
        <w:t>Attachment 1</w:t>
      </w:r>
      <w:r w:rsidR="00F849EA">
        <w:rPr>
          <w:rFonts w:ascii="Arial Narrow" w:hAnsi="Arial Narrow"/>
          <w:b/>
          <w:sz w:val="22"/>
          <w:szCs w:val="22"/>
        </w:rPr>
        <w:t xml:space="preserve"> </w:t>
      </w:r>
      <w:r w:rsidR="00F849EA" w:rsidRPr="00F160AE">
        <w:rPr>
          <w:rFonts w:ascii="Arial Narrow" w:hAnsi="Arial Narrow"/>
          <w:sz w:val="22"/>
          <w:szCs w:val="22"/>
        </w:rPr>
        <w:t xml:space="preserve">or such other form as </w:t>
      </w:r>
      <w:r w:rsidR="00F849EA" w:rsidRPr="00F160AE">
        <w:rPr>
          <w:rFonts w:ascii="Arial Narrow" w:hAnsi="Arial Narrow"/>
          <w:i/>
          <w:sz w:val="22"/>
          <w:szCs w:val="22"/>
        </w:rPr>
        <w:t>AEMO</w:t>
      </w:r>
      <w:r w:rsidR="00F849EA" w:rsidRPr="00F160AE">
        <w:rPr>
          <w:rFonts w:ascii="Arial Narrow" w:hAnsi="Arial Narrow"/>
          <w:sz w:val="22"/>
          <w:szCs w:val="22"/>
        </w:rPr>
        <w:t xml:space="preserve"> requires</w:t>
      </w:r>
      <w:r w:rsidR="00511BD2" w:rsidRPr="001914AB">
        <w:rPr>
          <w:rFonts w:ascii="Arial Narrow" w:hAnsi="Arial Narrow"/>
          <w:sz w:val="22"/>
          <w:szCs w:val="22"/>
        </w:rPr>
        <w:t>.</w:t>
      </w:r>
    </w:p>
    <w:p w14:paraId="60D3BCEA"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contracted levels of performance</w:t>
      </w:r>
      <w:r w:rsidRPr="001914AB">
        <w:rPr>
          <w:rFonts w:ascii="Arial Narrow" w:hAnsi="Arial Narrow"/>
          <w:sz w:val="22"/>
          <w:szCs w:val="22"/>
        </w:rPr>
        <w:t xml:space="preserve">” are specified in </w:t>
      </w:r>
      <w:r w:rsidR="00E332A2" w:rsidRPr="001914AB">
        <w:rPr>
          <w:rFonts w:ascii="Arial Narrow" w:hAnsi="Arial Narrow"/>
          <w:b/>
          <w:sz w:val="22"/>
          <w:szCs w:val="22"/>
        </w:rPr>
        <w:t>Item 6</w:t>
      </w:r>
      <w:r w:rsidRPr="001914AB">
        <w:rPr>
          <w:rFonts w:ascii="Arial Narrow" w:hAnsi="Arial Narrow"/>
          <w:sz w:val="22"/>
          <w:szCs w:val="22"/>
        </w:rPr>
        <w:t xml:space="preserve"> of each </w:t>
      </w:r>
      <w:r w:rsidRPr="001914AB">
        <w:rPr>
          <w:rFonts w:ascii="Arial Narrow" w:hAnsi="Arial Narrow"/>
          <w:b/>
          <w:sz w:val="22"/>
          <w:szCs w:val="22"/>
        </w:rPr>
        <w:t>Schedule</w:t>
      </w:r>
      <w:r w:rsidRPr="001914AB">
        <w:rPr>
          <w:rFonts w:ascii="Arial Narrow" w:hAnsi="Arial Narrow"/>
          <w:sz w:val="22"/>
          <w:szCs w:val="22"/>
        </w:rPr>
        <w:t>.</w:t>
      </w:r>
    </w:p>
    <w:p w14:paraId="3603453C"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Corporations Act</w:t>
      </w:r>
      <w:r w:rsidRPr="001914AB">
        <w:rPr>
          <w:rFonts w:ascii="Arial Narrow" w:hAnsi="Arial Narrow"/>
          <w:sz w:val="22"/>
          <w:szCs w:val="22"/>
        </w:rPr>
        <w:t>” means the Corporations Act 2001 (Cth).</w:t>
      </w:r>
    </w:p>
    <w:p w14:paraId="469AAAF2" w14:textId="77777777" w:rsidR="00AC57F9" w:rsidRDefault="006A1FB8" w:rsidP="00D970EF">
      <w:pPr>
        <w:pStyle w:val="Heading7"/>
        <w:spacing w:after="120"/>
        <w:ind w:left="624"/>
        <w:jc w:val="both"/>
        <w:rPr>
          <w:rFonts w:ascii="Arial Narrow" w:hAnsi="Arial Narrow"/>
          <w:sz w:val="22"/>
          <w:szCs w:val="22"/>
        </w:rPr>
      </w:pPr>
      <w:r w:rsidRPr="00AC57F9">
        <w:rPr>
          <w:rFonts w:ascii="Arial Narrow" w:hAnsi="Arial Narrow"/>
          <w:sz w:val="22"/>
          <w:szCs w:val="22"/>
        </w:rPr>
        <w:t>“</w:t>
      </w:r>
      <w:r w:rsidRPr="00AC57F9">
        <w:rPr>
          <w:rFonts w:ascii="Arial Narrow" w:hAnsi="Arial Narrow"/>
          <w:i/>
          <w:sz w:val="22"/>
          <w:szCs w:val="22"/>
        </w:rPr>
        <w:t>datastream</w:t>
      </w:r>
      <w:r w:rsidRPr="00AC57F9">
        <w:rPr>
          <w:rFonts w:ascii="Arial Narrow" w:hAnsi="Arial Narrow"/>
          <w:sz w:val="22"/>
          <w:szCs w:val="22"/>
        </w:rPr>
        <w:t xml:space="preserve">” means a stream of </w:t>
      </w:r>
      <w:r w:rsidRPr="00AC57F9">
        <w:rPr>
          <w:rFonts w:ascii="Arial Narrow" w:hAnsi="Arial Narrow"/>
          <w:i/>
          <w:sz w:val="22"/>
          <w:szCs w:val="22"/>
        </w:rPr>
        <w:t>metering data</w:t>
      </w:r>
      <w:r w:rsidRPr="00AC57F9">
        <w:rPr>
          <w:rFonts w:ascii="Arial Narrow" w:hAnsi="Arial Narrow"/>
          <w:sz w:val="22"/>
          <w:szCs w:val="22"/>
        </w:rPr>
        <w:t xml:space="preserve"> associated with a </w:t>
      </w:r>
      <w:r w:rsidRPr="00AC57F9">
        <w:rPr>
          <w:rFonts w:ascii="Arial Narrow" w:hAnsi="Arial Narrow"/>
          <w:i/>
          <w:sz w:val="22"/>
          <w:szCs w:val="22"/>
        </w:rPr>
        <w:t>connection point</w:t>
      </w:r>
      <w:r w:rsidRPr="00AC57F9">
        <w:rPr>
          <w:rFonts w:ascii="Arial Narrow" w:hAnsi="Arial Narrow"/>
          <w:sz w:val="22"/>
          <w:szCs w:val="22"/>
        </w:rPr>
        <w:t xml:space="preserve"> as represented by a </w:t>
      </w:r>
      <w:r w:rsidRPr="00AC57F9">
        <w:rPr>
          <w:rFonts w:ascii="Arial Narrow" w:hAnsi="Arial Narrow"/>
          <w:i/>
          <w:sz w:val="22"/>
          <w:szCs w:val="22"/>
        </w:rPr>
        <w:t>NMI</w:t>
      </w:r>
      <w:r w:rsidRPr="00AC57F9">
        <w:rPr>
          <w:rFonts w:ascii="Arial Narrow" w:hAnsi="Arial Narrow"/>
          <w:sz w:val="22"/>
          <w:szCs w:val="22"/>
        </w:rPr>
        <w:t xml:space="preserve">. A </w:t>
      </w:r>
      <w:r w:rsidRPr="00AC57F9">
        <w:rPr>
          <w:rFonts w:ascii="Arial Narrow" w:hAnsi="Arial Narrow"/>
          <w:i/>
          <w:sz w:val="22"/>
          <w:szCs w:val="22"/>
        </w:rPr>
        <w:t xml:space="preserve">NMI </w:t>
      </w:r>
      <w:r w:rsidRPr="00AC57F9">
        <w:rPr>
          <w:rFonts w:ascii="Arial Narrow" w:hAnsi="Arial Narrow"/>
          <w:sz w:val="22"/>
          <w:szCs w:val="22"/>
        </w:rPr>
        <w:t xml:space="preserve">can have multiple </w:t>
      </w:r>
      <w:r w:rsidRPr="00AC57F9">
        <w:rPr>
          <w:rFonts w:ascii="Arial Narrow" w:hAnsi="Arial Narrow"/>
          <w:i/>
          <w:sz w:val="22"/>
          <w:szCs w:val="22"/>
        </w:rPr>
        <w:t>datastreams</w:t>
      </w:r>
      <w:r w:rsidRPr="00AC57F9">
        <w:rPr>
          <w:rFonts w:ascii="Arial Narrow" w:hAnsi="Arial Narrow"/>
          <w:sz w:val="22"/>
          <w:szCs w:val="22"/>
        </w:rPr>
        <w:t xml:space="preserve"> (e.g. from one or more meters, or from one or more channels or registers that comprise a single meter).  </w:t>
      </w:r>
    </w:p>
    <w:p w14:paraId="6FC081B0" w14:textId="3C633FFD" w:rsidR="00E04D22" w:rsidRPr="00AC57F9" w:rsidRDefault="00E04D22" w:rsidP="00D970EF">
      <w:pPr>
        <w:pStyle w:val="Heading7"/>
        <w:spacing w:after="120"/>
        <w:ind w:left="624"/>
        <w:jc w:val="both"/>
        <w:rPr>
          <w:rFonts w:ascii="Arial Narrow" w:hAnsi="Arial Narrow"/>
          <w:sz w:val="22"/>
          <w:szCs w:val="22"/>
        </w:rPr>
      </w:pPr>
      <w:r w:rsidRPr="00AC57F9">
        <w:rPr>
          <w:rFonts w:ascii="Arial Narrow" w:hAnsi="Arial Narrow"/>
          <w:sz w:val="22"/>
          <w:szCs w:val="22"/>
        </w:rPr>
        <w:t>“</w:t>
      </w:r>
      <w:r w:rsidRPr="00AC57F9">
        <w:rPr>
          <w:rFonts w:ascii="Arial Narrow" w:hAnsi="Arial Narrow"/>
          <w:i/>
          <w:sz w:val="22"/>
          <w:szCs w:val="22"/>
        </w:rPr>
        <w:t>datastream suffix</w:t>
      </w:r>
      <w:r w:rsidRPr="00AC57F9">
        <w:rPr>
          <w:rFonts w:ascii="Arial Narrow" w:hAnsi="Arial Narrow"/>
          <w:sz w:val="22"/>
          <w:szCs w:val="22"/>
        </w:rPr>
        <w:t xml:space="preserve">” means the unique suffix which identifies a </w:t>
      </w:r>
      <w:r w:rsidRPr="00AC57F9">
        <w:rPr>
          <w:rFonts w:ascii="Arial Narrow" w:hAnsi="Arial Narrow"/>
          <w:i/>
          <w:sz w:val="22"/>
          <w:szCs w:val="22"/>
        </w:rPr>
        <w:t>datastream</w:t>
      </w:r>
      <w:r w:rsidRPr="00AC57F9">
        <w:rPr>
          <w:rFonts w:ascii="Arial Narrow" w:hAnsi="Arial Narrow"/>
          <w:sz w:val="22"/>
          <w:szCs w:val="22"/>
        </w:rPr>
        <w:t xml:space="preserve"> and which is associated with the </w:t>
      </w:r>
      <w:r w:rsidRPr="00AC57F9">
        <w:rPr>
          <w:rFonts w:ascii="Arial Narrow" w:hAnsi="Arial Narrow"/>
          <w:i/>
          <w:sz w:val="22"/>
          <w:szCs w:val="22"/>
        </w:rPr>
        <w:t xml:space="preserve">NMI </w:t>
      </w:r>
      <w:r w:rsidRPr="00AC57F9">
        <w:rPr>
          <w:rFonts w:ascii="Arial Narrow" w:hAnsi="Arial Narrow"/>
          <w:sz w:val="22"/>
          <w:szCs w:val="22"/>
        </w:rPr>
        <w:t>to which it belongs.</w:t>
      </w:r>
    </w:p>
    <w:p w14:paraId="7B8F3D42" w14:textId="187DB48B"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dispose</w:t>
      </w:r>
      <w:r w:rsidRPr="001914AB">
        <w:rPr>
          <w:rFonts w:ascii="Arial Narrow" w:hAnsi="Arial Narrow"/>
          <w:sz w:val="22"/>
          <w:szCs w:val="22"/>
        </w:rPr>
        <w:t>” means assign, transfer or otherwise dispose of any legal or equitable estate, whether by sale, lease, declaration or creation of trust or otherwise.</w:t>
      </w:r>
    </w:p>
    <w:p w14:paraId="1C46EBB5" w14:textId="77777777" w:rsidR="00667428" w:rsidRPr="001914AB" w:rsidRDefault="00667428" w:rsidP="00D970EF">
      <w:pPr>
        <w:pStyle w:val="Heading7"/>
        <w:keepNext/>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EST</w:t>
      </w:r>
      <w:r w:rsidRPr="001914AB">
        <w:rPr>
          <w:rFonts w:ascii="Arial Narrow" w:hAnsi="Arial Narrow"/>
          <w:sz w:val="22"/>
          <w:szCs w:val="22"/>
        </w:rPr>
        <w:t xml:space="preserve">” means </w:t>
      </w:r>
      <w:r w:rsidRPr="001914AB">
        <w:rPr>
          <w:rFonts w:ascii="Arial Narrow" w:hAnsi="Arial Narrow"/>
          <w:i/>
          <w:sz w:val="22"/>
          <w:szCs w:val="22"/>
        </w:rPr>
        <w:t>Eastern Standard Time.</w:t>
      </w:r>
    </w:p>
    <w:p w14:paraId="67CD45EF" w14:textId="77777777" w:rsidR="00081C9F" w:rsidRPr="001914AB" w:rsidRDefault="00081C9F" w:rsidP="00D970EF">
      <w:pPr>
        <w:pStyle w:val="Heading7"/>
        <w:keepNext/>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event of force majeure</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means in respect of a party (in this definition called the </w:t>
      </w:r>
      <w:r w:rsidRPr="001914AB">
        <w:rPr>
          <w:rFonts w:ascii="Arial Narrow" w:hAnsi="Arial Narrow"/>
          <w:i/>
          <w:sz w:val="22"/>
          <w:szCs w:val="22"/>
        </w:rPr>
        <w:t>“affected party”</w:t>
      </w:r>
      <w:r w:rsidRPr="001914AB">
        <w:rPr>
          <w:rFonts w:ascii="Arial Narrow" w:hAnsi="Arial Narrow"/>
          <w:sz w:val="22"/>
          <w:szCs w:val="22"/>
        </w:rPr>
        <w:t xml:space="preserve">) an act of God, lightning strike, earthquake, flood, drought, storm, tempest, mudslide, explosion, fire or any other natural disaster, an act of war, act of public enemies or terrorists, riot, civil commotion, malicious damage, sabotage, blockade or revolution, an act or omission of any </w:t>
      </w:r>
      <w:r w:rsidRPr="001914AB">
        <w:rPr>
          <w:rFonts w:ascii="Arial Narrow" w:hAnsi="Arial Narrow"/>
          <w:i/>
          <w:sz w:val="22"/>
          <w:szCs w:val="22"/>
        </w:rPr>
        <w:t>authority</w:t>
      </w:r>
      <w:r w:rsidRPr="001914AB">
        <w:rPr>
          <w:rFonts w:ascii="Arial Narrow" w:hAnsi="Arial Narrow"/>
          <w:sz w:val="22"/>
          <w:szCs w:val="22"/>
        </w:rPr>
        <w:t>, or a</w:t>
      </w:r>
      <w:r w:rsidRPr="001914AB">
        <w:rPr>
          <w:rFonts w:ascii="Arial Narrow" w:hAnsi="Arial Narrow"/>
          <w:i/>
          <w:sz w:val="22"/>
          <w:szCs w:val="22"/>
        </w:rPr>
        <w:t xml:space="preserve"> labour dispute</w:t>
      </w:r>
      <w:r w:rsidRPr="001914AB">
        <w:rPr>
          <w:rFonts w:ascii="Arial Narrow" w:hAnsi="Arial Narrow"/>
          <w:sz w:val="22"/>
          <w:szCs w:val="22"/>
        </w:rPr>
        <w:t>, that:</w:t>
      </w:r>
    </w:p>
    <w:p w14:paraId="4900D118" w14:textId="77777777" w:rsidR="00081C9F" w:rsidRPr="001914AB" w:rsidRDefault="00081C9F" w:rsidP="00D970EF">
      <w:pPr>
        <w:pStyle w:val="Heading8"/>
        <w:tabs>
          <w:tab w:val="num" w:pos="624"/>
        </w:tabs>
        <w:spacing w:after="120"/>
        <w:ind w:left="1314" w:hanging="575"/>
        <w:rPr>
          <w:rFonts w:ascii="Arial Narrow" w:hAnsi="Arial Narrow"/>
          <w:sz w:val="22"/>
          <w:szCs w:val="22"/>
        </w:rPr>
      </w:pPr>
      <w:r w:rsidRPr="001914AB">
        <w:rPr>
          <w:rFonts w:ascii="Arial Narrow" w:hAnsi="Arial Narrow"/>
          <w:sz w:val="22"/>
          <w:szCs w:val="22"/>
        </w:rPr>
        <w:t xml:space="preserve">is beyond the reasonable control of the </w:t>
      </w:r>
      <w:r w:rsidRPr="001914AB">
        <w:rPr>
          <w:rFonts w:ascii="Arial Narrow" w:hAnsi="Arial Narrow"/>
          <w:i/>
          <w:sz w:val="22"/>
          <w:szCs w:val="22"/>
        </w:rPr>
        <w:t>affected party</w:t>
      </w:r>
      <w:r w:rsidRPr="001914AB">
        <w:rPr>
          <w:rFonts w:ascii="Arial Narrow" w:hAnsi="Arial Narrow"/>
          <w:sz w:val="22"/>
          <w:szCs w:val="22"/>
        </w:rPr>
        <w:t>;</w:t>
      </w:r>
    </w:p>
    <w:p w14:paraId="3F625571"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is not the result of a breach of this Agreement</w:t>
      </w:r>
      <w:r w:rsidR="008262F5" w:rsidRPr="001914AB">
        <w:rPr>
          <w:rFonts w:ascii="Arial Narrow" w:hAnsi="Arial Narrow"/>
          <w:sz w:val="22"/>
          <w:szCs w:val="22"/>
        </w:rPr>
        <w:t xml:space="preserve">, a </w:t>
      </w:r>
      <w:r w:rsidR="008262F5" w:rsidRPr="001914AB">
        <w:rPr>
          <w:rFonts w:ascii="Arial Narrow" w:hAnsi="Arial Narrow"/>
          <w:i/>
          <w:sz w:val="22"/>
          <w:szCs w:val="22"/>
        </w:rPr>
        <w:t>reserve contract</w:t>
      </w:r>
      <w:r w:rsidR="009E366D">
        <w:rPr>
          <w:rFonts w:ascii="Arial Narrow" w:hAnsi="Arial Narrow"/>
          <w:i/>
          <w:sz w:val="22"/>
          <w:szCs w:val="22"/>
        </w:rPr>
        <w:t>, legislation</w:t>
      </w:r>
      <w:r w:rsidRPr="001914AB">
        <w:rPr>
          <w:rFonts w:ascii="Arial Narrow" w:hAnsi="Arial Narrow"/>
          <w:sz w:val="22"/>
          <w:szCs w:val="22"/>
        </w:rPr>
        <w:t xml:space="preserve"> or the </w:t>
      </w:r>
      <w:r w:rsidRPr="001914AB">
        <w:rPr>
          <w:rFonts w:ascii="Arial Narrow" w:hAnsi="Arial Narrow"/>
          <w:i/>
          <w:sz w:val="22"/>
          <w:szCs w:val="22"/>
        </w:rPr>
        <w:t>Rules</w:t>
      </w:r>
      <w:r w:rsidRPr="001914AB">
        <w:rPr>
          <w:rFonts w:ascii="Arial Narrow" w:hAnsi="Arial Narrow"/>
          <w:sz w:val="22"/>
          <w:szCs w:val="22"/>
        </w:rPr>
        <w:t xml:space="preserve"> by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 intentional or negligent act or omission of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any other person over which the </w:t>
      </w:r>
      <w:r w:rsidRPr="001914AB">
        <w:rPr>
          <w:rFonts w:ascii="Arial Narrow" w:hAnsi="Arial Narrow"/>
          <w:i/>
          <w:sz w:val="22"/>
          <w:szCs w:val="22"/>
        </w:rPr>
        <w:t>affected party</w:t>
      </w:r>
      <w:r w:rsidRPr="001914AB">
        <w:rPr>
          <w:rFonts w:ascii="Arial Narrow" w:hAnsi="Arial Narrow"/>
          <w:sz w:val="22"/>
          <w:szCs w:val="22"/>
        </w:rPr>
        <w:t xml:space="preserve"> should have exercised control); and</w:t>
      </w:r>
    </w:p>
    <w:p w14:paraId="3A74B415"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 xml:space="preserve">results in the </w:t>
      </w:r>
      <w:r w:rsidRPr="001914AB">
        <w:rPr>
          <w:rFonts w:ascii="Arial Narrow" w:hAnsi="Arial Narrow"/>
          <w:i/>
          <w:sz w:val="22"/>
          <w:szCs w:val="22"/>
        </w:rPr>
        <w:t xml:space="preserve">affected party’s </w:t>
      </w:r>
      <w:r w:rsidRPr="001914AB">
        <w:rPr>
          <w:rFonts w:ascii="Arial Narrow" w:hAnsi="Arial Narrow"/>
          <w:sz w:val="22"/>
          <w:szCs w:val="22"/>
        </w:rPr>
        <w:t>being unable to observe or perform on time and as required any obligation (other than an obligation to pay money) under this Agreement</w:t>
      </w:r>
      <w:r w:rsidR="008262F5" w:rsidRPr="001914AB">
        <w:rPr>
          <w:rFonts w:ascii="Arial Narrow" w:hAnsi="Arial Narrow"/>
          <w:sz w:val="22"/>
          <w:szCs w:val="22"/>
        </w:rPr>
        <w:t xml:space="preserve"> or a </w:t>
      </w:r>
      <w:r w:rsidR="008262F5" w:rsidRPr="001914AB">
        <w:rPr>
          <w:rFonts w:ascii="Arial Narrow" w:hAnsi="Arial Narrow"/>
          <w:i/>
          <w:sz w:val="22"/>
          <w:szCs w:val="22"/>
        </w:rPr>
        <w:t>reserve contract</w:t>
      </w:r>
      <w:r w:rsidRPr="001914AB">
        <w:rPr>
          <w:rFonts w:ascii="Arial Narrow" w:hAnsi="Arial Narrow"/>
          <w:sz w:val="22"/>
          <w:szCs w:val="22"/>
        </w:rPr>
        <w:t>.</w:t>
      </w:r>
    </w:p>
    <w:p w14:paraId="71C01A72" w14:textId="7CE28E1F" w:rsidR="0010107A" w:rsidRDefault="0010107A" w:rsidP="00D970EF">
      <w:pPr>
        <w:pStyle w:val="Heading7"/>
        <w:spacing w:after="120"/>
        <w:ind w:left="624"/>
        <w:jc w:val="both"/>
        <w:rPr>
          <w:rFonts w:ascii="Arial Narrow" w:hAnsi="Arial Narrow"/>
          <w:sz w:val="22"/>
          <w:szCs w:val="22"/>
        </w:rPr>
      </w:pPr>
      <w:bookmarkStart w:id="41" w:name="_Hlk519727744"/>
      <w:r>
        <w:rPr>
          <w:rFonts w:ascii="Arial Narrow" w:hAnsi="Arial Narrow"/>
          <w:sz w:val="22"/>
          <w:szCs w:val="22"/>
        </w:rPr>
        <w:t xml:space="preserve">For the avoidance of doubt, the inability of a </w:t>
      </w:r>
      <w:r w:rsidRPr="00F160AE">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to </w:t>
      </w:r>
      <w:r w:rsidRPr="00593CF0">
        <w:rPr>
          <w:rFonts w:ascii="Arial Narrow" w:hAnsi="Arial Narrow"/>
          <w:i/>
          <w:sz w:val="22"/>
          <w:szCs w:val="22"/>
        </w:rPr>
        <w:t>supply</w:t>
      </w:r>
      <w:r>
        <w:rPr>
          <w:rFonts w:ascii="Arial Narrow" w:hAnsi="Arial Narrow"/>
          <w:sz w:val="22"/>
          <w:szCs w:val="22"/>
        </w:rPr>
        <w:t xml:space="preserve"> electricity </w:t>
      </w:r>
      <w:r w:rsidR="00064D26">
        <w:rPr>
          <w:rFonts w:ascii="Arial Narrow" w:hAnsi="Arial Narrow"/>
          <w:sz w:val="22"/>
          <w:szCs w:val="22"/>
        </w:rPr>
        <w:t>t</w:t>
      </w:r>
      <w:r w:rsidR="002644EE">
        <w:rPr>
          <w:rFonts w:ascii="Arial Narrow" w:hAnsi="Arial Narrow"/>
          <w:sz w:val="22"/>
          <w:szCs w:val="22"/>
        </w:rPr>
        <w:t xml:space="preserve">o </w:t>
      </w:r>
      <w:r w:rsidR="002644EE" w:rsidRPr="0021536C">
        <w:rPr>
          <w:rFonts w:ascii="Arial Narrow" w:hAnsi="Arial Narrow"/>
          <w:sz w:val="22"/>
          <w:szCs w:val="22"/>
        </w:rPr>
        <w:t xml:space="preserve">the </w:t>
      </w:r>
      <w:r w:rsidR="002644EE" w:rsidRPr="0021536C">
        <w:rPr>
          <w:rFonts w:ascii="Arial Narrow" w:hAnsi="Arial Narrow"/>
          <w:i/>
          <w:sz w:val="22"/>
          <w:szCs w:val="22"/>
        </w:rPr>
        <w:t>regional reference node</w:t>
      </w:r>
      <w:r w:rsidR="002644EE" w:rsidRPr="0021536C">
        <w:rPr>
          <w:rFonts w:ascii="Arial Narrow" w:hAnsi="Arial Narrow"/>
          <w:sz w:val="22"/>
          <w:szCs w:val="22"/>
        </w:rPr>
        <w:t xml:space="preserve"> in the </w:t>
      </w:r>
      <w:r w:rsidR="002644EE" w:rsidRPr="0021536C">
        <w:rPr>
          <w:rFonts w:ascii="Arial Narrow" w:hAnsi="Arial Narrow"/>
          <w:i/>
          <w:sz w:val="22"/>
          <w:szCs w:val="22"/>
        </w:rPr>
        <w:t xml:space="preserve">region </w:t>
      </w:r>
      <w:r w:rsidR="002644EE" w:rsidRPr="0021536C">
        <w:rPr>
          <w:rFonts w:ascii="Arial Narrow" w:hAnsi="Arial Narrow"/>
          <w:sz w:val="22"/>
          <w:szCs w:val="22"/>
        </w:rPr>
        <w:t xml:space="preserve">where the </w:t>
      </w:r>
      <w:r w:rsidR="002644EE" w:rsidRPr="0021536C">
        <w:rPr>
          <w:rFonts w:ascii="Arial Narrow" w:hAnsi="Arial Narrow"/>
          <w:i/>
          <w:sz w:val="22"/>
          <w:szCs w:val="22"/>
        </w:rPr>
        <w:t>reserve</w:t>
      </w:r>
      <w:r w:rsidR="002644EE" w:rsidRPr="0021536C">
        <w:rPr>
          <w:rFonts w:ascii="Arial Narrow" w:hAnsi="Arial Narrow"/>
          <w:sz w:val="22"/>
          <w:szCs w:val="22"/>
        </w:rPr>
        <w:t xml:space="preserve"> </w:t>
      </w:r>
      <w:r w:rsidR="002644EE">
        <w:rPr>
          <w:rFonts w:ascii="Arial Narrow" w:hAnsi="Arial Narrow"/>
          <w:sz w:val="22"/>
          <w:szCs w:val="22"/>
        </w:rPr>
        <w:t xml:space="preserve">is or may be </w:t>
      </w:r>
      <w:r w:rsidR="002644EE" w:rsidRPr="0021536C">
        <w:rPr>
          <w:rFonts w:ascii="Arial Narrow" w:hAnsi="Arial Narrow"/>
          <w:sz w:val="22"/>
          <w:szCs w:val="22"/>
        </w:rPr>
        <w:t>required</w:t>
      </w:r>
      <w:r w:rsidR="002644EE">
        <w:rPr>
          <w:rFonts w:ascii="Arial Narrow" w:hAnsi="Arial Narrow"/>
          <w:sz w:val="22"/>
          <w:szCs w:val="22"/>
        </w:rPr>
        <w:t xml:space="preserve"> </w:t>
      </w:r>
      <w:r>
        <w:rPr>
          <w:rFonts w:ascii="Arial Narrow" w:hAnsi="Arial Narrow"/>
          <w:sz w:val="22"/>
          <w:szCs w:val="22"/>
        </w:rPr>
        <w:t xml:space="preserve">due to </w:t>
      </w:r>
      <w:r w:rsidR="00F849EA">
        <w:rPr>
          <w:rFonts w:ascii="Arial Narrow" w:hAnsi="Arial Narrow"/>
          <w:sz w:val="22"/>
          <w:szCs w:val="22"/>
        </w:rPr>
        <w:t xml:space="preserve">a </w:t>
      </w:r>
      <w:r w:rsidR="00F849EA" w:rsidRPr="00593CF0">
        <w:rPr>
          <w:rFonts w:ascii="Arial Narrow" w:hAnsi="Arial Narrow"/>
          <w:i/>
          <w:sz w:val="22"/>
          <w:szCs w:val="22"/>
        </w:rPr>
        <w:t xml:space="preserve">constraint </w:t>
      </w:r>
      <w:r w:rsidR="00F849EA">
        <w:rPr>
          <w:rFonts w:ascii="Arial Narrow" w:hAnsi="Arial Narrow"/>
          <w:sz w:val="22"/>
          <w:szCs w:val="22"/>
        </w:rPr>
        <w:t xml:space="preserve">on a </w:t>
      </w:r>
      <w:r w:rsidR="00F849EA" w:rsidRPr="00593CF0">
        <w:rPr>
          <w:rFonts w:ascii="Arial Narrow" w:hAnsi="Arial Narrow"/>
          <w:i/>
          <w:sz w:val="22"/>
          <w:szCs w:val="22"/>
        </w:rPr>
        <w:t>network</w:t>
      </w:r>
      <w:r>
        <w:rPr>
          <w:rFonts w:ascii="Arial Narrow" w:hAnsi="Arial Narrow"/>
          <w:sz w:val="22"/>
          <w:szCs w:val="22"/>
        </w:rPr>
        <w:t xml:space="preserve"> is not an </w:t>
      </w:r>
      <w:r w:rsidRPr="00593CF0">
        <w:rPr>
          <w:rFonts w:ascii="Arial Narrow" w:hAnsi="Arial Narrow"/>
          <w:i/>
          <w:sz w:val="22"/>
          <w:szCs w:val="22"/>
        </w:rPr>
        <w:t>event of force majeure</w:t>
      </w:r>
      <w:r>
        <w:rPr>
          <w:rFonts w:ascii="Arial Narrow" w:hAnsi="Arial Narrow"/>
          <w:sz w:val="22"/>
          <w:szCs w:val="22"/>
        </w:rPr>
        <w:t>.</w:t>
      </w:r>
    </w:p>
    <w:bookmarkEnd w:id="41"/>
    <w:p w14:paraId="2A2D4FEA" w14:textId="6FBE473E"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first stage dispute resolution processes</w:t>
      </w:r>
      <w:r w:rsidRPr="001914AB">
        <w:rPr>
          <w:rFonts w:ascii="Arial Narrow" w:hAnsi="Arial Narrow"/>
          <w:sz w:val="22"/>
          <w:szCs w:val="22"/>
        </w:rPr>
        <w:t>” means the procedures set out in Rule 8.2.4.</w:t>
      </w:r>
    </w:p>
    <w:p w14:paraId="275F8605"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i/>
          <w:sz w:val="22"/>
          <w:szCs w:val="22"/>
        </w:rPr>
        <w:t>“GST</w:t>
      </w:r>
      <w:r w:rsidRPr="001914AB">
        <w:rPr>
          <w:rFonts w:ascii="Arial Narrow" w:hAnsi="Arial Narrow"/>
          <w:sz w:val="22"/>
          <w:szCs w:val="22"/>
        </w:rPr>
        <w:t xml:space="preserve">” has the meaning given to it in the </w:t>
      </w:r>
      <w:r w:rsidRPr="001914AB">
        <w:rPr>
          <w:rFonts w:ascii="Arial Narrow" w:hAnsi="Arial Narrow"/>
          <w:i/>
          <w:iCs/>
          <w:sz w:val="22"/>
          <w:szCs w:val="22"/>
        </w:rPr>
        <w:t>A New Tax System (Goods and Services Tax) Act 1999</w:t>
      </w:r>
      <w:r w:rsidRPr="001914AB">
        <w:rPr>
          <w:rFonts w:ascii="Arial Narrow" w:hAnsi="Arial Narrow"/>
          <w:sz w:val="22"/>
          <w:szCs w:val="22"/>
        </w:rPr>
        <w:t xml:space="preserve"> (Cth).</w:t>
      </w:r>
    </w:p>
    <w:p w14:paraId="16A548A2" w14:textId="77777777" w:rsidR="00081C9F" w:rsidRPr="001914AB" w:rsidRDefault="00081C9F" w:rsidP="00D970EF">
      <w:pPr>
        <w:pStyle w:val="Heading7"/>
        <w:keepNext/>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insolvency event</w:t>
      </w:r>
      <w:r w:rsidRPr="001914AB">
        <w:rPr>
          <w:rFonts w:ascii="Arial Narrow" w:hAnsi="Arial Narrow"/>
          <w:sz w:val="22"/>
          <w:szCs w:val="22"/>
        </w:rPr>
        <w:t>” means, in relation to a party, the happening of any of these events:</w:t>
      </w:r>
    </w:p>
    <w:p w14:paraId="5DE02805"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it is (or states that it is) insolvent or under administration; or</w:t>
      </w:r>
    </w:p>
    <w:p w14:paraId="7B6C385B"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 xml:space="preserve">it has a controller (as defined in the </w:t>
      </w:r>
      <w:r w:rsidRPr="001914AB">
        <w:rPr>
          <w:rFonts w:ascii="Arial Narrow" w:hAnsi="Arial Narrow"/>
          <w:i/>
          <w:sz w:val="22"/>
          <w:szCs w:val="22"/>
        </w:rPr>
        <w:t>Corporations Act</w:t>
      </w:r>
      <w:r w:rsidRPr="001914AB">
        <w:rPr>
          <w:rFonts w:ascii="Arial Narrow" w:hAnsi="Arial Narrow"/>
          <w:sz w:val="22"/>
          <w:szCs w:val="22"/>
        </w:rPr>
        <w:t xml:space="preserve">) appointed, is in liquidation, in provisional liquidation, under administration or wound up or has had a receiver (or receiver and manager) appointed to any part of its property; </w:t>
      </w:r>
    </w:p>
    <w:p w14:paraId="01BAF486"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14:paraId="7C4356B9"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1914AB">
        <w:rPr>
          <w:rFonts w:ascii="Arial Narrow" w:hAnsi="Arial Narrow"/>
          <w:b/>
          <w:sz w:val="22"/>
          <w:szCs w:val="22"/>
        </w:rPr>
        <w:t xml:space="preserve">paragraphs (a), (b) </w:t>
      </w:r>
      <w:r w:rsidRPr="001914AB">
        <w:rPr>
          <w:rFonts w:ascii="Arial Narrow" w:hAnsi="Arial Narrow"/>
          <w:sz w:val="22"/>
          <w:szCs w:val="22"/>
        </w:rPr>
        <w:t>or</w:t>
      </w:r>
      <w:r w:rsidRPr="001914AB">
        <w:rPr>
          <w:rFonts w:ascii="Arial Narrow" w:hAnsi="Arial Narrow"/>
          <w:b/>
          <w:sz w:val="22"/>
          <w:szCs w:val="22"/>
        </w:rPr>
        <w:t xml:space="preserve"> (c)</w:t>
      </w:r>
      <w:r w:rsidRPr="001914AB">
        <w:rPr>
          <w:rFonts w:ascii="Arial Narrow" w:hAnsi="Arial Narrow"/>
          <w:sz w:val="22"/>
          <w:szCs w:val="22"/>
        </w:rPr>
        <w:t xml:space="preserve">; </w:t>
      </w:r>
    </w:p>
    <w:p w14:paraId="3E62F131"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it is otherwise unable to pay its debts when they fall due; or</w:t>
      </w:r>
    </w:p>
    <w:p w14:paraId="74CBCAA0" w14:textId="77777777" w:rsidR="00081C9F" w:rsidRPr="001914AB" w:rsidRDefault="00081C9F" w:rsidP="00D970EF">
      <w:pPr>
        <w:pStyle w:val="Heading8"/>
        <w:tabs>
          <w:tab w:val="num" w:pos="624"/>
        </w:tabs>
        <w:spacing w:after="120"/>
        <w:ind w:left="1314" w:hanging="575"/>
        <w:jc w:val="both"/>
        <w:rPr>
          <w:rFonts w:ascii="Arial Narrow" w:hAnsi="Arial Narrow"/>
          <w:sz w:val="22"/>
          <w:szCs w:val="22"/>
        </w:rPr>
      </w:pPr>
      <w:r w:rsidRPr="001914AB">
        <w:rPr>
          <w:rFonts w:ascii="Arial Narrow" w:hAnsi="Arial Narrow"/>
          <w:sz w:val="22"/>
          <w:szCs w:val="22"/>
        </w:rPr>
        <w:t xml:space="preserve">something having a substantially similar effect to the events detailed in </w:t>
      </w:r>
      <w:r w:rsidRPr="001914AB">
        <w:rPr>
          <w:rFonts w:ascii="Arial Narrow" w:hAnsi="Arial Narrow"/>
          <w:b/>
          <w:sz w:val="22"/>
          <w:szCs w:val="22"/>
        </w:rPr>
        <w:t>paragraphs (a)</w:t>
      </w:r>
      <w:r w:rsidRPr="001914AB">
        <w:rPr>
          <w:rFonts w:ascii="Arial Narrow" w:hAnsi="Arial Narrow"/>
          <w:sz w:val="22"/>
          <w:szCs w:val="22"/>
        </w:rPr>
        <w:t xml:space="preserve"> to </w:t>
      </w:r>
      <w:r w:rsidRPr="001914AB">
        <w:rPr>
          <w:rFonts w:ascii="Arial Narrow" w:hAnsi="Arial Narrow"/>
          <w:b/>
          <w:sz w:val="22"/>
          <w:szCs w:val="22"/>
        </w:rPr>
        <w:t>(e)</w:t>
      </w:r>
      <w:r w:rsidRPr="001914AB">
        <w:rPr>
          <w:rFonts w:ascii="Arial Narrow" w:hAnsi="Arial Narrow"/>
          <w:sz w:val="22"/>
          <w:szCs w:val="22"/>
        </w:rPr>
        <w:t xml:space="preserve"> happens in connection with that party under the law of any jurisdiction.</w:t>
      </w:r>
    </w:p>
    <w:p w14:paraId="51EA7E4B" w14:textId="75F372AE"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labour dispute</w:t>
      </w:r>
      <w:r w:rsidRPr="001914AB">
        <w:rPr>
          <w:rFonts w:ascii="Arial Narrow" w:hAnsi="Arial Narrow"/>
          <w:sz w:val="22"/>
          <w:szCs w:val="22"/>
        </w:rPr>
        <w:t>” means a strike, lockout, ban, “go</w:t>
      </w:r>
      <w:r w:rsidRPr="001914AB">
        <w:rPr>
          <w:rFonts w:ascii="Arial Narrow" w:hAnsi="Arial Narrow"/>
          <w:sz w:val="22"/>
          <w:szCs w:val="22"/>
        </w:rPr>
        <w:noBreakHyphen/>
        <w:t>slow” activity, stoppage, restraint of labour or other similar act that is not directed primarily at a party to this Agreement.</w:t>
      </w:r>
    </w:p>
    <w:p w14:paraId="2BFBF4FD"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legislation</w:t>
      </w:r>
      <w:r w:rsidRPr="001914AB">
        <w:rPr>
          <w:rFonts w:ascii="Arial Narrow" w:hAnsi="Arial Narrow"/>
          <w:sz w:val="22"/>
          <w:szCs w:val="22"/>
        </w:rPr>
        <w:t xml:space="preserve">” means Acts of Parliament, regulations, statutory instruments and codes, and includes any licence, order, official policy, directive, request, requirement or guideline of an </w:t>
      </w:r>
      <w:r w:rsidRPr="001914AB">
        <w:rPr>
          <w:rFonts w:ascii="Arial Narrow" w:hAnsi="Arial Narrow"/>
          <w:i/>
          <w:sz w:val="22"/>
          <w:szCs w:val="22"/>
        </w:rPr>
        <w:t>authority</w:t>
      </w:r>
      <w:r w:rsidRPr="001914AB">
        <w:rPr>
          <w:rFonts w:ascii="Arial Narrow" w:hAnsi="Arial Narrow"/>
          <w:sz w:val="22"/>
          <w:szCs w:val="22"/>
        </w:rPr>
        <w:t xml:space="preserve"> whether or not it has the force of law.</w:t>
      </w:r>
    </w:p>
    <w:p w14:paraId="1BF65445" w14:textId="77777777" w:rsidR="002062CC" w:rsidRPr="001914AB" w:rsidRDefault="00081C9F" w:rsidP="00D970EF">
      <w:pPr>
        <w:pStyle w:val="Heading7"/>
        <w:numPr>
          <w:ilvl w:val="0"/>
          <w:numId w:val="0"/>
        </w:numPr>
        <w:spacing w:after="120"/>
        <w:ind w:left="624"/>
        <w:jc w:val="both"/>
        <w:rPr>
          <w:rFonts w:ascii="Arial Narrow" w:hAnsi="Arial Narrow"/>
          <w:sz w:val="22"/>
          <w:szCs w:val="22"/>
        </w:rPr>
      </w:pPr>
      <w:r w:rsidRPr="001914AB">
        <w:rPr>
          <w:rFonts w:ascii="Arial Narrow" w:hAnsi="Arial Narrow"/>
          <w:i/>
          <w:sz w:val="22"/>
          <w:szCs w:val="22"/>
        </w:rPr>
        <w:t>“minimum technical requirements”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C61D4E" w:rsidRPr="001914AB">
        <w:rPr>
          <w:rFonts w:ascii="Arial Narrow" w:hAnsi="Arial Narrow"/>
          <w:b/>
          <w:sz w:val="22"/>
          <w:szCs w:val="22"/>
        </w:rPr>
        <w:t>6</w:t>
      </w:r>
      <w:r w:rsidRPr="001914AB">
        <w:rPr>
          <w:rFonts w:ascii="Arial Narrow" w:hAnsi="Arial Narrow"/>
          <w:b/>
          <w:sz w:val="22"/>
          <w:szCs w:val="22"/>
        </w:rPr>
        <w:t>.1</w:t>
      </w:r>
      <w:r w:rsidRPr="001914AB">
        <w:rPr>
          <w:rFonts w:ascii="Arial Narrow" w:hAnsi="Arial Narrow"/>
          <w:sz w:val="22"/>
          <w:szCs w:val="22"/>
        </w:rPr>
        <w:t xml:space="preserve"> of each </w:t>
      </w:r>
      <w:r w:rsidRPr="001914AB">
        <w:rPr>
          <w:rFonts w:ascii="Arial Narrow" w:hAnsi="Arial Narrow"/>
          <w:b/>
          <w:sz w:val="22"/>
          <w:szCs w:val="22"/>
        </w:rPr>
        <w:t>Schedule</w:t>
      </w:r>
      <w:r w:rsidRPr="001914AB">
        <w:rPr>
          <w:rFonts w:ascii="Arial Narrow" w:hAnsi="Arial Narrow"/>
          <w:sz w:val="22"/>
          <w:szCs w:val="22"/>
        </w:rPr>
        <w:t>.</w:t>
      </w:r>
    </w:p>
    <w:p w14:paraId="540BADB6" w14:textId="52F96900" w:rsidR="00664077" w:rsidRPr="001914AB" w:rsidRDefault="00664077" w:rsidP="00D970EF">
      <w:pPr>
        <w:pStyle w:val="Heading7"/>
        <w:spacing w:after="120"/>
        <w:ind w:left="624"/>
        <w:jc w:val="both"/>
        <w:rPr>
          <w:rFonts w:ascii="Arial Narrow" w:hAnsi="Arial Narrow"/>
          <w:sz w:val="22"/>
          <w:szCs w:val="22"/>
        </w:rPr>
      </w:pPr>
      <w:r w:rsidRPr="001914AB">
        <w:rPr>
          <w:rFonts w:ascii="Arial Narrow" w:hAnsi="Arial Narrow"/>
          <w:i/>
          <w:sz w:val="22"/>
          <w:szCs w:val="22"/>
        </w:rPr>
        <w:t xml:space="preserve">“Panel” </w:t>
      </w:r>
      <w:r w:rsidRPr="001914AB">
        <w:rPr>
          <w:rFonts w:ascii="Arial Narrow" w:hAnsi="Arial Narrow"/>
          <w:sz w:val="22"/>
          <w:szCs w:val="22"/>
        </w:rPr>
        <w:t>means the panel</w:t>
      </w:r>
      <w:r w:rsidRPr="001914AB">
        <w:rPr>
          <w:rFonts w:ascii="Arial Narrow" w:hAnsi="Arial Narrow"/>
          <w:i/>
          <w:sz w:val="22"/>
          <w:szCs w:val="22"/>
        </w:rPr>
        <w:t xml:space="preserve"> </w:t>
      </w:r>
      <w:r w:rsidR="00180B6C" w:rsidRPr="001914AB">
        <w:rPr>
          <w:rFonts w:ascii="Arial Narrow" w:hAnsi="Arial Narrow"/>
          <w:sz w:val="22"/>
          <w:szCs w:val="22"/>
        </w:rPr>
        <w:t xml:space="preserve">to provide </w:t>
      </w:r>
      <w:r w:rsidR="00C050B2" w:rsidRPr="001914AB">
        <w:rPr>
          <w:rFonts w:ascii="Arial Narrow" w:hAnsi="Arial Narrow"/>
          <w:i/>
          <w:sz w:val="22"/>
          <w:szCs w:val="22"/>
        </w:rPr>
        <w:t xml:space="preserve">short notice reserve </w:t>
      </w:r>
      <w:r w:rsidR="00C050B2" w:rsidRPr="001914AB">
        <w:rPr>
          <w:rFonts w:ascii="Arial Narrow" w:hAnsi="Arial Narrow"/>
          <w:sz w:val="22"/>
          <w:szCs w:val="22"/>
        </w:rPr>
        <w:t xml:space="preserve">(as the case may be) to </w:t>
      </w:r>
      <w:r w:rsidRPr="001914AB">
        <w:rPr>
          <w:rFonts w:ascii="Arial Narrow" w:hAnsi="Arial Narrow"/>
          <w:sz w:val="22"/>
          <w:szCs w:val="22"/>
        </w:rPr>
        <w:t xml:space="preserve">which the </w:t>
      </w:r>
      <w:r w:rsidRPr="001914AB">
        <w:rPr>
          <w:rFonts w:ascii="Arial Narrow" w:hAnsi="Arial Narrow"/>
          <w:i/>
          <w:sz w:val="22"/>
          <w:szCs w:val="22"/>
        </w:rPr>
        <w:t xml:space="preserve">Reserve </w:t>
      </w:r>
      <w:r w:rsidR="00C050B2" w:rsidRPr="001914AB">
        <w:rPr>
          <w:rFonts w:ascii="Arial Narrow" w:hAnsi="Arial Narrow"/>
          <w:i/>
          <w:sz w:val="22"/>
          <w:szCs w:val="22"/>
        </w:rPr>
        <w:t xml:space="preserve">Provider </w:t>
      </w:r>
      <w:r w:rsidR="00C050B2" w:rsidRPr="001914AB">
        <w:rPr>
          <w:rFonts w:ascii="Arial Narrow" w:hAnsi="Arial Narrow"/>
          <w:sz w:val="22"/>
          <w:szCs w:val="22"/>
        </w:rPr>
        <w:t xml:space="preserve">has been appointed by </w:t>
      </w:r>
      <w:r w:rsidR="00C050B2" w:rsidRPr="001914AB">
        <w:rPr>
          <w:rFonts w:ascii="Arial Narrow" w:hAnsi="Arial Narrow"/>
          <w:i/>
          <w:sz w:val="22"/>
          <w:szCs w:val="22"/>
        </w:rPr>
        <w:t>AEMO.</w:t>
      </w:r>
    </w:p>
    <w:p w14:paraId="5F14065E" w14:textId="6269505B" w:rsidR="00ED594F" w:rsidRPr="001914AB" w:rsidRDefault="00ED594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charge</w:t>
      </w:r>
      <w:r w:rsidRPr="001914AB">
        <w:rPr>
          <w:rFonts w:ascii="Arial Narrow" w:hAnsi="Arial Narrow"/>
          <w:sz w:val="22"/>
          <w:szCs w:val="22"/>
        </w:rPr>
        <w:t xml:space="preserve">” </w:t>
      </w:r>
      <w:r w:rsidR="002B7705"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Item 9</w:t>
      </w:r>
      <w:r w:rsidRPr="001914AB">
        <w:rPr>
          <w:rFonts w:ascii="Arial Narrow" w:hAnsi="Arial Narrow"/>
          <w:sz w:val="22"/>
          <w:szCs w:val="22"/>
        </w:rPr>
        <w:t xml:space="preserve"> of a </w:t>
      </w:r>
      <w:r w:rsidRPr="001914AB">
        <w:rPr>
          <w:rFonts w:ascii="Arial Narrow" w:hAnsi="Arial Narrow"/>
          <w:b/>
          <w:sz w:val="22"/>
          <w:szCs w:val="22"/>
        </w:rPr>
        <w:t xml:space="preserve">Schedule </w:t>
      </w:r>
      <w:r w:rsidRPr="001914AB">
        <w:rPr>
          <w:rFonts w:ascii="Arial Narrow" w:hAnsi="Arial Narrow"/>
          <w:sz w:val="22"/>
          <w:szCs w:val="22"/>
        </w:rPr>
        <w:t xml:space="preserve">providing for </w:t>
      </w:r>
      <w:r w:rsidRPr="001914AB">
        <w:rPr>
          <w:rFonts w:ascii="Arial Narrow" w:hAnsi="Arial Narrow"/>
          <w:i/>
          <w:sz w:val="22"/>
          <w:szCs w:val="22"/>
        </w:rPr>
        <w:t>unscheduled reserve</w:t>
      </w:r>
      <w:r w:rsidRPr="001914AB">
        <w:rPr>
          <w:rFonts w:ascii="Arial Narrow" w:hAnsi="Arial Narrow"/>
          <w:sz w:val="22"/>
          <w:szCs w:val="22"/>
        </w:rPr>
        <w:t>.</w:t>
      </w:r>
    </w:p>
    <w:p w14:paraId="1E452987"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representative</w:t>
      </w:r>
      <w:r w:rsidRPr="001914AB">
        <w:rPr>
          <w:rFonts w:ascii="Arial Narrow" w:hAnsi="Arial Narrow"/>
          <w:sz w:val="22"/>
          <w:szCs w:val="22"/>
        </w:rPr>
        <w:t>”, in relation to a party, means any officer, employee, agent, adviser, trustee, permitted assignee, liquidator, administrator, or third party contractor of that party or of a related body corporate</w:t>
      </w:r>
      <w:r w:rsidRPr="001914AB">
        <w:rPr>
          <w:rFonts w:ascii="Arial Narrow" w:hAnsi="Arial Narrow"/>
          <w:i/>
          <w:sz w:val="22"/>
          <w:szCs w:val="22"/>
        </w:rPr>
        <w:t xml:space="preserve"> </w:t>
      </w:r>
      <w:r w:rsidRPr="001914AB">
        <w:rPr>
          <w:rFonts w:ascii="Arial Narrow" w:hAnsi="Arial Narrow"/>
          <w:sz w:val="22"/>
          <w:szCs w:val="22"/>
        </w:rPr>
        <w:t xml:space="preserve">(as that term is defined in the </w:t>
      </w:r>
      <w:r w:rsidRPr="001914AB">
        <w:rPr>
          <w:rFonts w:ascii="Arial Narrow" w:hAnsi="Arial Narrow"/>
          <w:i/>
          <w:sz w:val="22"/>
          <w:szCs w:val="22"/>
        </w:rPr>
        <w:t>Corporations Act</w:t>
      </w:r>
      <w:r w:rsidRPr="001914AB">
        <w:rPr>
          <w:rFonts w:ascii="Arial Narrow" w:hAnsi="Arial Narrow"/>
          <w:sz w:val="22"/>
          <w:szCs w:val="22"/>
        </w:rPr>
        <w:t>) of that party.</w:t>
      </w:r>
    </w:p>
    <w:p w14:paraId="5E56F0AA" w14:textId="4A77F6C0" w:rsidR="00471970" w:rsidRPr="001914AB" w:rsidRDefault="00471970"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Request for Tender</w:t>
      </w:r>
      <w:r w:rsidRPr="001914AB">
        <w:rPr>
          <w:rFonts w:ascii="Arial Narrow" w:hAnsi="Arial Narrow"/>
          <w:sz w:val="22"/>
          <w:szCs w:val="22"/>
        </w:rPr>
        <w:t xml:space="preserve">” means </w:t>
      </w:r>
      <w:r w:rsidR="00075CD0" w:rsidRPr="001914AB">
        <w:rPr>
          <w:rFonts w:ascii="Arial Narrow" w:hAnsi="Arial Narrow"/>
          <w:sz w:val="22"/>
          <w:szCs w:val="22"/>
        </w:rPr>
        <w:t xml:space="preserve">a </w:t>
      </w:r>
      <w:r w:rsidRPr="001914AB">
        <w:rPr>
          <w:rFonts w:ascii="Arial Narrow" w:hAnsi="Arial Narrow"/>
          <w:sz w:val="22"/>
          <w:szCs w:val="22"/>
        </w:rPr>
        <w:t xml:space="preserve">request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for </w:t>
      </w:r>
      <w:r w:rsidRPr="001914AB">
        <w:rPr>
          <w:rFonts w:ascii="Arial Narrow" w:hAnsi="Arial Narrow"/>
          <w:i/>
          <w:sz w:val="22"/>
          <w:szCs w:val="22"/>
        </w:rPr>
        <w:t>reserve</w:t>
      </w:r>
      <w:r w:rsidRPr="001914AB">
        <w:rPr>
          <w:rFonts w:ascii="Arial Narrow" w:hAnsi="Arial Narrow"/>
          <w:sz w:val="22"/>
          <w:szCs w:val="22"/>
        </w:rPr>
        <w:t xml:space="preserve"> </w:t>
      </w:r>
      <w:r w:rsidR="00075CD0" w:rsidRPr="001914AB">
        <w:rPr>
          <w:rFonts w:ascii="Arial Narrow" w:hAnsi="Arial Narrow"/>
          <w:sz w:val="22"/>
          <w:szCs w:val="22"/>
        </w:rPr>
        <w:t xml:space="preserve">substantially </w:t>
      </w:r>
      <w:r w:rsidRPr="001914AB">
        <w:rPr>
          <w:rFonts w:ascii="Arial Narrow" w:hAnsi="Arial Narrow"/>
          <w:sz w:val="22"/>
          <w:szCs w:val="22"/>
        </w:rPr>
        <w:t xml:space="preserve">in the form contained in </w:t>
      </w:r>
      <w:r w:rsidRPr="001914AB">
        <w:rPr>
          <w:rFonts w:ascii="Arial Narrow" w:hAnsi="Arial Narrow"/>
          <w:b/>
          <w:sz w:val="22"/>
          <w:szCs w:val="22"/>
        </w:rPr>
        <w:t>Attachment 2</w:t>
      </w:r>
      <w:r w:rsidR="00F849EA">
        <w:rPr>
          <w:rFonts w:ascii="Arial Narrow" w:hAnsi="Arial Narrow"/>
          <w:b/>
          <w:sz w:val="22"/>
          <w:szCs w:val="22"/>
        </w:rPr>
        <w:t xml:space="preserve"> </w:t>
      </w:r>
      <w:r w:rsidR="00F849EA" w:rsidRPr="00593CF0">
        <w:rPr>
          <w:rFonts w:ascii="Arial Narrow" w:hAnsi="Arial Narrow"/>
          <w:sz w:val="22"/>
          <w:szCs w:val="22"/>
        </w:rPr>
        <w:t xml:space="preserve">or such other form as </w:t>
      </w:r>
      <w:r w:rsidR="00F849EA" w:rsidRPr="00223CF9">
        <w:rPr>
          <w:rFonts w:ascii="Arial Narrow" w:hAnsi="Arial Narrow"/>
          <w:i/>
          <w:sz w:val="22"/>
          <w:szCs w:val="22"/>
        </w:rPr>
        <w:t>AEMO</w:t>
      </w:r>
      <w:r w:rsidR="00F849EA" w:rsidRPr="00223CF9">
        <w:rPr>
          <w:rFonts w:ascii="Arial Narrow" w:hAnsi="Arial Narrow"/>
          <w:sz w:val="22"/>
          <w:szCs w:val="22"/>
        </w:rPr>
        <w:t xml:space="preserve"> requires</w:t>
      </w:r>
      <w:r w:rsidRPr="001914AB">
        <w:rPr>
          <w:rFonts w:ascii="Arial Narrow" w:hAnsi="Arial Narrow"/>
          <w:sz w:val="22"/>
          <w:szCs w:val="22"/>
        </w:rPr>
        <w:t>.</w:t>
      </w:r>
    </w:p>
    <w:p w14:paraId="485B94AE" w14:textId="734D2586"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reserve</w:t>
      </w:r>
      <w:r w:rsidRPr="001914AB">
        <w:rPr>
          <w:rFonts w:ascii="Arial Narrow" w:hAnsi="Arial Narrow"/>
          <w:sz w:val="22"/>
          <w:szCs w:val="22"/>
        </w:rPr>
        <w:t xml:space="preserve">” is described in </w:t>
      </w:r>
      <w:r w:rsidRPr="001914AB">
        <w:rPr>
          <w:rFonts w:ascii="Arial Narrow" w:hAnsi="Arial Narrow"/>
          <w:b/>
          <w:sz w:val="22"/>
          <w:szCs w:val="22"/>
        </w:rPr>
        <w:t xml:space="preserve">item </w:t>
      </w:r>
      <w:r w:rsidR="00567229" w:rsidRPr="001914AB">
        <w:rPr>
          <w:rFonts w:ascii="Arial Narrow" w:hAnsi="Arial Narrow"/>
          <w:b/>
          <w:sz w:val="22"/>
          <w:szCs w:val="22"/>
        </w:rPr>
        <w:t>3</w:t>
      </w:r>
      <w:r w:rsidRPr="001914AB">
        <w:rPr>
          <w:rFonts w:ascii="Arial Narrow" w:hAnsi="Arial Narrow"/>
          <w:sz w:val="22"/>
          <w:szCs w:val="22"/>
        </w:rPr>
        <w:t xml:space="preserve"> of each </w:t>
      </w:r>
      <w:r w:rsidRPr="001914AB">
        <w:rPr>
          <w:rFonts w:ascii="Arial Narrow" w:hAnsi="Arial Narrow"/>
          <w:b/>
          <w:sz w:val="22"/>
          <w:szCs w:val="22"/>
        </w:rPr>
        <w:t>Schedule</w:t>
      </w:r>
      <w:r w:rsidR="008923DD">
        <w:rPr>
          <w:rFonts w:ascii="Arial Narrow" w:hAnsi="Arial Narrow"/>
          <w:b/>
          <w:sz w:val="22"/>
          <w:szCs w:val="22"/>
        </w:rPr>
        <w:t xml:space="preserve"> </w:t>
      </w:r>
      <w:r w:rsidR="008923DD" w:rsidRPr="008923DD">
        <w:rPr>
          <w:rFonts w:ascii="Arial Narrow" w:hAnsi="Arial Narrow"/>
          <w:sz w:val="22"/>
          <w:szCs w:val="22"/>
        </w:rPr>
        <w:t>as amended in accordance with this Agreement or a</w:t>
      </w:r>
      <w:r w:rsidR="008923DD">
        <w:rPr>
          <w:rFonts w:ascii="Arial Narrow" w:hAnsi="Arial Narrow"/>
          <w:i/>
          <w:sz w:val="22"/>
          <w:szCs w:val="22"/>
        </w:rPr>
        <w:t xml:space="preserve"> reserve contract</w:t>
      </w:r>
      <w:r w:rsidRPr="001914AB">
        <w:rPr>
          <w:rFonts w:ascii="Arial Narrow" w:hAnsi="Arial Narrow"/>
          <w:sz w:val="22"/>
          <w:szCs w:val="22"/>
        </w:rPr>
        <w:t>.</w:t>
      </w:r>
    </w:p>
    <w:p w14:paraId="7C63B8C4" w14:textId="1CEC4AB1" w:rsidR="00FC5C3E" w:rsidRPr="001914AB" w:rsidRDefault="00FC5C3E" w:rsidP="00D970EF">
      <w:pPr>
        <w:pStyle w:val="Heading7"/>
        <w:spacing w:after="120"/>
        <w:ind w:left="624"/>
        <w:jc w:val="both"/>
        <w:rPr>
          <w:rFonts w:ascii="Arial Narrow" w:hAnsi="Arial Narrow"/>
          <w:sz w:val="22"/>
          <w:szCs w:val="22"/>
        </w:rPr>
      </w:pPr>
      <w:r w:rsidRPr="001914AB">
        <w:rPr>
          <w:rFonts w:ascii="Arial Narrow" w:hAnsi="Arial Narrow"/>
          <w:i/>
          <w:sz w:val="22"/>
          <w:szCs w:val="22"/>
        </w:rPr>
        <w:t>“</w:t>
      </w:r>
      <w:r w:rsidR="00125143" w:rsidRPr="001914AB">
        <w:rPr>
          <w:rFonts w:ascii="Arial Narrow" w:hAnsi="Arial Narrow"/>
          <w:i/>
          <w:sz w:val="22"/>
          <w:szCs w:val="22"/>
        </w:rPr>
        <w:t>reserve contract</w:t>
      </w:r>
      <w:r w:rsidRPr="001914AB">
        <w:rPr>
          <w:rFonts w:ascii="Arial Narrow" w:hAnsi="Arial Narrow"/>
          <w:i/>
          <w:sz w:val="22"/>
          <w:szCs w:val="22"/>
        </w:rPr>
        <w:t xml:space="preserve">” </w:t>
      </w:r>
      <w:r w:rsidRPr="001914AB">
        <w:rPr>
          <w:rFonts w:ascii="Arial Narrow" w:hAnsi="Arial Narrow"/>
          <w:sz w:val="22"/>
          <w:szCs w:val="22"/>
        </w:rPr>
        <w:t xml:space="preserve">means, in respect of </w:t>
      </w:r>
      <w:r w:rsidR="00C050B2" w:rsidRPr="001914AB">
        <w:rPr>
          <w:rFonts w:ascii="Arial Narrow" w:hAnsi="Arial Narrow"/>
          <w:sz w:val="22"/>
          <w:szCs w:val="22"/>
        </w:rPr>
        <w:t xml:space="preserve">a </w:t>
      </w:r>
      <w:r w:rsidRPr="001914AB">
        <w:rPr>
          <w:rFonts w:ascii="Arial Narrow" w:hAnsi="Arial Narrow"/>
          <w:sz w:val="22"/>
          <w:szCs w:val="22"/>
        </w:rPr>
        <w:t xml:space="preserve">particular </w:t>
      </w:r>
      <w:r w:rsidRPr="001914AB">
        <w:rPr>
          <w:rFonts w:ascii="Arial Narrow" w:hAnsi="Arial Narrow"/>
          <w:i/>
          <w:sz w:val="22"/>
          <w:szCs w:val="22"/>
        </w:rPr>
        <w:t>reserve</w:t>
      </w:r>
      <w:r w:rsidRPr="001914AB">
        <w:rPr>
          <w:rFonts w:ascii="Arial Narrow" w:hAnsi="Arial Narrow"/>
          <w:sz w:val="22"/>
          <w:szCs w:val="22"/>
        </w:rPr>
        <w:t xml:space="preserve">, the contract governing the provision of that </w:t>
      </w:r>
      <w:r w:rsidRPr="001914AB">
        <w:rPr>
          <w:rFonts w:ascii="Arial Narrow" w:hAnsi="Arial Narrow"/>
          <w:i/>
          <w:sz w:val="22"/>
          <w:szCs w:val="22"/>
        </w:rPr>
        <w:t>reserve</w:t>
      </w:r>
      <w:r w:rsidRPr="001914AB">
        <w:rPr>
          <w:rFonts w:ascii="Arial Narrow" w:hAnsi="Arial Narrow"/>
          <w:sz w:val="22"/>
          <w:szCs w:val="22"/>
        </w:rPr>
        <w:t xml:space="preserve"> </w:t>
      </w:r>
      <w:r w:rsidR="00C050B2" w:rsidRPr="001914AB">
        <w:rPr>
          <w:rFonts w:ascii="Arial Narrow" w:hAnsi="Arial Narrow"/>
          <w:sz w:val="22"/>
          <w:szCs w:val="22"/>
        </w:rPr>
        <w:t xml:space="preserve">created in accordance with </w:t>
      </w:r>
      <w:r w:rsidR="00C050B2" w:rsidRPr="001914AB">
        <w:rPr>
          <w:rFonts w:ascii="Arial Narrow" w:hAnsi="Arial Narrow"/>
          <w:b/>
          <w:sz w:val="22"/>
          <w:szCs w:val="22"/>
        </w:rPr>
        <w:t>clause</w:t>
      </w:r>
      <w:r w:rsidR="00AC6C83" w:rsidRPr="001914AB">
        <w:rPr>
          <w:rFonts w:ascii="Arial Narrow" w:hAnsi="Arial Narrow"/>
          <w:b/>
          <w:sz w:val="22"/>
          <w:szCs w:val="22"/>
        </w:rPr>
        <w:t xml:space="preserve"> </w:t>
      </w:r>
      <w:r w:rsidR="00042CA6">
        <w:rPr>
          <w:rFonts w:ascii="Arial Narrow" w:hAnsi="Arial Narrow"/>
          <w:b/>
          <w:sz w:val="22"/>
          <w:szCs w:val="22"/>
        </w:rPr>
        <w:t>3.2</w:t>
      </w:r>
      <w:r w:rsidRPr="001914AB">
        <w:rPr>
          <w:rFonts w:ascii="Arial Narrow" w:hAnsi="Arial Narrow"/>
          <w:sz w:val="22"/>
          <w:szCs w:val="22"/>
        </w:rPr>
        <w:t>.</w:t>
      </w:r>
    </w:p>
    <w:p w14:paraId="18B42414"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reserve equipment</w:t>
      </w:r>
      <w:r w:rsidRPr="001914AB">
        <w:rPr>
          <w:rFonts w:ascii="Arial Narrow" w:hAnsi="Arial Narrow"/>
          <w:sz w:val="22"/>
          <w:szCs w:val="22"/>
        </w:rPr>
        <w:t xml:space="preserve">” </w:t>
      </w:r>
      <w:r w:rsidR="00FD7145">
        <w:rPr>
          <w:rFonts w:ascii="Arial Narrow" w:hAnsi="Arial Narrow"/>
          <w:sz w:val="22"/>
          <w:szCs w:val="22"/>
        </w:rPr>
        <w:t>means any equipment</w:t>
      </w:r>
      <w:r w:rsidR="00FD7145" w:rsidRPr="001914AB">
        <w:rPr>
          <w:rFonts w:ascii="Arial Narrow" w:hAnsi="Arial Narrow"/>
          <w:sz w:val="22"/>
          <w:szCs w:val="22"/>
        </w:rPr>
        <w:t xml:space="preserve"> </w:t>
      </w:r>
      <w:r w:rsidRPr="001914AB">
        <w:rPr>
          <w:rFonts w:ascii="Arial Narrow" w:hAnsi="Arial Narrow"/>
          <w:sz w:val="22"/>
          <w:szCs w:val="22"/>
        </w:rPr>
        <w:t xml:space="preserve">specified in </w:t>
      </w:r>
      <w:r w:rsidR="00E332A2" w:rsidRPr="001914AB">
        <w:rPr>
          <w:rFonts w:ascii="Arial Narrow" w:hAnsi="Arial Narrow"/>
          <w:b/>
          <w:sz w:val="22"/>
          <w:szCs w:val="22"/>
        </w:rPr>
        <w:t xml:space="preserve">Item </w:t>
      </w:r>
      <w:r w:rsidR="00E53FF3" w:rsidRPr="001914AB">
        <w:rPr>
          <w:rFonts w:ascii="Arial Narrow" w:hAnsi="Arial Narrow"/>
          <w:b/>
          <w:sz w:val="22"/>
          <w:szCs w:val="22"/>
        </w:rPr>
        <w:t>4</w:t>
      </w:r>
      <w:r w:rsidRPr="001914AB">
        <w:rPr>
          <w:rFonts w:ascii="Arial Narrow" w:hAnsi="Arial Narrow"/>
          <w:sz w:val="22"/>
          <w:szCs w:val="22"/>
        </w:rPr>
        <w:t xml:space="preserve"> of each </w:t>
      </w:r>
      <w:r w:rsidRPr="001914AB">
        <w:rPr>
          <w:rFonts w:ascii="Arial Narrow" w:hAnsi="Arial Narrow"/>
          <w:b/>
          <w:sz w:val="22"/>
          <w:szCs w:val="22"/>
        </w:rPr>
        <w:t>Schedule</w:t>
      </w:r>
      <w:r w:rsidR="00E332A2" w:rsidRPr="001914AB">
        <w:rPr>
          <w:rFonts w:ascii="Arial Narrow" w:hAnsi="Arial Narrow"/>
          <w:sz w:val="22"/>
          <w:szCs w:val="22"/>
        </w:rPr>
        <w:t xml:space="preserve"> </w:t>
      </w:r>
      <w:r w:rsidR="00FD7145">
        <w:rPr>
          <w:rFonts w:ascii="Arial Narrow" w:hAnsi="Arial Narrow"/>
          <w:sz w:val="22"/>
          <w:szCs w:val="22"/>
        </w:rPr>
        <w:t>(</w:t>
      </w:r>
      <w:r w:rsidR="00676D5B" w:rsidRPr="001914AB">
        <w:rPr>
          <w:rFonts w:ascii="Arial Narrow" w:hAnsi="Arial Narrow"/>
          <w:sz w:val="22"/>
          <w:szCs w:val="22"/>
        </w:rPr>
        <w:t xml:space="preserve">other than those </w:t>
      </w:r>
      <w:r w:rsidR="00FD7145">
        <w:rPr>
          <w:rFonts w:ascii="Arial Narrow" w:hAnsi="Arial Narrow"/>
          <w:sz w:val="22"/>
          <w:szCs w:val="22"/>
        </w:rPr>
        <w:t xml:space="preserve">Schedules </w:t>
      </w:r>
      <w:r w:rsidR="00676D5B" w:rsidRPr="001914AB">
        <w:rPr>
          <w:rFonts w:ascii="Arial Narrow" w:hAnsi="Arial Narrow"/>
          <w:sz w:val="22"/>
          <w:szCs w:val="22"/>
        </w:rPr>
        <w:t xml:space="preserve">providing for </w:t>
      </w:r>
      <w:r w:rsidR="00676D5B" w:rsidRPr="001914AB">
        <w:rPr>
          <w:rFonts w:ascii="Arial Narrow" w:hAnsi="Arial Narrow"/>
          <w:i/>
          <w:sz w:val="22"/>
          <w:szCs w:val="22"/>
        </w:rPr>
        <w:t>reserve</w:t>
      </w:r>
      <w:r w:rsidR="00676D5B" w:rsidRPr="001914AB">
        <w:rPr>
          <w:rFonts w:ascii="Arial Narrow" w:hAnsi="Arial Narrow"/>
          <w:sz w:val="22"/>
          <w:szCs w:val="22"/>
        </w:rPr>
        <w:t xml:space="preserve"> through the reduction of </w:t>
      </w:r>
      <w:r w:rsidR="00676D5B" w:rsidRPr="001914AB">
        <w:rPr>
          <w:rFonts w:ascii="Arial Narrow" w:hAnsi="Arial Narrow"/>
          <w:i/>
          <w:sz w:val="22"/>
          <w:szCs w:val="22"/>
        </w:rPr>
        <w:t>load</w:t>
      </w:r>
      <w:r w:rsidR="00FD7145" w:rsidRPr="00FD7145">
        <w:rPr>
          <w:rFonts w:ascii="Arial Narrow" w:hAnsi="Arial Narrow"/>
          <w:sz w:val="22"/>
          <w:szCs w:val="22"/>
        </w:rPr>
        <w:t>)</w:t>
      </w:r>
      <w:r w:rsidR="00FD7145">
        <w:rPr>
          <w:rFonts w:ascii="Arial Narrow" w:hAnsi="Arial Narrow"/>
          <w:sz w:val="22"/>
          <w:szCs w:val="22"/>
        </w:rPr>
        <w:t xml:space="preserve"> and, in respect of </w:t>
      </w:r>
      <w:r w:rsidR="00FD7145" w:rsidRPr="001914AB">
        <w:rPr>
          <w:rFonts w:ascii="Arial Narrow" w:hAnsi="Arial Narrow"/>
          <w:i/>
          <w:sz w:val="22"/>
          <w:szCs w:val="22"/>
        </w:rPr>
        <w:t>reserve</w:t>
      </w:r>
      <w:r w:rsidR="00FD7145" w:rsidRPr="001914AB">
        <w:rPr>
          <w:rFonts w:ascii="Arial Narrow" w:hAnsi="Arial Narrow"/>
          <w:sz w:val="22"/>
          <w:szCs w:val="22"/>
        </w:rPr>
        <w:t xml:space="preserve"> through the reduction of </w:t>
      </w:r>
      <w:r w:rsidR="00FD7145" w:rsidRPr="001914AB">
        <w:rPr>
          <w:rFonts w:ascii="Arial Narrow" w:hAnsi="Arial Narrow"/>
          <w:i/>
          <w:sz w:val="22"/>
          <w:szCs w:val="22"/>
        </w:rPr>
        <w:t>load</w:t>
      </w:r>
      <w:r w:rsidR="00FD7145">
        <w:rPr>
          <w:rFonts w:ascii="Arial Narrow" w:hAnsi="Arial Narrow"/>
          <w:i/>
          <w:sz w:val="22"/>
          <w:szCs w:val="22"/>
        </w:rPr>
        <w:t>,</w:t>
      </w:r>
      <w:r w:rsidR="00FD7145" w:rsidRPr="00CD1419">
        <w:rPr>
          <w:rFonts w:ascii="Arial Narrow" w:hAnsi="Arial Narrow"/>
          <w:sz w:val="22"/>
          <w:szCs w:val="22"/>
        </w:rPr>
        <w:t xml:space="preserve"> any equipment used to provide the </w:t>
      </w:r>
      <w:r w:rsidR="00FD7145" w:rsidRPr="00CD1419">
        <w:rPr>
          <w:rFonts w:ascii="Arial Narrow" w:hAnsi="Arial Narrow"/>
          <w:i/>
          <w:sz w:val="22"/>
          <w:szCs w:val="22"/>
        </w:rPr>
        <w:t>reserve</w:t>
      </w:r>
      <w:r w:rsidR="00FD7145" w:rsidRPr="00CD1419">
        <w:rPr>
          <w:rFonts w:ascii="Arial Narrow" w:hAnsi="Arial Narrow"/>
          <w:sz w:val="22"/>
          <w:szCs w:val="22"/>
        </w:rPr>
        <w:t xml:space="preserve"> including any </w:t>
      </w:r>
      <w:r w:rsidR="00FD7145" w:rsidRPr="00CD1419">
        <w:rPr>
          <w:rFonts w:ascii="Arial Narrow" w:hAnsi="Arial Narrow"/>
          <w:i/>
          <w:sz w:val="22"/>
          <w:szCs w:val="22"/>
        </w:rPr>
        <w:t>standby generating unit</w:t>
      </w:r>
      <w:r w:rsidRPr="001914AB">
        <w:rPr>
          <w:rFonts w:ascii="Arial Narrow" w:hAnsi="Arial Narrow"/>
          <w:sz w:val="22"/>
          <w:szCs w:val="22"/>
        </w:rPr>
        <w:t>.</w:t>
      </w:r>
    </w:p>
    <w:p w14:paraId="51D8C3E5"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i/>
          <w:sz w:val="22"/>
          <w:szCs w:val="22"/>
        </w:rPr>
        <w:t>“Reserve Provider”</w:t>
      </w:r>
      <w:r w:rsidRPr="001914AB">
        <w:rPr>
          <w:rFonts w:ascii="Arial Narrow" w:hAnsi="Arial Narrow"/>
          <w:sz w:val="22"/>
          <w:szCs w:val="22"/>
        </w:rPr>
        <w:t xml:space="preserve"> is specified in the </w:t>
      </w:r>
      <w:r w:rsidRPr="001914AB">
        <w:rPr>
          <w:rFonts w:ascii="Arial Narrow" w:hAnsi="Arial Narrow"/>
          <w:b/>
          <w:sz w:val="22"/>
          <w:szCs w:val="22"/>
        </w:rPr>
        <w:t>Details</w:t>
      </w:r>
      <w:r w:rsidRPr="001914AB">
        <w:rPr>
          <w:rFonts w:ascii="Arial Narrow" w:hAnsi="Arial Narrow"/>
          <w:sz w:val="22"/>
          <w:szCs w:val="22"/>
        </w:rPr>
        <w:t>.</w:t>
      </w:r>
    </w:p>
    <w:p w14:paraId="03DFFD9D"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Rules</w:t>
      </w:r>
      <w:r w:rsidRPr="001914AB">
        <w:rPr>
          <w:rFonts w:ascii="Arial Narrow" w:hAnsi="Arial Narrow"/>
          <w:sz w:val="22"/>
          <w:szCs w:val="22"/>
        </w:rPr>
        <w:t>” means the National Electricity Rules.</w:t>
      </w:r>
    </w:p>
    <w:p w14:paraId="43112635" w14:textId="5302CA2B" w:rsidR="008262F5" w:rsidRPr="001914AB" w:rsidRDefault="008262F5" w:rsidP="00D970EF">
      <w:pPr>
        <w:pStyle w:val="Heading7"/>
        <w:numPr>
          <w:ilvl w:val="0"/>
          <w:numId w:val="0"/>
        </w:numPr>
        <w:spacing w:after="120"/>
        <w:ind w:left="624"/>
        <w:jc w:val="both"/>
        <w:rPr>
          <w:rFonts w:ascii="Arial Narrow" w:hAnsi="Arial Narrow"/>
          <w:sz w:val="22"/>
          <w:szCs w:val="22"/>
        </w:rPr>
      </w:pPr>
      <w:r w:rsidRPr="001914AB">
        <w:rPr>
          <w:rFonts w:ascii="Arial Narrow" w:hAnsi="Arial Narrow"/>
          <w:i/>
          <w:sz w:val="22"/>
          <w:szCs w:val="22"/>
        </w:rPr>
        <w:t xml:space="preserve">“short notice reserve” </w:t>
      </w:r>
      <w:r w:rsidRPr="001914AB">
        <w:rPr>
          <w:rFonts w:ascii="Arial Narrow" w:hAnsi="Arial Narrow"/>
          <w:sz w:val="22"/>
          <w:szCs w:val="22"/>
        </w:rPr>
        <w:t>means</w:t>
      </w:r>
      <w:r w:rsidR="00511BD2" w:rsidRPr="001914AB">
        <w:rPr>
          <w:rFonts w:ascii="Arial Narrow" w:hAnsi="Arial Narrow"/>
          <w:sz w:val="22"/>
          <w:szCs w:val="22"/>
        </w:rPr>
        <w:t xml:space="preserve"> the provision of </w:t>
      </w:r>
      <w:r w:rsidR="00511BD2" w:rsidRPr="001914AB">
        <w:rPr>
          <w:rFonts w:ascii="Arial Narrow" w:hAnsi="Arial Narrow"/>
          <w:i/>
          <w:sz w:val="22"/>
          <w:szCs w:val="22"/>
        </w:rPr>
        <w:t xml:space="preserve">reserve </w:t>
      </w:r>
      <w:r w:rsidR="00511BD2" w:rsidRPr="001914AB">
        <w:rPr>
          <w:rFonts w:ascii="Arial Narrow" w:hAnsi="Arial Narrow"/>
          <w:sz w:val="22"/>
          <w:szCs w:val="22"/>
        </w:rPr>
        <w:t xml:space="preserve">in response to a </w:t>
      </w:r>
      <w:r w:rsidR="00193B55" w:rsidRPr="001914AB">
        <w:rPr>
          <w:rFonts w:ascii="Arial Narrow" w:hAnsi="Arial Narrow"/>
          <w:sz w:val="22"/>
          <w:szCs w:val="22"/>
        </w:rPr>
        <w:t>‘</w:t>
      </w:r>
      <w:r w:rsidR="00511BD2" w:rsidRPr="001914AB">
        <w:rPr>
          <w:rFonts w:ascii="Arial Narrow" w:hAnsi="Arial Narrow"/>
          <w:sz w:val="22"/>
          <w:szCs w:val="22"/>
        </w:rPr>
        <w:t>short</w:t>
      </w:r>
      <w:r w:rsidR="00193B55" w:rsidRPr="001914AB">
        <w:rPr>
          <w:rFonts w:ascii="Arial Narrow" w:hAnsi="Arial Narrow"/>
          <w:sz w:val="22"/>
          <w:szCs w:val="22"/>
        </w:rPr>
        <w:t>-</w:t>
      </w:r>
      <w:r w:rsidR="00511BD2" w:rsidRPr="001914AB">
        <w:rPr>
          <w:rFonts w:ascii="Arial Narrow" w:hAnsi="Arial Narrow"/>
          <w:sz w:val="22"/>
          <w:szCs w:val="22"/>
        </w:rPr>
        <w:t>notice situation</w:t>
      </w:r>
      <w:r w:rsidR="00193B55" w:rsidRPr="001914AB">
        <w:rPr>
          <w:rFonts w:ascii="Arial Narrow" w:hAnsi="Arial Narrow"/>
          <w:sz w:val="22"/>
          <w:szCs w:val="22"/>
        </w:rPr>
        <w:t>’</w:t>
      </w:r>
      <w:r w:rsidR="002C719D" w:rsidRPr="001914AB">
        <w:rPr>
          <w:rFonts w:ascii="Arial Narrow" w:hAnsi="Arial Narrow"/>
          <w:sz w:val="22"/>
          <w:szCs w:val="22"/>
        </w:rPr>
        <w:t>,</w:t>
      </w:r>
      <w:r w:rsidR="00511BD2" w:rsidRPr="001914AB">
        <w:rPr>
          <w:rFonts w:ascii="Arial Narrow" w:hAnsi="Arial Narrow"/>
          <w:sz w:val="22"/>
          <w:szCs w:val="22"/>
        </w:rPr>
        <w:t xml:space="preserve"> as </w:t>
      </w:r>
      <w:r w:rsidR="002C719D" w:rsidRPr="001914AB">
        <w:rPr>
          <w:rFonts w:ascii="Arial Narrow" w:hAnsi="Arial Narrow"/>
          <w:sz w:val="22"/>
          <w:szCs w:val="22"/>
        </w:rPr>
        <w:t xml:space="preserve">that term is </w:t>
      </w:r>
      <w:r w:rsidR="00511BD2" w:rsidRPr="001914AB">
        <w:rPr>
          <w:rFonts w:ascii="Arial Narrow" w:hAnsi="Arial Narrow"/>
          <w:sz w:val="22"/>
          <w:szCs w:val="22"/>
        </w:rPr>
        <w:t xml:space="preserve">described in the </w:t>
      </w:r>
      <w:r w:rsidR="00511BD2" w:rsidRPr="001914AB">
        <w:rPr>
          <w:rFonts w:ascii="Arial Narrow" w:hAnsi="Arial Narrow"/>
          <w:i/>
          <w:sz w:val="22"/>
          <w:szCs w:val="22"/>
        </w:rPr>
        <w:t xml:space="preserve">RERT </w:t>
      </w:r>
      <w:r w:rsidR="00193B55" w:rsidRPr="001914AB">
        <w:rPr>
          <w:rFonts w:ascii="Arial Narrow" w:hAnsi="Arial Narrow"/>
          <w:i/>
          <w:sz w:val="22"/>
          <w:szCs w:val="22"/>
        </w:rPr>
        <w:t>guidelines</w:t>
      </w:r>
      <w:r w:rsidR="00862DC2" w:rsidRPr="00862DC2">
        <w:rPr>
          <w:rFonts w:ascii="Arial Narrow" w:hAnsi="Arial Narrow"/>
          <w:sz w:val="22"/>
          <w:szCs w:val="22"/>
        </w:rPr>
        <w:t xml:space="preserve"> </w:t>
      </w:r>
      <w:r w:rsidR="00862DC2">
        <w:rPr>
          <w:rFonts w:ascii="Arial Narrow" w:hAnsi="Arial Narrow"/>
          <w:sz w:val="22"/>
          <w:szCs w:val="22"/>
        </w:rPr>
        <w:t>and</w:t>
      </w:r>
      <w:r w:rsidR="00862DC2" w:rsidRPr="00E04D22">
        <w:rPr>
          <w:rFonts w:ascii="Arial Narrow" w:hAnsi="Arial Narrow"/>
          <w:sz w:val="22"/>
          <w:szCs w:val="22"/>
        </w:rPr>
        <w:t xml:space="preserve"> the provision of </w:t>
      </w:r>
      <w:r w:rsidR="00862DC2" w:rsidRPr="00E04D22">
        <w:rPr>
          <w:rFonts w:ascii="Arial Narrow" w:hAnsi="Arial Narrow"/>
          <w:i/>
          <w:sz w:val="22"/>
          <w:szCs w:val="22"/>
        </w:rPr>
        <w:t>reserve</w:t>
      </w:r>
      <w:r w:rsidR="00862DC2" w:rsidRPr="00E04D22">
        <w:rPr>
          <w:rFonts w:ascii="Arial Narrow" w:hAnsi="Arial Narrow"/>
          <w:sz w:val="22"/>
          <w:szCs w:val="22"/>
        </w:rPr>
        <w:t xml:space="preserve"> in</w:t>
      </w:r>
      <w:r w:rsidR="00862DC2">
        <w:rPr>
          <w:rFonts w:ascii="Arial Narrow" w:hAnsi="Arial Narrow"/>
          <w:sz w:val="22"/>
          <w:szCs w:val="22"/>
        </w:rPr>
        <w:t xml:space="preserve"> response to </w:t>
      </w:r>
      <w:r w:rsidR="00862DC2" w:rsidRPr="00E04D22">
        <w:rPr>
          <w:rFonts w:ascii="Arial Narrow" w:hAnsi="Arial Narrow"/>
          <w:sz w:val="22"/>
          <w:szCs w:val="22"/>
        </w:rPr>
        <w:t xml:space="preserve">situations where AEMO has </w:t>
      </w:r>
      <w:r w:rsidR="00862DC2">
        <w:rPr>
          <w:rFonts w:ascii="Arial Narrow" w:hAnsi="Arial Narrow"/>
          <w:sz w:val="22"/>
          <w:szCs w:val="22"/>
        </w:rPr>
        <w:t>less than</w:t>
      </w:r>
      <w:r w:rsidR="00862DC2" w:rsidRPr="00E04D22">
        <w:rPr>
          <w:rFonts w:ascii="Arial Narrow" w:hAnsi="Arial Narrow"/>
          <w:sz w:val="22"/>
          <w:szCs w:val="22"/>
        </w:rPr>
        <w:t xml:space="preserve"> three hours notice of a projected shortfall in reserves</w:t>
      </w:r>
      <w:r w:rsidRPr="001914AB">
        <w:rPr>
          <w:rFonts w:ascii="Arial Narrow" w:hAnsi="Arial Narrow"/>
          <w:sz w:val="22"/>
          <w:szCs w:val="22"/>
        </w:rPr>
        <w:t>.</w:t>
      </w:r>
    </w:p>
    <w:p w14:paraId="03F3A59C" w14:textId="77777777"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second stage dispute resolution processes</w:t>
      </w:r>
      <w:r w:rsidRPr="001914AB">
        <w:rPr>
          <w:rFonts w:ascii="Arial Narrow" w:hAnsi="Arial Narrow"/>
          <w:sz w:val="22"/>
          <w:szCs w:val="22"/>
        </w:rPr>
        <w:t>” means the procedures set out in Rule 8.2.5.</w:t>
      </w:r>
    </w:p>
    <w:p w14:paraId="4B53F599" w14:textId="7D3C5CB8" w:rsidR="00081C9F" w:rsidRPr="001914AB" w:rsidRDefault="00081C9F" w:rsidP="00D970EF">
      <w:pPr>
        <w:pStyle w:val="Heading7"/>
        <w:spacing w:after="120"/>
        <w:ind w:left="624"/>
        <w:jc w:val="both"/>
        <w:rPr>
          <w:rFonts w:ascii="Arial Narrow" w:hAnsi="Arial Narrow"/>
          <w:sz w:val="22"/>
          <w:szCs w:val="22"/>
        </w:rPr>
      </w:pPr>
      <w:r w:rsidRPr="001914AB">
        <w:rPr>
          <w:rFonts w:ascii="Arial Narrow" w:hAnsi="Arial Narrow"/>
          <w:iCs/>
          <w:sz w:val="22"/>
          <w:szCs w:val="22"/>
        </w:rPr>
        <w:t>“</w:t>
      </w:r>
      <w:r w:rsidRPr="001914AB">
        <w:rPr>
          <w:rFonts w:ascii="Arial Narrow" w:hAnsi="Arial Narrow"/>
          <w:i/>
          <w:sz w:val="22"/>
          <w:szCs w:val="22"/>
        </w:rPr>
        <w:t>term</w:t>
      </w:r>
      <w:r w:rsidRPr="001914AB">
        <w:rPr>
          <w:rFonts w:ascii="Arial Narrow" w:hAnsi="Arial Narrow"/>
          <w:iCs/>
          <w:sz w:val="22"/>
          <w:szCs w:val="22"/>
        </w:rPr>
        <w:t xml:space="preserve">” means the period </w:t>
      </w:r>
      <w:r w:rsidRPr="001914AB">
        <w:rPr>
          <w:rFonts w:ascii="Arial Narrow" w:hAnsi="Arial Narrow"/>
          <w:sz w:val="22"/>
          <w:szCs w:val="22"/>
        </w:rPr>
        <w:t>during which this Agreement is in effect.</w:t>
      </w:r>
      <w:r w:rsidR="007947CD">
        <w:rPr>
          <w:rFonts w:ascii="Arial Narrow" w:hAnsi="Arial Narrow"/>
          <w:sz w:val="22"/>
          <w:szCs w:val="22"/>
        </w:rPr>
        <w:t xml:space="preserve"> </w:t>
      </w:r>
    </w:p>
    <w:p w14:paraId="795C34D4" w14:textId="6250AD1D" w:rsidR="00081C9F" w:rsidRDefault="00081C9F" w:rsidP="00D970EF">
      <w:pPr>
        <w:pStyle w:val="Heading7"/>
        <w:spacing w:after="120"/>
        <w:ind w:left="624"/>
        <w:jc w:val="both"/>
        <w:rPr>
          <w:rFonts w:ascii="Arial Narrow" w:hAnsi="Arial Narrow"/>
          <w:sz w:val="22"/>
          <w:szCs w:val="22"/>
        </w:rPr>
      </w:pPr>
      <w:r w:rsidRPr="001914AB">
        <w:rPr>
          <w:rFonts w:ascii="Arial Narrow" w:hAnsi="Arial Narrow"/>
          <w:i/>
          <w:sz w:val="22"/>
          <w:szCs w:val="22"/>
        </w:rPr>
        <w:t>“usage charges”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E332A2" w:rsidRPr="001914AB">
        <w:rPr>
          <w:rFonts w:ascii="Arial Narrow" w:hAnsi="Arial Narrow"/>
          <w:b/>
          <w:sz w:val="22"/>
          <w:szCs w:val="22"/>
        </w:rPr>
        <w:t>9</w:t>
      </w:r>
      <w:r w:rsidR="00E332A2" w:rsidRPr="001914AB">
        <w:rPr>
          <w:rFonts w:ascii="Arial Narrow" w:hAnsi="Arial Narrow"/>
          <w:sz w:val="22"/>
          <w:szCs w:val="22"/>
        </w:rPr>
        <w:t xml:space="preserve"> </w:t>
      </w:r>
      <w:r w:rsidRPr="001914AB">
        <w:rPr>
          <w:rFonts w:ascii="Arial Narrow" w:hAnsi="Arial Narrow"/>
          <w:sz w:val="22"/>
          <w:szCs w:val="22"/>
        </w:rPr>
        <w:t xml:space="preserve">of each </w:t>
      </w:r>
      <w:r w:rsidRPr="001914AB">
        <w:rPr>
          <w:rFonts w:ascii="Arial Narrow" w:hAnsi="Arial Narrow"/>
          <w:b/>
          <w:sz w:val="22"/>
          <w:szCs w:val="22"/>
        </w:rPr>
        <w:t>Schedule</w:t>
      </w:r>
      <w:r w:rsidRPr="001914AB">
        <w:rPr>
          <w:rFonts w:ascii="Arial Narrow" w:hAnsi="Arial Narrow"/>
          <w:sz w:val="22"/>
          <w:szCs w:val="22"/>
        </w:rPr>
        <w:t>.</w:t>
      </w:r>
    </w:p>
    <w:p w14:paraId="4C0E2260" w14:textId="313CF150" w:rsidR="00B84B8A" w:rsidRPr="000B64CD" w:rsidRDefault="000B64CD" w:rsidP="00D970EF">
      <w:pPr>
        <w:pStyle w:val="Heading7"/>
        <w:spacing w:after="120"/>
        <w:ind w:left="624"/>
        <w:jc w:val="both"/>
        <w:rPr>
          <w:rFonts w:ascii="Arial Narrow" w:hAnsi="Arial Narrow"/>
          <w:sz w:val="22"/>
          <w:szCs w:val="22"/>
        </w:rPr>
      </w:pPr>
      <w:r>
        <w:rPr>
          <w:rFonts w:ascii="Arial Narrow" w:hAnsi="Arial Narrow"/>
          <w:i/>
          <w:sz w:val="22"/>
          <w:szCs w:val="22"/>
        </w:rPr>
        <w:t>“</w:t>
      </w:r>
      <w:r w:rsidR="00B84B8A" w:rsidRPr="000B64CD">
        <w:rPr>
          <w:rFonts w:ascii="Arial Narrow" w:hAnsi="Arial Narrow"/>
          <w:i/>
          <w:sz w:val="22"/>
          <w:szCs w:val="22"/>
        </w:rPr>
        <w:t>Web Portal</w:t>
      </w:r>
      <w:r>
        <w:rPr>
          <w:rFonts w:ascii="Arial Narrow" w:hAnsi="Arial Narrow"/>
          <w:i/>
          <w:sz w:val="22"/>
          <w:szCs w:val="22"/>
        </w:rPr>
        <w:t>”</w:t>
      </w:r>
      <w:r w:rsidR="00B84B8A" w:rsidRPr="000B64CD">
        <w:rPr>
          <w:rFonts w:ascii="Arial Narrow" w:hAnsi="Arial Narrow"/>
          <w:sz w:val="22"/>
          <w:szCs w:val="22"/>
        </w:rPr>
        <w:t xml:space="preserve"> means</w:t>
      </w:r>
      <w:r w:rsidR="009013C4" w:rsidRPr="000B64CD">
        <w:rPr>
          <w:rFonts w:ascii="Arial Narrow" w:hAnsi="Arial Narrow"/>
          <w:sz w:val="22"/>
          <w:szCs w:val="22"/>
        </w:rPr>
        <w:t xml:space="preserve"> the Reserve Trading (RERT) web portal </w:t>
      </w:r>
      <w:r w:rsidRPr="000B64CD">
        <w:rPr>
          <w:rFonts w:ascii="Arial Narrow" w:hAnsi="Arial Narrow"/>
          <w:sz w:val="22"/>
          <w:szCs w:val="22"/>
        </w:rPr>
        <w:t>accessable through</w:t>
      </w:r>
      <w:r w:rsidR="009013C4" w:rsidRPr="000B64CD">
        <w:rPr>
          <w:rFonts w:ascii="Arial Narrow" w:hAnsi="Arial Narrow"/>
          <w:sz w:val="22"/>
          <w:szCs w:val="22"/>
        </w:rPr>
        <w:t xml:space="preserve"> </w:t>
      </w:r>
      <w:r w:rsidR="009013C4" w:rsidRPr="000B64CD">
        <w:rPr>
          <w:rFonts w:ascii="Arial Narrow" w:hAnsi="Arial Narrow"/>
          <w:i/>
          <w:sz w:val="22"/>
          <w:szCs w:val="22"/>
        </w:rPr>
        <w:t>AEMO</w:t>
      </w:r>
      <w:r w:rsidR="009013C4" w:rsidRPr="000B64CD">
        <w:rPr>
          <w:rFonts w:ascii="Arial Narrow" w:hAnsi="Arial Narrow"/>
          <w:sz w:val="22"/>
          <w:szCs w:val="22"/>
        </w:rPr>
        <w:t xml:space="preserve"> market systems</w:t>
      </w:r>
      <w:r>
        <w:rPr>
          <w:rFonts w:ascii="Arial Narrow" w:hAnsi="Arial Narrow"/>
          <w:sz w:val="22"/>
          <w:szCs w:val="22"/>
        </w:rPr>
        <w:t xml:space="preserve"> established by </w:t>
      </w:r>
      <w:r w:rsidRPr="000B64CD">
        <w:rPr>
          <w:rFonts w:ascii="Arial Narrow" w:hAnsi="Arial Narrow"/>
          <w:i/>
          <w:sz w:val="22"/>
          <w:szCs w:val="22"/>
        </w:rPr>
        <w:t>AEMO</w:t>
      </w:r>
      <w:r>
        <w:rPr>
          <w:rFonts w:ascii="Arial Narrow" w:hAnsi="Arial Narrow"/>
          <w:sz w:val="22"/>
          <w:szCs w:val="22"/>
        </w:rPr>
        <w:t xml:space="preserve"> to allow </w:t>
      </w:r>
      <w:r w:rsidRPr="000B64CD">
        <w:rPr>
          <w:rFonts w:ascii="Arial Narrow" w:hAnsi="Arial Narrow"/>
          <w:sz w:val="22"/>
          <w:szCs w:val="22"/>
        </w:rPr>
        <w:t>reserve provid</w:t>
      </w:r>
      <w:r>
        <w:rPr>
          <w:rFonts w:ascii="Arial Narrow" w:hAnsi="Arial Narrow"/>
          <w:sz w:val="22"/>
          <w:szCs w:val="22"/>
        </w:rPr>
        <w:t xml:space="preserve">ers to confirm </w:t>
      </w:r>
      <w:r w:rsidRPr="000B64CD">
        <w:rPr>
          <w:rFonts w:ascii="Arial Narrow" w:hAnsi="Arial Narrow"/>
          <w:i/>
          <w:sz w:val="22"/>
          <w:szCs w:val="22"/>
        </w:rPr>
        <w:t>available reserve</w:t>
      </w:r>
      <w:r>
        <w:rPr>
          <w:rFonts w:ascii="Arial Narrow" w:hAnsi="Arial Narrow"/>
          <w:sz w:val="22"/>
          <w:szCs w:val="22"/>
        </w:rPr>
        <w:t xml:space="preserve"> and provide </w:t>
      </w:r>
      <w:r w:rsidRPr="000B64CD">
        <w:rPr>
          <w:rFonts w:ascii="Arial Narrow" w:hAnsi="Arial Narrow"/>
          <w:i/>
          <w:sz w:val="22"/>
          <w:szCs w:val="22"/>
        </w:rPr>
        <w:t>NMI</w:t>
      </w:r>
      <w:r>
        <w:rPr>
          <w:rFonts w:ascii="Arial Narrow" w:hAnsi="Arial Narrow"/>
          <w:sz w:val="22"/>
          <w:szCs w:val="22"/>
        </w:rPr>
        <w:t xml:space="preserve"> information and other functions.</w:t>
      </w:r>
      <w:r w:rsidRPr="000B64CD">
        <w:rPr>
          <w:rFonts w:ascii="Arial Narrow" w:hAnsi="Arial Narrow"/>
          <w:sz w:val="22"/>
          <w:szCs w:val="22"/>
        </w:rPr>
        <w:t xml:space="preserve"> </w:t>
      </w:r>
    </w:p>
    <w:p w14:paraId="616398A8" w14:textId="77777777" w:rsidR="00081C9F" w:rsidRPr="001914AB" w:rsidRDefault="00081C9F" w:rsidP="00D970EF">
      <w:pPr>
        <w:spacing w:after="120"/>
        <w:ind w:left="624"/>
        <w:jc w:val="both"/>
        <w:rPr>
          <w:rFonts w:ascii="Arial Narrow" w:hAnsi="Arial Narrow"/>
          <w:sz w:val="22"/>
          <w:szCs w:val="22"/>
        </w:rPr>
      </w:pPr>
      <w:r w:rsidRPr="001914AB">
        <w:rPr>
          <w:rFonts w:ascii="Arial Narrow" w:hAnsi="Arial Narrow"/>
          <w:sz w:val="22"/>
          <w:szCs w:val="22"/>
        </w:rPr>
        <w:t xml:space="preserve">All terms in italics not defined in this Agreement have the meaning given to that term in the </w:t>
      </w:r>
      <w:r w:rsidRPr="001914AB">
        <w:rPr>
          <w:rFonts w:ascii="Arial Narrow" w:hAnsi="Arial Narrow"/>
          <w:i/>
          <w:sz w:val="22"/>
          <w:szCs w:val="22"/>
        </w:rPr>
        <w:t>Rules</w:t>
      </w:r>
      <w:r w:rsidRPr="001914AB">
        <w:rPr>
          <w:rFonts w:ascii="Arial Narrow" w:hAnsi="Arial Narrow"/>
          <w:sz w:val="22"/>
          <w:szCs w:val="22"/>
        </w:rPr>
        <w:t>.</w:t>
      </w:r>
    </w:p>
    <w:p w14:paraId="44E457BF" w14:textId="77777777" w:rsidR="00081C9F" w:rsidRPr="001914AB" w:rsidRDefault="00081C9F" w:rsidP="00D970EF">
      <w:pPr>
        <w:pStyle w:val="Heading2"/>
        <w:tabs>
          <w:tab w:val="num" w:pos="482"/>
        </w:tabs>
        <w:ind w:left="1314"/>
        <w:rPr>
          <w:rFonts w:ascii="Arial Narrow" w:hAnsi="Arial Narrow"/>
        </w:rPr>
      </w:pPr>
      <w:bookmarkStart w:id="42" w:name="_Toc46505833"/>
      <w:bookmarkStart w:id="43" w:name="_Toc138153903"/>
      <w:bookmarkStart w:id="44" w:name="_Toc417895900"/>
      <w:bookmarkStart w:id="45" w:name="_Toc414705562"/>
      <w:bookmarkStart w:id="46" w:name="_Toc405958450"/>
      <w:r w:rsidRPr="001914AB">
        <w:rPr>
          <w:rFonts w:ascii="Arial Narrow" w:hAnsi="Arial Narrow"/>
        </w:rPr>
        <w:t>Interpretation</w:t>
      </w:r>
      <w:bookmarkEnd w:id="42"/>
    </w:p>
    <w:p w14:paraId="070717C0" w14:textId="77777777" w:rsidR="00081C9F" w:rsidRPr="001914AB" w:rsidRDefault="00081C9F" w:rsidP="00D970EF">
      <w:pPr>
        <w:pStyle w:val="Indent2"/>
        <w:keepNext/>
        <w:spacing w:after="120"/>
        <w:ind w:left="624"/>
        <w:jc w:val="both"/>
        <w:rPr>
          <w:rFonts w:ascii="Arial Narrow" w:hAnsi="Arial Narrow"/>
          <w:sz w:val="22"/>
          <w:szCs w:val="22"/>
        </w:rPr>
      </w:pPr>
      <w:r w:rsidRPr="001914AB">
        <w:rPr>
          <w:rFonts w:ascii="Arial Narrow" w:hAnsi="Arial Narrow"/>
          <w:sz w:val="22"/>
          <w:szCs w:val="22"/>
        </w:rPr>
        <w:t>Unless a contrary intention appears in this document, a reference to:</w:t>
      </w:r>
    </w:p>
    <w:p w14:paraId="3626E0AA"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47" w:name="_Toc116103967"/>
      <w:r w:rsidRPr="001914AB">
        <w:rPr>
          <w:rFonts w:ascii="Arial Narrow" w:hAnsi="Arial Narrow"/>
          <w:sz w:val="22"/>
          <w:szCs w:val="22"/>
        </w:rPr>
        <w:t>this Agreement includes any schedules and annexures;</w:t>
      </w:r>
      <w:bookmarkEnd w:id="47"/>
    </w:p>
    <w:p w14:paraId="0C85B147"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48" w:name="_Toc116103968"/>
      <w:r w:rsidRPr="001914AB">
        <w:rPr>
          <w:rFonts w:ascii="Arial Narrow" w:hAnsi="Arial Narrow"/>
          <w:sz w:val="22"/>
          <w:szCs w:val="22"/>
        </w:rPr>
        <w:t>a document (including this Agreement) includes the document as novated, varied, or replaced, and despite any change in the identity of the parties;</w:t>
      </w:r>
      <w:bookmarkEnd w:id="48"/>
      <w:r w:rsidRPr="001914AB">
        <w:rPr>
          <w:rFonts w:ascii="Arial Narrow" w:hAnsi="Arial Narrow"/>
          <w:sz w:val="22"/>
          <w:szCs w:val="22"/>
        </w:rPr>
        <w:t xml:space="preserve"> </w:t>
      </w:r>
    </w:p>
    <w:p w14:paraId="7FEEAA42"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49" w:name="_Toc116103969"/>
      <w:r w:rsidRPr="001914AB">
        <w:rPr>
          <w:rFonts w:ascii="Arial Narrow" w:hAnsi="Arial Narrow"/>
          <w:sz w:val="22"/>
          <w:szCs w:val="22"/>
        </w:rPr>
        <w:t>a clause, paragraph, schedule, or annexure is a reference to a clause, paragraph, schedule, or annexure to this Agreement;</w:t>
      </w:r>
      <w:bookmarkEnd w:id="49"/>
    </w:p>
    <w:p w14:paraId="0206B265"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0" w:name="_Toc116103970"/>
      <w:r w:rsidRPr="001914AB">
        <w:rPr>
          <w:rFonts w:ascii="Arial Narrow" w:hAnsi="Arial Narrow"/>
          <w:sz w:val="22"/>
          <w:szCs w:val="22"/>
        </w:rPr>
        <w:t>a clause is a reference to all its subclauses;</w:t>
      </w:r>
      <w:bookmarkEnd w:id="50"/>
    </w:p>
    <w:p w14:paraId="55F68F74" w14:textId="77777777" w:rsidR="00BC0896" w:rsidRPr="001914AB" w:rsidRDefault="00BC0896" w:rsidP="00D970EF">
      <w:pPr>
        <w:pStyle w:val="SchedH3"/>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 xml:space="preserve">an “Item” is a reference to a provision in a </w:t>
      </w:r>
      <w:r w:rsidRPr="001914AB">
        <w:rPr>
          <w:rFonts w:ascii="Arial Narrow" w:hAnsi="Arial Narrow"/>
          <w:b/>
          <w:sz w:val="22"/>
          <w:szCs w:val="22"/>
        </w:rPr>
        <w:t>Schedule</w:t>
      </w:r>
      <w:r w:rsidRPr="001914AB">
        <w:rPr>
          <w:rFonts w:ascii="Arial Narrow" w:hAnsi="Arial Narrow"/>
          <w:sz w:val="22"/>
          <w:szCs w:val="22"/>
        </w:rPr>
        <w:t>;</w:t>
      </w:r>
    </w:p>
    <w:p w14:paraId="6EEA28E9"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1" w:name="_Toc116103971"/>
      <w:r w:rsidRPr="001914AB">
        <w:rPr>
          <w:rFonts w:ascii="Arial Narrow" w:hAnsi="Arial Narrow"/>
          <w:sz w:val="22"/>
          <w:szCs w:val="22"/>
        </w:rPr>
        <w:t>legislation includes subordinate legislation and other instruments under them, and consolidations, amendments, re-enactments or replacements of any of them;</w:t>
      </w:r>
      <w:bookmarkEnd w:id="51"/>
    </w:p>
    <w:p w14:paraId="28306656"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2" w:name="_Toc116103972"/>
      <w:r w:rsidRPr="001914AB">
        <w:rPr>
          <w:rFonts w:ascii="Arial Narrow" w:hAnsi="Arial Narrow"/>
          <w:sz w:val="22"/>
          <w:szCs w:val="22"/>
        </w:rPr>
        <w:t>the word “</w:t>
      </w:r>
      <w:r w:rsidRPr="001914AB">
        <w:rPr>
          <w:rFonts w:ascii="Arial Narrow" w:hAnsi="Arial Narrow"/>
          <w:b/>
          <w:sz w:val="22"/>
          <w:szCs w:val="22"/>
        </w:rPr>
        <w:t>Rule</w:t>
      </w:r>
      <w:r w:rsidRPr="001914AB">
        <w:rPr>
          <w:rFonts w:ascii="Arial Narrow" w:hAnsi="Arial Narrow"/>
          <w:sz w:val="22"/>
          <w:szCs w:val="22"/>
        </w:rPr>
        <w:t xml:space="preserve">” followed by a number refers to provisions in the </w:t>
      </w:r>
      <w:r w:rsidRPr="001914AB">
        <w:rPr>
          <w:rFonts w:ascii="Arial Narrow" w:hAnsi="Arial Narrow"/>
          <w:i/>
          <w:sz w:val="22"/>
          <w:szCs w:val="22"/>
        </w:rPr>
        <w:t>Rules</w:t>
      </w:r>
      <w:r w:rsidRPr="001914AB">
        <w:rPr>
          <w:rFonts w:ascii="Arial Narrow" w:hAnsi="Arial Narrow"/>
          <w:sz w:val="22"/>
          <w:szCs w:val="22"/>
        </w:rPr>
        <w:t>;</w:t>
      </w:r>
    </w:p>
    <w:p w14:paraId="63D2B619"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the singular includes the plural and vice versa and a gender includes all genders;</w:t>
      </w:r>
      <w:bookmarkEnd w:id="52"/>
    </w:p>
    <w:p w14:paraId="25A0DA84"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3" w:name="_Toc116103973"/>
      <w:r w:rsidRPr="001914AB">
        <w:rPr>
          <w:rFonts w:ascii="Arial Narrow" w:hAnsi="Arial Narrow"/>
          <w:sz w:val="22"/>
          <w:szCs w:val="22"/>
        </w:rPr>
        <w:t>the word “</w:t>
      </w:r>
      <w:r w:rsidRPr="001914AB">
        <w:rPr>
          <w:rFonts w:ascii="Arial Narrow" w:hAnsi="Arial Narrow"/>
          <w:b/>
          <w:sz w:val="22"/>
          <w:szCs w:val="22"/>
        </w:rPr>
        <w:t>person</w:t>
      </w:r>
      <w:r w:rsidRPr="001914AB">
        <w:rPr>
          <w:rFonts w:ascii="Arial Narrow" w:hAnsi="Arial Narrow"/>
          <w:sz w:val="22"/>
          <w:szCs w:val="22"/>
        </w:rPr>
        <w:t xml:space="preserve">” includes a firm, a body corporate, a partnership, joint venture, trust, an unincorporated association and any </w:t>
      </w:r>
      <w:r w:rsidRPr="001914AB">
        <w:rPr>
          <w:rFonts w:ascii="Arial Narrow" w:hAnsi="Arial Narrow"/>
          <w:i/>
          <w:sz w:val="22"/>
          <w:szCs w:val="22"/>
        </w:rPr>
        <w:t xml:space="preserve">authority </w:t>
      </w:r>
      <w:r w:rsidRPr="001914AB">
        <w:rPr>
          <w:rFonts w:ascii="Arial Narrow" w:hAnsi="Arial Narrow"/>
          <w:sz w:val="22"/>
          <w:szCs w:val="22"/>
        </w:rPr>
        <w:t xml:space="preserve"> and any successor entity to those persons;</w:t>
      </w:r>
      <w:bookmarkEnd w:id="53"/>
    </w:p>
    <w:p w14:paraId="26EBAFFA"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4" w:name="_Toc116103974"/>
      <w:r w:rsidRPr="001914AB">
        <w:rPr>
          <w:rFonts w:ascii="Arial Narrow" w:hAnsi="Arial Narrow"/>
          <w:sz w:val="22"/>
          <w:szCs w:val="22"/>
        </w:rPr>
        <w:t>the word “</w:t>
      </w:r>
      <w:r w:rsidRPr="001914AB">
        <w:rPr>
          <w:rFonts w:ascii="Arial Narrow" w:hAnsi="Arial Narrow"/>
          <w:b/>
          <w:sz w:val="22"/>
          <w:szCs w:val="22"/>
        </w:rPr>
        <w:t>includes</w:t>
      </w:r>
      <w:r w:rsidRPr="001914AB">
        <w:rPr>
          <w:rFonts w:ascii="Arial Narrow" w:hAnsi="Arial Narrow"/>
          <w:sz w:val="22"/>
          <w:szCs w:val="22"/>
        </w:rPr>
        <w:t>” or “</w:t>
      </w:r>
      <w:r w:rsidRPr="001914AB">
        <w:rPr>
          <w:rFonts w:ascii="Arial Narrow" w:hAnsi="Arial Narrow"/>
          <w:b/>
          <w:sz w:val="22"/>
          <w:szCs w:val="22"/>
        </w:rPr>
        <w:t>including</w:t>
      </w:r>
      <w:r w:rsidRPr="001914AB">
        <w:rPr>
          <w:rFonts w:ascii="Arial Narrow" w:hAnsi="Arial Narrow"/>
          <w:sz w:val="22"/>
          <w:szCs w:val="22"/>
        </w:rPr>
        <w:t>” or “</w:t>
      </w:r>
      <w:r w:rsidRPr="001914AB">
        <w:rPr>
          <w:rFonts w:ascii="Arial Narrow" w:hAnsi="Arial Narrow"/>
          <w:b/>
          <w:sz w:val="22"/>
          <w:szCs w:val="22"/>
        </w:rPr>
        <w:t>such as</w:t>
      </w:r>
      <w:r w:rsidRPr="001914AB">
        <w:rPr>
          <w:rFonts w:ascii="Arial Narrow" w:hAnsi="Arial Narrow"/>
          <w:sz w:val="22"/>
          <w:szCs w:val="22"/>
        </w:rPr>
        <w:t>” are not words of limitation, and when introducing an example, do not limit the meaning of the words to which the example relates to examples of a similar kind;</w:t>
      </w:r>
      <w:bookmarkEnd w:id="54"/>
      <w:r w:rsidRPr="001914AB">
        <w:rPr>
          <w:rFonts w:ascii="Arial Narrow" w:hAnsi="Arial Narrow"/>
          <w:sz w:val="22"/>
          <w:szCs w:val="22"/>
        </w:rPr>
        <w:t xml:space="preserve"> </w:t>
      </w:r>
    </w:p>
    <w:p w14:paraId="3ACAE23D"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5" w:name="_Toc116103975"/>
      <w:r w:rsidRPr="001914AB">
        <w:rPr>
          <w:rFonts w:ascii="Arial Narrow" w:hAnsi="Arial Narrow"/>
          <w:sz w:val="22"/>
          <w:szCs w:val="22"/>
        </w:rPr>
        <w:t>a person includes a reference to the person’s executors, administrators, successors, substitutes (including persons taking by novation) and assigns;</w:t>
      </w:r>
      <w:bookmarkEnd w:id="55"/>
    </w:p>
    <w:p w14:paraId="1455FE87"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6" w:name="_Toc116103976"/>
      <w:r w:rsidRPr="001914AB">
        <w:rPr>
          <w:rFonts w:ascii="Arial Narrow" w:hAnsi="Arial Narrow"/>
          <w:sz w:val="22"/>
          <w:szCs w:val="22"/>
        </w:rPr>
        <w:t>a party includes, where the context requires it, that person’s directors, officers, employees, contractors, agents and any other persons authorised by that party;</w:t>
      </w:r>
      <w:bookmarkEnd w:id="56"/>
    </w:p>
    <w:p w14:paraId="421235A5" w14:textId="77777777" w:rsidR="00081C9F" w:rsidRPr="001914AB" w:rsidRDefault="00081C9F" w:rsidP="00D970EF">
      <w:pPr>
        <w:pStyle w:val="SchedH3"/>
        <w:tabs>
          <w:tab w:val="clear" w:pos="737"/>
          <w:tab w:val="num" w:pos="1305"/>
        </w:tabs>
        <w:spacing w:after="120"/>
        <w:ind w:left="1314"/>
        <w:rPr>
          <w:rFonts w:ascii="Arial Narrow" w:hAnsi="Arial Narrow"/>
          <w:sz w:val="22"/>
          <w:szCs w:val="22"/>
        </w:rPr>
      </w:pPr>
      <w:bookmarkStart w:id="57" w:name="_Toc116103977"/>
      <w:r w:rsidRPr="001914AB">
        <w:rPr>
          <w:rFonts w:ascii="Arial Narrow" w:hAnsi="Arial Narrow"/>
          <w:sz w:val="22"/>
          <w:szCs w:val="22"/>
        </w:rPr>
        <w:t>an agreement, representation or warranty:</w:t>
      </w:r>
      <w:bookmarkEnd w:id="57"/>
    </w:p>
    <w:p w14:paraId="4FA0C20C" w14:textId="77777777" w:rsidR="00081C9F" w:rsidRPr="001914AB" w:rsidRDefault="00081C9F" w:rsidP="00D970EF">
      <w:pPr>
        <w:pStyle w:val="SchedH4"/>
        <w:spacing w:after="120"/>
        <w:ind w:left="2119" w:hanging="805"/>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in favour of two or more persons is for the benefit of them jointly and each of them severally; </w:t>
      </w:r>
    </w:p>
    <w:p w14:paraId="65412EA8" w14:textId="77777777" w:rsidR="00081C9F" w:rsidRPr="001914AB" w:rsidRDefault="00081C9F" w:rsidP="00D970EF">
      <w:pPr>
        <w:pStyle w:val="SchedH4"/>
        <w:spacing w:after="120"/>
        <w:ind w:left="2119" w:hanging="805"/>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by two or more persons binds them jointly and each of them severally;  </w:t>
      </w:r>
    </w:p>
    <w:p w14:paraId="10A7DD3E"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8" w:name="_Toc116103978"/>
      <w:r w:rsidRPr="001914AB">
        <w:rPr>
          <w:rFonts w:ascii="Arial Narrow" w:hAnsi="Arial Narrow"/>
          <w:sz w:val="22"/>
          <w:szCs w:val="22"/>
        </w:rPr>
        <w:t>a thing (including an amount) is a reference to the whole and each part of it and a reference to a group of persons is a reference to all of them collectively, to any two or more of them collectively, and to each of them individually;</w:t>
      </w:r>
      <w:bookmarkEnd w:id="58"/>
      <w:r w:rsidRPr="001914AB">
        <w:rPr>
          <w:rFonts w:ascii="Arial Narrow" w:hAnsi="Arial Narrow"/>
          <w:sz w:val="22"/>
          <w:szCs w:val="22"/>
        </w:rPr>
        <w:t xml:space="preserve">  </w:t>
      </w:r>
    </w:p>
    <w:p w14:paraId="12DF50D1" w14:textId="3A7FF18B"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bookmarkStart w:id="59" w:name="_Toc116103980"/>
      <w:r w:rsidRPr="001914AB">
        <w:rPr>
          <w:rFonts w:ascii="Arial Narrow" w:hAnsi="Arial Narrow"/>
          <w:sz w:val="22"/>
          <w:szCs w:val="22"/>
        </w:rPr>
        <w:t>writing includes any mode of representing or reproducing words in tangible and permanently visible form;</w:t>
      </w:r>
      <w:bookmarkEnd w:id="59"/>
    </w:p>
    <w:p w14:paraId="1C2C2BBC"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 xml:space="preserve">a month is a reference to a calendar month; </w:t>
      </w:r>
    </w:p>
    <w:p w14:paraId="65967B8C"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a day is a reference to a period of time commencing at midnight and ending the following midnight;  and</w:t>
      </w:r>
    </w:p>
    <w:p w14:paraId="590EA929" w14:textId="77777777" w:rsidR="00081C9F" w:rsidRPr="001914AB" w:rsidRDefault="00081C9F" w:rsidP="00D970EF">
      <w:pPr>
        <w:pStyle w:val="SchedH3"/>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a period of time and the period dates from a given day or the day of an act or event, it is to be calculated exclusive of that day and, if a period of time is specified as commencing on a given day or the day of an act or event, it is to be calculated inclusive of that day.</w:t>
      </w:r>
    </w:p>
    <w:p w14:paraId="227C7B0A" w14:textId="77777777" w:rsidR="00081C9F" w:rsidRPr="001914AB" w:rsidRDefault="00081C9F" w:rsidP="00D970EF">
      <w:pPr>
        <w:pStyle w:val="Heading2"/>
        <w:tabs>
          <w:tab w:val="num" w:pos="482"/>
        </w:tabs>
        <w:ind w:left="1314"/>
        <w:rPr>
          <w:rFonts w:ascii="Arial Narrow" w:hAnsi="Arial Narrow"/>
          <w:szCs w:val="22"/>
        </w:rPr>
      </w:pPr>
      <w:bookmarkStart w:id="60" w:name="_Toc46505834"/>
      <w:r w:rsidRPr="001914AB">
        <w:rPr>
          <w:rFonts w:ascii="Arial Narrow" w:hAnsi="Arial Narrow"/>
          <w:szCs w:val="22"/>
        </w:rPr>
        <w:t>Construction</w:t>
      </w:r>
      <w:bookmarkEnd w:id="60"/>
    </w:p>
    <w:p w14:paraId="1C88ECC0" w14:textId="77777777" w:rsidR="00081C9F" w:rsidRPr="001914AB" w:rsidRDefault="00081C9F" w:rsidP="00D970EF">
      <w:pPr>
        <w:pStyle w:val="SchedH3"/>
        <w:numPr>
          <w:ilvl w:val="2"/>
          <w:numId w:val="1"/>
        </w:numPr>
        <w:tabs>
          <w:tab w:val="clear" w:pos="737"/>
          <w:tab w:val="num" w:pos="1314"/>
        </w:tabs>
        <w:spacing w:after="120"/>
        <w:ind w:left="1316"/>
        <w:jc w:val="both"/>
        <w:rPr>
          <w:rFonts w:ascii="Arial Narrow" w:hAnsi="Arial Narrow"/>
          <w:sz w:val="22"/>
          <w:szCs w:val="22"/>
        </w:rPr>
      </w:pPr>
      <w:r w:rsidRPr="001914AB">
        <w:rPr>
          <w:rFonts w:ascii="Arial Narrow" w:hAnsi="Arial Narrow"/>
          <w:sz w:val="22"/>
          <w:szCs w:val="22"/>
        </w:rPr>
        <w:t>Headings are inserted for convenience and do not affect the interpretation of this Agreement.</w:t>
      </w:r>
    </w:p>
    <w:p w14:paraId="4BEF4B7B" w14:textId="77777777" w:rsidR="00081C9F" w:rsidRPr="001914AB" w:rsidRDefault="00081C9F" w:rsidP="00D970EF">
      <w:pPr>
        <w:pStyle w:val="SchedH3"/>
        <w:tabs>
          <w:tab w:val="clear" w:pos="737"/>
          <w:tab w:val="num" w:pos="1314"/>
        </w:tabs>
        <w:spacing w:after="120"/>
        <w:ind w:left="1316"/>
        <w:jc w:val="both"/>
        <w:rPr>
          <w:rFonts w:ascii="Arial Narrow" w:hAnsi="Arial Narrow"/>
          <w:sz w:val="22"/>
          <w:szCs w:val="22"/>
        </w:rPr>
      </w:pPr>
      <w:bookmarkStart w:id="61" w:name="_Toc112141628"/>
      <w:bookmarkStart w:id="62" w:name="_Toc116103981"/>
      <w:r w:rsidRPr="001914AB">
        <w:rPr>
          <w:rFonts w:ascii="Arial Narrow" w:hAnsi="Arial Narrow"/>
          <w:sz w:val="22"/>
          <w:szCs w:val="22"/>
        </w:rPr>
        <w:t>If a word or phrase is defined in this Agreement, other parts of speech and grammatical forms of that word or phrase have corresponding meanings.</w:t>
      </w:r>
      <w:bookmarkEnd w:id="61"/>
      <w:bookmarkEnd w:id="62"/>
    </w:p>
    <w:p w14:paraId="362F7D55" w14:textId="77777777" w:rsidR="00081C9F" w:rsidRPr="001914AB" w:rsidRDefault="00081C9F" w:rsidP="00D970EF">
      <w:pPr>
        <w:pStyle w:val="SchedH3"/>
        <w:tabs>
          <w:tab w:val="clear" w:pos="737"/>
          <w:tab w:val="num" w:pos="1314"/>
        </w:tabs>
        <w:spacing w:after="120"/>
        <w:ind w:left="1316"/>
        <w:jc w:val="both"/>
        <w:rPr>
          <w:rFonts w:ascii="Arial Narrow" w:hAnsi="Arial Narrow"/>
          <w:sz w:val="22"/>
          <w:szCs w:val="22"/>
        </w:rPr>
      </w:pPr>
      <w:r w:rsidRPr="001914AB">
        <w:rPr>
          <w:rFonts w:ascii="Arial Narrow" w:hAnsi="Arial Narrow"/>
          <w:sz w:val="22"/>
          <w:szCs w:val="22"/>
        </w:rPr>
        <w:t>No rule of construction will apply to a clause to the disadvantage of a party merely because that party put forward the clause or would otherwise benefit from it.</w:t>
      </w:r>
    </w:p>
    <w:p w14:paraId="56E802F0" w14:textId="77777777" w:rsidR="00081C9F" w:rsidRPr="001914AB" w:rsidRDefault="00081C9F" w:rsidP="00D970EF">
      <w:pPr>
        <w:pStyle w:val="Heading2"/>
        <w:tabs>
          <w:tab w:val="num" w:pos="482"/>
        </w:tabs>
        <w:ind w:left="1314"/>
        <w:rPr>
          <w:rFonts w:ascii="Arial Narrow" w:hAnsi="Arial Narrow"/>
          <w:szCs w:val="22"/>
        </w:rPr>
      </w:pPr>
      <w:bookmarkStart w:id="63" w:name="_Toc46505835"/>
      <w:r w:rsidRPr="001914AB">
        <w:rPr>
          <w:rFonts w:ascii="Arial Narrow" w:hAnsi="Arial Narrow"/>
          <w:szCs w:val="22"/>
        </w:rPr>
        <w:t>Symbols</w:t>
      </w:r>
      <w:bookmarkEnd w:id="63"/>
    </w:p>
    <w:p w14:paraId="1DC5A1F5" w14:textId="77777777" w:rsidR="00081C9F" w:rsidRPr="001914AB" w:rsidRDefault="00081C9F" w:rsidP="00D970EF">
      <w:pPr>
        <w:pStyle w:val="Indent2"/>
        <w:keepNext/>
        <w:ind w:left="624"/>
        <w:jc w:val="both"/>
        <w:rPr>
          <w:rFonts w:ascii="Arial Narrow" w:hAnsi="Arial Narrow"/>
          <w:sz w:val="22"/>
          <w:szCs w:val="22"/>
        </w:rPr>
      </w:pPr>
      <w:r w:rsidRPr="001914AB">
        <w:rPr>
          <w:rFonts w:ascii="Arial Narrow" w:hAnsi="Arial Narrow"/>
          <w:sz w:val="22"/>
          <w:szCs w:val="22"/>
        </w:rPr>
        <w:t>A symbol in column 1 of the table below has the meaning set out opposite that symbol in column 2:</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
        <w:gridCol w:w="738"/>
        <w:gridCol w:w="3765"/>
        <w:gridCol w:w="1180"/>
      </w:tblGrid>
      <w:tr w:rsidR="00081C9F" w:rsidRPr="001914AB" w14:paraId="1BA348C9" w14:textId="77777777" w:rsidTr="00D970EF">
        <w:trPr>
          <w:tblHeader/>
        </w:trPr>
        <w:tc>
          <w:tcPr>
            <w:tcW w:w="1211" w:type="dxa"/>
            <w:gridSpan w:val="2"/>
            <w:tcBorders>
              <w:top w:val="single" w:sz="12" w:space="0" w:color="auto"/>
              <w:left w:val="single" w:sz="12" w:space="0" w:color="auto"/>
            </w:tcBorders>
            <w:shd w:val="clear" w:color="auto" w:fill="D9D9D9"/>
          </w:tcPr>
          <w:p w14:paraId="41E2F5A4"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1</w:t>
            </w:r>
          </w:p>
        </w:tc>
        <w:tc>
          <w:tcPr>
            <w:tcW w:w="4945" w:type="dxa"/>
            <w:gridSpan w:val="2"/>
            <w:tcBorders>
              <w:top w:val="single" w:sz="12" w:space="0" w:color="auto"/>
              <w:right w:val="single" w:sz="12" w:space="0" w:color="auto"/>
            </w:tcBorders>
            <w:shd w:val="clear" w:color="auto" w:fill="D9D9D9"/>
          </w:tcPr>
          <w:p w14:paraId="3AF672EA"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2</w:t>
            </w:r>
          </w:p>
        </w:tc>
      </w:tr>
      <w:tr w:rsidR="00081C9F" w:rsidRPr="001914AB" w14:paraId="0283FB32" w14:textId="77777777" w:rsidTr="00D970EF">
        <w:trPr>
          <w:tblHeader/>
        </w:trPr>
        <w:tc>
          <w:tcPr>
            <w:tcW w:w="1211" w:type="dxa"/>
            <w:gridSpan w:val="2"/>
            <w:tcBorders>
              <w:left w:val="single" w:sz="12" w:space="0" w:color="auto"/>
              <w:bottom w:val="single" w:sz="4" w:space="0" w:color="auto"/>
            </w:tcBorders>
            <w:shd w:val="clear" w:color="auto" w:fill="D9D9D9"/>
          </w:tcPr>
          <w:p w14:paraId="622C0F53"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SYMBOL</w:t>
            </w:r>
          </w:p>
        </w:tc>
        <w:tc>
          <w:tcPr>
            <w:tcW w:w="4945" w:type="dxa"/>
            <w:gridSpan w:val="2"/>
            <w:tcBorders>
              <w:bottom w:val="single" w:sz="4" w:space="0" w:color="auto"/>
              <w:right w:val="single" w:sz="12" w:space="0" w:color="auto"/>
            </w:tcBorders>
            <w:shd w:val="clear" w:color="auto" w:fill="D9D9D9"/>
          </w:tcPr>
          <w:p w14:paraId="4F54C7DB"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MEANING</w:t>
            </w:r>
          </w:p>
        </w:tc>
      </w:tr>
      <w:tr w:rsidR="00081C9F" w:rsidRPr="001914AB" w14:paraId="2C66DF93" w14:textId="77777777" w:rsidTr="00D970EF">
        <w:tc>
          <w:tcPr>
            <w:tcW w:w="1211" w:type="dxa"/>
            <w:gridSpan w:val="2"/>
            <w:tcBorders>
              <w:left w:val="single" w:sz="12" w:space="0" w:color="auto"/>
            </w:tcBorders>
          </w:tcPr>
          <w:p w14:paraId="1C487074"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w:t>
            </w:r>
          </w:p>
        </w:tc>
        <w:tc>
          <w:tcPr>
            <w:tcW w:w="4945" w:type="dxa"/>
            <w:gridSpan w:val="2"/>
            <w:tcBorders>
              <w:right w:val="single" w:sz="12" w:space="0" w:color="auto"/>
            </w:tcBorders>
          </w:tcPr>
          <w:p w14:paraId="220EC9F7"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w:t>
            </w:r>
          </w:p>
        </w:tc>
      </w:tr>
      <w:tr w:rsidR="00081C9F" w:rsidRPr="001914AB" w14:paraId="279B3058" w14:textId="77777777" w:rsidTr="00D970EF">
        <w:tc>
          <w:tcPr>
            <w:tcW w:w="1211" w:type="dxa"/>
            <w:gridSpan w:val="2"/>
            <w:tcBorders>
              <w:left w:val="single" w:sz="12" w:space="0" w:color="auto"/>
            </w:tcBorders>
          </w:tcPr>
          <w:p w14:paraId="019BD1E3"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MWh</w:t>
            </w:r>
          </w:p>
        </w:tc>
        <w:tc>
          <w:tcPr>
            <w:tcW w:w="4945" w:type="dxa"/>
            <w:gridSpan w:val="2"/>
            <w:tcBorders>
              <w:right w:val="single" w:sz="12" w:space="0" w:color="auto"/>
            </w:tcBorders>
          </w:tcPr>
          <w:p w14:paraId="51CFAFE1"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 hour</w:t>
            </w:r>
          </w:p>
        </w:tc>
      </w:tr>
      <w:tr w:rsidR="00081C9F" w:rsidRPr="001914AB" w14:paraId="54A70B98" w14:textId="77777777" w:rsidTr="00D970EF">
        <w:tc>
          <w:tcPr>
            <w:tcW w:w="1211" w:type="dxa"/>
            <w:gridSpan w:val="2"/>
            <w:tcBorders>
              <w:left w:val="single" w:sz="12" w:space="0" w:color="auto"/>
              <w:bottom w:val="single" w:sz="12" w:space="0" w:color="auto"/>
            </w:tcBorders>
          </w:tcPr>
          <w:p w14:paraId="079A6A9A"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w:t>
            </w:r>
          </w:p>
        </w:tc>
        <w:tc>
          <w:tcPr>
            <w:tcW w:w="4945" w:type="dxa"/>
            <w:gridSpan w:val="2"/>
            <w:tcBorders>
              <w:bottom w:val="single" w:sz="12" w:space="0" w:color="auto"/>
              <w:right w:val="single" w:sz="12" w:space="0" w:color="auto"/>
            </w:tcBorders>
          </w:tcPr>
          <w:p w14:paraId="49F84620"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Australian dollars</w:t>
            </w:r>
          </w:p>
        </w:tc>
      </w:tr>
      <w:tr w:rsidR="003B4CE1" w:rsidRPr="001914AB" w14:paraId="444941CA" w14:textId="77777777" w:rsidTr="00D970E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73" w:type="dxa"/>
          <w:wAfter w:w="1180" w:type="dxa"/>
          <w:trHeight w:val="100"/>
        </w:trPr>
        <w:tc>
          <w:tcPr>
            <w:tcW w:w="4503" w:type="dxa"/>
            <w:gridSpan w:val="2"/>
            <w:tcBorders>
              <w:top w:val="single" w:sz="12" w:space="0" w:color="auto"/>
            </w:tcBorders>
          </w:tcPr>
          <w:p w14:paraId="2774BB7C" w14:textId="77777777" w:rsidR="003B4CE1" w:rsidRPr="001914AB" w:rsidRDefault="003B4CE1" w:rsidP="003B4CE1">
            <w:pPr>
              <w:rPr>
                <w:rFonts w:ascii="Arial Narrow" w:hAnsi="Arial Narrow"/>
                <w:sz w:val="22"/>
                <w:szCs w:val="22"/>
              </w:rPr>
            </w:pPr>
          </w:p>
        </w:tc>
      </w:tr>
    </w:tbl>
    <w:p w14:paraId="496DAFA2" w14:textId="77777777" w:rsidR="00081C9F" w:rsidRPr="001914AB" w:rsidRDefault="00081C9F" w:rsidP="00D970EF">
      <w:pPr>
        <w:pStyle w:val="Heading2"/>
        <w:tabs>
          <w:tab w:val="num" w:pos="482"/>
        </w:tabs>
        <w:ind w:left="1314"/>
        <w:rPr>
          <w:rFonts w:ascii="Arial Narrow" w:hAnsi="Arial Narrow"/>
          <w:szCs w:val="22"/>
        </w:rPr>
      </w:pPr>
      <w:bookmarkStart w:id="64" w:name="_Toc46505836"/>
      <w:r w:rsidRPr="001914AB">
        <w:rPr>
          <w:rFonts w:ascii="Arial Narrow" w:hAnsi="Arial Narrow"/>
          <w:szCs w:val="22"/>
        </w:rPr>
        <w:t>Schedules</w:t>
      </w:r>
      <w:bookmarkEnd w:id="43"/>
      <w:bookmarkEnd w:id="44"/>
      <w:bookmarkEnd w:id="45"/>
      <w:bookmarkEnd w:id="46"/>
      <w:bookmarkEnd w:id="64"/>
    </w:p>
    <w:p w14:paraId="0FF7BE1C" w14:textId="77777777" w:rsidR="00081C9F" w:rsidRPr="001914AB" w:rsidRDefault="00081C9F" w:rsidP="00D970EF">
      <w:pPr>
        <w:pStyle w:val="Indent2"/>
        <w:ind w:left="624"/>
        <w:jc w:val="both"/>
        <w:rPr>
          <w:rFonts w:ascii="Arial Narrow" w:hAnsi="Arial Narrow"/>
          <w:sz w:val="22"/>
          <w:szCs w:val="22"/>
        </w:rPr>
      </w:pPr>
      <w:r w:rsidRPr="001914AB">
        <w:rPr>
          <w:rFonts w:ascii="Arial Narrow" w:hAnsi="Arial Narrow"/>
          <w:sz w:val="22"/>
          <w:szCs w:val="22"/>
        </w:rPr>
        <w:t xml:space="preserve">If a </w:t>
      </w:r>
      <w:r w:rsidRPr="001914AB">
        <w:rPr>
          <w:rFonts w:ascii="Arial Narrow" w:hAnsi="Arial Narrow"/>
          <w:b/>
          <w:sz w:val="22"/>
          <w:szCs w:val="22"/>
        </w:rPr>
        <w:t xml:space="preserve">Schedule </w:t>
      </w:r>
      <w:r w:rsidRPr="001914AB">
        <w:rPr>
          <w:rFonts w:ascii="Arial Narrow" w:hAnsi="Arial Narrow"/>
          <w:sz w:val="22"/>
          <w:szCs w:val="22"/>
        </w:rPr>
        <w:t xml:space="preserve">contains any provisions that impose additional obligations to those set out in the </w:t>
      </w:r>
      <w:r w:rsidRPr="001914AB">
        <w:rPr>
          <w:rFonts w:ascii="Arial Narrow" w:hAnsi="Arial Narrow"/>
          <w:b/>
          <w:sz w:val="22"/>
          <w:szCs w:val="22"/>
        </w:rPr>
        <w:t>Operative Provisions</w:t>
      </w:r>
      <w:r w:rsidRPr="001914AB">
        <w:rPr>
          <w:rFonts w:ascii="Arial Narrow" w:hAnsi="Arial Narrow"/>
          <w:sz w:val="22"/>
          <w:szCs w:val="22"/>
        </w:rPr>
        <w:t xml:space="preserve">, the provisions in the </w:t>
      </w:r>
      <w:r w:rsidRPr="001914AB">
        <w:rPr>
          <w:rFonts w:ascii="Arial Narrow" w:hAnsi="Arial Narrow"/>
          <w:b/>
          <w:sz w:val="22"/>
          <w:szCs w:val="22"/>
        </w:rPr>
        <w:t>Schedule</w:t>
      </w:r>
      <w:r w:rsidRPr="001914AB">
        <w:rPr>
          <w:rFonts w:ascii="Arial Narrow" w:hAnsi="Arial Narrow"/>
          <w:sz w:val="22"/>
          <w:szCs w:val="22"/>
        </w:rPr>
        <w:t xml:space="preserve"> apply in respect of the </w:t>
      </w:r>
      <w:r w:rsidRPr="001914AB">
        <w:rPr>
          <w:rFonts w:ascii="Arial Narrow" w:hAnsi="Arial Narrow"/>
          <w:i/>
          <w:sz w:val="22"/>
          <w:szCs w:val="22"/>
        </w:rPr>
        <w:t>reserve</w:t>
      </w:r>
      <w:r w:rsidRPr="001914AB">
        <w:rPr>
          <w:rFonts w:ascii="Arial Narrow" w:hAnsi="Arial Narrow"/>
          <w:sz w:val="22"/>
          <w:szCs w:val="22"/>
        </w:rPr>
        <w:t xml:space="preserve"> the subject of that </w:t>
      </w:r>
      <w:r w:rsidRPr="001914AB">
        <w:rPr>
          <w:rFonts w:ascii="Arial Narrow" w:hAnsi="Arial Narrow"/>
          <w:b/>
          <w:sz w:val="22"/>
          <w:szCs w:val="22"/>
        </w:rPr>
        <w:t>Schedule</w:t>
      </w:r>
      <w:r w:rsidRPr="001914AB">
        <w:rPr>
          <w:rFonts w:ascii="Arial Narrow" w:hAnsi="Arial Narrow"/>
          <w:sz w:val="22"/>
          <w:szCs w:val="22"/>
        </w:rPr>
        <w:t xml:space="preserve">, as if the provision was an </w:t>
      </w:r>
      <w:r w:rsidRPr="001914AB">
        <w:rPr>
          <w:rFonts w:ascii="Arial Narrow" w:hAnsi="Arial Narrow"/>
          <w:b/>
          <w:sz w:val="22"/>
          <w:szCs w:val="22"/>
        </w:rPr>
        <w:t>Operative Provision</w:t>
      </w:r>
      <w:r w:rsidRPr="001914AB">
        <w:rPr>
          <w:rFonts w:ascii="Arial Narrow" w:hAnsi="Arial Narrow"/>
          <w:sz w:val="22"/>
          <w:szCs w:val="22"/>
        </w:rPr>
        <w:t>.</w:t>
      </w:r>
    </w:p>
    <w:p w14:paraId="2E44ECFF" w14:textId="77777777" w:rsidR="000A3DF5" w:rsidRPr="001914AB" w:rsidRDefault="000A3DF5" w:rsidP="00D970EF">
      <w:pPr>
        <w:pStyle w:val="Heading2"/>
        <w:tabs>
          <w:tab w:val="num" w:pos="482"/>
        </w:tabs>
        <w:ind w:left="1314"/>
        <w:rPr>
          <w:rFonts w:ascii="Arial Narrow" w:hAnsi="Arial Narrow"/>
          <w:szCs w:val="22"/>
        </w:rPr>
      </w:pPr>
      <w:bookmarkStart w:id="65" w:name="_Toc46505837"/>
      <w:r w:rsidRPr="001914AB">
        <w:rPr>
          <w:rFonts w:ascii="Arial Narrow" w:hAnsi="Arial Narrow"/>
          <w:szCs w:val="22"/>
        </w:rPr>
        <w:t>Priority</w:t>
      </w:r>
      <w:bookmarkEnd w:id="65"/>
    </w:p>
    <w:p w14:paraId="2544CEA7" w14:textId="77777777" w:rsidR="000A3DF5" w:rsidRPr="001914AB" w:rsidRDefault="00EC62FC" w:rsidP="00D970EF">
      <w:pPr>
        <w:pStyle w:val="Indent2"/>
        <w:spacing w:after="120"/>
        <w:ind w:left="624"/>
        <w:jc w:val="both"/>
        <w:rPr>
          <w:rFonts w:ascii="Arial Narrow" w:hAnsi="Arial Narrow"/>
          <w:sz w:val="22"/>
          <w:szCs w:val="22"/>
        </w:rPr>
      </w:pPr>
      <w:r w:rsidRPr="001914AB">
        <w:rPr>
          <w:rFonts w:ascii="Arial Narrow" w:hAnsi="Arial Narrow"/>
          <w:sz w:val="22"/>
          <w:szCs w:val="22"/>
        </w:rPr>
        <w:t>To the extent of any inconsistency:</w:t>
      </w:r>
    </w:p>
    <w:p w14:paraId="5BB8923E" w14:textId="77777777" w:rsidR="00EC62FC" w:rsidRPr="001914AB" w:rsidRDefault="00EC62FC" w:rsidP="00D970EF">
      <w:pPr>
        <w:pStyle w:val="Heading3"/>
        <w:tabs>
          <w:tab w:val="num" w:pos="624"/>
        </w:tabs>
        <w:spacing w:after="120"/>
        <w:ind w:left="1314"/>
        <w:jc w:val="both"/>
        <w:rPr>
          <w:rFonts w:ascii="Arial Narrow" w:hAnsi="Arial Narrow"/>
          <w:color w:val="000000"/>
          <w:sz w:val="22"/>
          <w:szCs w:val="22"/>
        </w:rPr>
      </w:pPr>
      <w:r w:rsidRPr="001914AB">
        <w:rPr>
          <w:rFonts w:ascii="Arial Narrow" w:hAnsi="Arial Narrow"/>
          <w:color w:val="000000"/>
          <w:sz w:val="22"/>
          <w:szCs w:val="22"/>
        </w:rPr>
        <w:t xml:space="preserve">a </w:t>
      </w:r>
      <w:r w:rsidRPr="001914AB">
        <w:rPr>
          <w:rFonts w:ascii="Arial Narrow" w:hAnsi="Arial Narrow"/>
          <w:b/>
          <w:color w:val="000000"/>
          <w:sz w:val="22"/>
          <w:szCs w:val="22"/>
        </w:rPr>
        <w:t xml:space="preserve">Schedule </w:t>
      </w:r>
      <w:r w:rsidRPr="001914AB">
        <w:rPr>
          <w:rFonts w:ascii="Arial Narrow" w:hAnsi="Arial Narrow"/>
          <w:color w:val="000000"/>
          <w:sz w:val="22"/>
          <w:szCs w:val="22"/>
        </w:rPr>
        <w:t xml:space="preserve">prevails over the </w:t>
      </w:r>
      <w:r w:rsidRPr="001914AB">
        <w:rPr>
          <w:rFonts w:ascii="Arial Narrow" w:hAnsi="Arial Narrow"/>
          <w:b/>
          <w:color w:val="000000"/>
          <w:sz w:val="22"/>
          <w:szCs w:val="22"/>
        </w:rPr>
        <w:t>Operative Provisions</w:t>
      </w:r>
      <w:r w:rsidRPr="001914AB">
        <w:rPr>
          <w:rFonts w:ascii="Arial Narrow" w:hAnsi="Arial Narrow"/>
          <w:color w:val="000000"/>
          <w:sz w:val="22"/>
          <w:szCs w:val="22"/>
        </w:rPr>
        <w:t>; and</w:t>
      </w:r>
    </w:p>
    <w:p w14:paraId="52CF297E" w14:textId="77777777" w:rsidR="00EC62FC" w:rsidRDefault="00EC62FC" w:rsidP="00D970EF">
      <w:pPr>
        <w:pStyle w:val="Heading3"/>
        <w:tabs>
          <w:tab w:val="num" w:pos="624"/>
        </w:tabs>
        <w:spacing w:after="120"/>
        <w:ind w:left="1314"/>
        <w:jc w:val="both"/>
        <w:rPr>
          <w:rFonts w:ascii="Arial Narrow" w:hAnsi="Arial Narrow"/>
          <w:color w:val="000000"/>
          <w:sz w:val="22"/>
          <w:szCs w:val="22"/>
        </w:rPr>
      </w:pPr>
      <w:r w:rsidRPr="001914AB">
        <w:rPr>
          <w:rFonts w:ascii="Arial Narrow" w:hAnsi="Arial Narrow"/>
          <w:color w:val="000000"/>
          <w:sz w:val="22"/>
          <w:szCs w:val="22"/>
        </w:rPr>
        <w:t xml:space="preserve">for a </w:t>
      </w:r>
      <w:r w:rsidRPr="001914AB">
        <w:rPr>
          <w:rFonts w:ascii="Arial Narrow" w:hAnsi="Arial Narrow"/>
          <w:i/>
          <w:color w:val="000000"/>
          <w:sz w:val="22"/>
          <w:szCs w:val="22"/>
        </w:rPr>
        <w:t xml:space="preserve">reserve contract, </w:t>
      </w:r>
      <w:r w:rsidRPr="001914AB">
        <w:rPr>
          <w:rFonts w:ascii="Arial Narrow" w:hAnsi="Arial Narrow"/>
          <w:color w:val="000000"/>
          <w:sz w:val="22"/>
          <w:szCs w:val="22"/>
        </w:rPr>
        <w:t xml:space="preserve">the </w:t>
      </w:r>
      <w:r w:rsidRPr="001914AB">
        <w:rPr>
          <w:rFonts w:ascii="Arial Narrow" w:hAnsi="Arial Narrow"/>
          <w:i/>
          <w:color w:val="000000"/>
          <w:sz w:val="22"/>
          <w:szCs w:val="22"/>
        </w:rPr>
        <w:t>Confirmation</w:t>
      </w:r>
      <w:r w:rsidRPr="001914AB">
        <w:rPr>
          <w:rFonts w:ascii="Arial Narrow" w:hAnsi="Arial Narrow"/>
          <w:b/>
          <w:color w:val="000000"/>
          <w:sz w:val="22"/>
          <w:szCs w:val="22"/>
        </w:rPr>
        <w:t xml:space="preserve"> </w:t>
      </w:r>
      <w:r w:rsidRPr="001914AB">
        <w:rPr>
          <w:rFonts w:ascii="Arial Narrow" w:hAnsi="Arial Narrow"/>
          <w:color w:val="000000"/>
          <w:sz w:val="22"/>
          <w:szCs w:val="22"/>
        </w:rPr>
        <w:t>prevails over this Agreement.</w:t>
      </w:r>
    </w:p>
    <w:p w14:paraId="70779FDC" w14:textId="77777777" w:rsidR="006A1FB8" w:rsidRPr="00CD4631" w:rsidRDefault="006A1FB8" w:rsidP="00D970EF">
      <w:pPr>
        <w:pStyle w:val="Heading2"/>
        <w:tabs>
          <w:tab w:val="num" w:pos="482"/>
        </w:tabs>
        <w:ind w:left="1314"/>
        <w:rPr>
          <w:rFonts w:ascii="Arial Narrow" w:hAnsi="Arial Narrow"/>
          <w:szCs w:val="22"/>
        </w:rPr>
      </w:pPr>
      <w:bookmarkStart w:id="66" w:name="_Toc484510523"/>
      <w:bookmarkStart w:id="67" w:name="_Toc46505838"/>
      <w:bookmarkStart w:id="68" w:name="_Toc112141630"/>
      <w:bookmarkStart w:id="69" w:name="_Toc116103983"/>
      <w:r w:rsidRPr="00640898">
        <w:rPr>
          <w:rFonts w:ascii="Arial Narrow" w:hAnsi="Arial Narrow"/>
          <w:i/>
          <w:szCs w:val="22"/>
        </w:rPr>
        <w:t>Rules</w:t>
      </w:r>
      <w:r w:rsidRPr="00CD4631">
        <w:rPr>
          <w:rFonts w:ascii="Arial Narrow" w:hAnsi="Arial Narrow"/>
          <w:szCs w:val="22"/>
        </w:rPr>
        <w:t xml:space="preserve"> prevail</w:t>
      </w:r>
      <w:bookmarkEnd w:id="66"/>
      <w:bookmarkEnd w:id="67"/>
    </w:p>
    <w:p w14:paraId="383CBA00" w14:textId="6CE0070C" w:rsidR="006A1FB8" w:rsidRPr="001914AB" w:rsidRDefault="006A1FB8" w:rsidP="00D970EF">
      <w:pPr>
        <w:pStyle w:val="Indent2"/>
        <w:ind w:left="624"/>
        <w:jc w:val="both"/>
        <w:rPr>
          <w:rFonts w:ascii="Arial Narrow" w:hAnsi="Arial Narrow"/>
          <w:color w:val="000000"/>
          <w:sz w:val="22"/>
          <w:szCs w:val="22"/>
        </w:rPr>
      </w:pPr>
      <w:r>
        <w:rPr>
          <w:rFonts w:ascii="Arial Narrow" w:hAnsi="Arial Narrow"/>
          <w:sz w:val="22"/>
          <w:szCs w:val="22"/>
        </w:rPr>
        <w:t>I</w:t>
      </w:r>
      <w:r w:rsidRPr="00CD4631">
        <w:rPr>
          <w:rFonts w:ascii="Arial Narrow" w:hAnsi="Arial Narrow"/>
          <w:sz w:val="22"/>
          <w:szCs w:val="22"/>
        </w:rPr>
        <w:t xml:space="preserve">f, and to the extent of, any inconsistency between </w:t>
      </w:r>
      <w:r>
        <w:rPr>
          <w:rFonts w:ascii="Arial Narrow" w:hAnsi="Arial Narrow"/>
          <w:sz w:val="22"/>
          <w:szCs w:val="22"/>
        </w:rPr>
        <w:t xml:space="preserve">an obligation of </w:t>
      </w:r>
      <w:r w:rsidRPr="00BC7610">
        <w:rPr>
          <w:rFonts w:ascii="Arial Narrow" w:hAnsi="Arial Narrow"/>
          <w:i/>
          <w:sz w:val="22"/>
          <w:szCs w:val="22"/>
        </w:rPr>
        <w:t xml:space="preserve">AEMO </w:t>
      </w:r>
      <w:r>
        <w:rPr>
          <w:rFonts w:ascii="Arial Narrow" w:hAnsi="Arial Narrow"/>
          <w:sz w:val="22"/>
          <w:szCs w:val="22"/>
        </w:rPr>
        <w:t xml:space="preserve">under </w:t>
      </w:r>
      <w:r w:rsidRPr="00CD4631">
        <w:rPr>
          <w:rFonts w:ascii="Arial Narrow" w:hAnsi="Arial Narrow"/>
          <w:sz w:val="22"/>
          <w:szCs w:val="22"/>
        </w:rPr>
        <w:t>th</w:t>
      </w:r>
      <w:r>
        <w:rPr>
          <w:rFonts w:ascii="Arial Narrow" w:hAnsi="Arial Narrow"/>
          <w:sz w:val="22"/>
          <w:szCs w:val="22"/>
        </w:rPr>
        <w:t xml:space="preserve">is Agreement and an 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sidRPr="00CD4631">
        <w:rPr>
          <w:rFonts w:ascii="Arial Narrow" w:hAnsi="Arial Narrow"/>
          <w:sz w:val="22"/>
          <w:szCs w:val="22"/>
        </w:rPr>
        <w:t xml:space="preserve">,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Pr>
          <w:rFonts w:ascii="Arial Narrow" w:hAnsi="Arial Narrow"/>
          <w:sz w:val="22"/>
          <w:szCs w:val="22"/>
        </w:rPr>
        <w:t xml:space="preserve"> </w:t>
      </w:r>
      <w:r w:rsidRPr="00CD4631">
        <w:rPr>
          <w:rFonts w:ascii="Arial Narrow" w:hAnsi="Arial Narrow"/>
          <w:sz w:val="22"/>
          <w:szCs w:val="22"/>
        </w:rPr>
        <w:t xml:space="preserve">will prevail over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w:t>
      </w:r>
      <w:r w:rsidRPr="00CD4631">
        <w:rPr>
          <w:rFonts w:ascii="Arial Narrow" w:hAnsi="Arial Narrow"/>
          <w:sz w:val="22"/>
          <w:szCs w:val="22"/>
        </w:rPr>
        <w:t>th</w:t>
      </w:r>
      <w:r>
        <w:rPr>
          <w:rFonts w:ascii="Arial Narrow" w:hAnsi="Arial Narrow"/>
          <w:sz w:val="22"/>
          <w:szCs w:val="22"/>
        </w:rPr>
        <w:t>is Agreement</w:t>
      </w:r>
      <w:r w:rsidRPr="00CD4631">
        <w:rPr>
          <w:rFonts w:ascii="Arial Narrow" w:hAnsi="Arial Narrow"/>
          <w:sz w:val="22"/>
          <w:szCs w:val="22"/>
        </w:rPr>
        <w:t>.</w:t>
      </w:r>
      <w:bookmarkEnd w:id="68"/>
      <w:bookmarkEnd w:id="69"/>
    </w:p>
    <w:p w14:paraId="0CB86E3D" w14:textId="74E27D9E" w:rsidR="00081C9F" w:rsidRPr="001914AB" w:rsidRDefault="00E52735" w:rsidP="00D970EF">
      <w:pPr>
        <w:pStyle w:val="Heading1"/>
        <w:tabs>
          <w:tab w:val="num" w:pos="624"/>
        </w:tabs>
        <w:ind w:left="1277" w:hanging="653"/>
        <w:rPr>
          <w:rFonts w:ascii="Arial Narrow" w:hAnsi="Arial Narrow"/>
        </w:rPr>
      </w:pPr>
      <w:bookmarkStart w:id="70" w:name="_Toc138153904"/>
      <w:bookmarkStart w:id="71" w:name="_Ref138153475"/>
      <w:bookmarkStart w:id="72" w:name="_Toc46505839"/>
      <w:bookmarkStart w:id="73" w:name="_Toc425322525"/>
      <w:bookmarkStart w:id="74" w:name="_Toc419023425"/>
      <w:bookmarkStart w:id="75" w:name="_Toc419003416"/>
      <w:bookmarkStart w:id="76" w:name="_Toc419001368"/>
      <w:bookmarkStart w:id="77" w:name="_Toc417895901"/>
      <w:bookmarkStart w:id="78" w:name="_Toc417894775"/>
      <w:bookmarkStart w:id="79" w:name="_Toc414705563"/>
      <w:bookmarkStart w:id="80" w:name="_Toc405958451"/>
      <w:bookmarkStart w:id="81" w:name="_Toc138153909"/>
      <w:r>
        <w:rPr>
          <w:rFonts w:ascii="Arial Narrow" w:hAnsi="Arial Narrow"/>
        </w:rPr>
        <w:t>Not used</w:t>
      </w:r>
      <w:bookmarkEnd w:id="70"/>
      <w:bookmarkEnd w:id="71"/>
      <w:bookmarkEnd w:id="72"/>
    </w:p>
    <w:p w14:paraId="206EE7FB" w14:textId="77777777" w:rsidR="00361061" w:rsidRPr="001914AB" w:rsidRDefault="00361061" w:rsidP="00D970EF">
      <w:pPr>
        <w:pStyle w:val="Heading1"/>
        <w:tabs>
          <w:tab w:val="num" w:pos="624"/>
        </w:tabs>
        <w:ind w:left="1361"/>
        <w:rPr>
          <w:rFonts w:ascii="Arial Narrow" w:hAnsi="Arial Narrow"/>
        </w:rPr>
      </w:pPr>
      <w:bookmarkStart w:id="82" w:name="_Toc46505840"/>
      <w:r w:rsidRPr="001914AB">
        <w:rPr>
          <w:rFonts w:ascii="Arial Narrow" w:hAnsi="Arial Narrow"/>
        </w:rPr>
        <w:t>Panel membership</w:t>
      </w:r>
      <w:bookmarkEnd w:id="82"/>
    </w:p>
    <w:p w14:paraId="59C639C9" w14:textId="77777777" w:rsidR="00361061" w:rsidRPr="001914AB" w:rsidRDefault="00361061" w:rsidP="00D970EF">
      <w:pPr>
        <w:pStyle w:val="Heading2"/>
        <w:tabs>
          <w:tab w:val="num" w:pos="482"/>
        </w:tabs>
        <w:ind w:left="1314"/>
        <w:rPr>
          <w:rFonts w:ascii="Arial Narrow" w:hAnsi="Arial Narrow"/>
          <w:szCs w:val="22"/>
        </w:rPr>
      </w:pPr>
      <w:bookmarkStart w:id="83" w:name="_Toc46505841"/>
      <w:r w:rsidRPr="001914AB">
        <w:rPr>
          <w:rFonts w:ascii="Arial Narrow" w:hAnsi="Arial Narrow"/>
          <w:szCs w:val="22"/>
        </w:rPr>
        <w:t>Appointment and Acceptance</w:t>
      </w:r>
      <w:bookmarkEnd w:id="83"/>
    </w:p>
    <w:p w14:paraId="24A3B74D" w14:textId="76EDC771" w:rsidR="00361061" w:rsidRPr="000B4513" w:rsidRDefault="00361061" w:rsidP="00D970EF">
      <w:pPr>
        <w:pStyle w:val="Heading3"/>
        <w:numPr>
          <w:ilvl w:val="0"/>
          <w:numId w:val="0"/>
        </w:numPr>
        <w:spacing w:after="120"/>
        <w:ind w:left="579"/>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appoints the </w:t>
      </w:r>
      <w:r w:rsidRPr="001914AB">
        <w:rPr>
          <w:rFonts w:ascii="Arial Narrow" w:hAnsi="Arial Narrow"/>
          <w:i/>
          <w:sz w:val="22"/>
          <w:szCs w:val="22"/>
        </w:rPr>
        <w:t>Reserve Provider</w:t>
      </w:r>
      <w:r w:rsidRPr="001914AB">
        <w:rPr>
          <w:rFonts w:ascii="Arial Narrow" w:hAnsi="Arial Narrow"/>
          <w:sz w:val="22"/>
          <w:szCs w:val="22"/>
        </w:rPr>
        <w:t xml:space="preserve"> as a member of the </w:t>
      </w:r>
      <w:r w:rsidRPr="001914AB">
        <w:rPr>
          <w:rFonts w:ascii="Arial Narrow" w:hAnsi="Arial Narrow"/>
          <w:i/>
          <w:sz w:val="22"/>
          <w:szCs w:val="22"/>
        </w:rPr>
        <w:t>Panel</w:t>
      </w:r>
      <w:r w:rsidRPr="001914AB">
        <w:rPr>
          <w:rFonts w:ascii="Arial Narrow" w:hAnsi="Arial Narrow"/>
          <w:sz w:val="22"/>
          <w:szCs w:val="22"/>
        </w:rPr>
        <w:t xml:space="preserve"> for provision of </w:t>
      </w:r>
      <w:r w:rsidRPr="001914AB">
        <w:rPr>
          <w:rFonts w:ascii="Arial Narrow" w:hAnsi="Arial Narrow"/>
          <w:i/>
          <w:sz w:val="22"/>
          <w:szCs w:val="22"/>
        </w:rPr>
        <w:t xml:space="preserve">short notice reserve </w:t>
      </w:r>
      <w:r w:rsidRPr="001914AB">
        <w:rPr>
          <w:rFonts w:ascii="Arial Narrow" w:hAnsi="Arial Narrow"/>
          <w:sz w:val="22"/>
          <w:szCs w:val="22"/>
        </w:rPr>
        <w:t xml:space="preserve">in accordance with this Agreement and the </w:t>
      </w:r>
      <w:r w:rsidRPr="001914AB">
        <w:rPr>
          <w:rFonts w:ascii="Arial Narrow" w:hAnsi="Arial Narrow"/>
          <w:i/>
          <w:sz w:val="22"/>
          <w:szCs w:val="22"/>
        </w:rPr>
        <w:t>Reserve Provider</w:t>
      </w:r>
      <w:r w:rsidRPr="001914AB">
        <w:rPr>
          <w:rFonts w:ascii="Arial Narrow" w:hAnsi="Arial Narrow"/>
          <w:sz w:val="22"/>
          <w:szCs w:val="22"/>
        </w:rPr>
        <w:t xml:space="preserve"> accepts that appointment.</w:t>
      </w:r>
    </w:p>
    <w:p w14:paraId="37BBD24D" w14:textId="77777777" w:rsidR="00361061" w:rsidRPr="001914AB" w:rsidRDefault="00310E6B" w:rsidP="00D970EF">
      <w:pPr>
        <w:pStyle w:val="Heading2"/>
        <w:tabs>
          <w:tab w:val="num" w:pos="482"/>
        </w:tabs>
        <w:ind w:left="1314"/>
        <w:rPr>
          <w:rFonts w:ascii="Arial Narrow" w:hAnsi="Arial Narrow"/>
          <w:szCs w:val="22"/>
        </w:rPr>
      </w:pPr>
      <w:bookmarkStart w:id="84" w:name="_Toc46505842"/>
      <w:r>
        <w:rPr>
          <w:rFonts w:ascii="Arial Narrow" w:hAnsi="Arial Narrow"/>
          <w:szCs w:val="22"/>
        </w:rPr>
        <w:t xml:space="preserve">Creation of </w:t>
      </w:r>
      <w:r w:rsidRPr="000B4513">
        <w:rPr>
          <w:rFonts w:ascii="Arial Narrow" w:hAnsi="Arial Narrow"/>
          <w:i/>
          <w:szCs w:val="22"/>
        </w:rPr>
        <w:t>reserve c</w:t>
      </w:r>
      <w:r w:rsidR="00361061" w:rsidRPr="000B4513">
        <w:rPr>
          <w:rFonts w:ascii="Arial Narrow" w:hAnsi="Arial Narrow"/>
          <w:i/>
          <w:szCs w:val="22"/>
        </w:rPr>
        <w:t>ontracts</w:t>
      </w:r>
      <w:bookmarkEnd w:id="84"/>
    </w:p>
    <w:p w14:paraId="3B7F98D5" w14:textId="5EA54406" w:rsidR="00361061" w:rsidRPr="001914AB" w:rsidRDefault="00361061"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From time to time,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Request for Tender</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to provide </w:t>
      </w:r>
      <w:r w:rsidRPr="001914AB">
        <w:rPr>
          <w:rFonts w:ascii="Arial Narrow" w:hAnsi="Arial Narrow"/>
          <w:i/>
          <w:sz w:val="22"/>
          <w:szCs w:val="22"/>
        </w:rPr>
        <w:t>short notice reserve</w:t>
      </w:r>
      <w:r>
        <w:rPr>
          <w:rFonts w:ascii="Arial Narrow" w:hAnsi="Arial Narrow"/>
          <w:i/>
          <w:sz w:val="22"/>
          <w:szCs w:val="22"/>
        </w:rPr>
        <w:t xml:space="preserve"> </w:t>
      </w:r>
      <w:r w:rsidRPr="001914AB">
        <w:rPr>
          <w:rFonts w:ascii="Arial Narrow" w:hAnsi="Arial Narrow"/>
          <w:sz w:val="22"/>
          <w:szCs w:val="22"/>
        </w:rPr>
        <w:t xml:space="preserve">for specified periods.  </w:t>
      </w:r>
    </w:p>
    <w:p w14:paraId="2916FA73" w14:textId="68B5830F" w:rsidR="00310E6B" w:rsidRDefault="00361061"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Subject to </w:t>
      </w:r>
      <w:r>
        <w:rPr>
          <w:rFonts w:ascii="Arial Narrow" w:hAnsi="Arial Narrow"/>
          <w:sz w:val="22"/>
          <w:szCs w:val="22"/>
        </w:rPr>
        <w:t xml:space="preserve">clause </w:t>
      </w:r>
      <w:r w:rsidR="00042CA6">
        <w:rPr>
          <w:rFonts w:ascii="Arial Narrow" w:hAnsi="Arial Narrow"/>
          <w:b/>
          <w:sz w:val="22"/>
          <w:szCs w:val="22"/>
        </w:rPr>
        <w:t>5</w:t>
      </w:r>
      <w:r w:rsidRPr="001914AB">
        <w:rPr>
          <w:rFonts w:ascii="Arial Narrow" w:hAnsi="Arial Narrow"/>
          <w:b/>
          <w:sz w:val="22"/>
          <w:szCs w:val="22"/>
        </w:rPr>
        <w:t>.5</w:t>
      </w:r>
      <w:r w:rsidRPr="001914AB">
        <w:rPr>
          <w:rFonts w:ascii="Arial Narrow" w:hAnsi="Arial Narrow"/>
          <w:sz w:val="22"/>
          <w:szCs w:val="22"/>
        </w:rPr>
        <w:t xml:space="preserve"> or </w:t>
      </w:r>
      <w:r w:rsidRPr="001914AB">
        <w:rPr>
          <w:rFonts w:ascii="Arial Narrow" w:hAnsi="Arial Narrow"/>
          <w:b/>
          <w:sz w:val="22"/>
          <w:szCs w:val="22"/>
        </w:rPr>
        <w:t>Item 2.2</w:t>
      </w:r>
      <w:r>
        <w:rPr>
          <w:rFonts w:ascii="Arial Narrow" w:hAnsi="Arial Narrow"/>
          <w:sz w:val="22"/>
          <w:szCs w:val="22"/>
        </w:rPr>
        <w:t xml:space="preserve">, on receipt of a </w:t>
      </w:r>
      <w:r w:rsidRPr="000B4513">
        <w:rPr>
          <w:rFonts w:ascii="Arial Narrow" w:hAnsi="Arial Narrow"/>
          <w:i/>
          <w:sz w:val="22"/>
          <w:szCs w:val="22"/>
        </w:rPr>
        <w:t>Request for Tender</w:t>
      </w:r>
      <w:r w:rsidR="00AD0F05">
        <w:rPr>
          <w:rFonts w:ascii="Arial Narrow" w:hAnsi="Arial Narrow"/>
          <w:i/>
          <w:sz w:val="22"/>
          <w:szCs w:val="22"/>
        </w:rPr>
        <w:t>,</w:t>
      </w:r>
      <w:r>
        <w:rPr>
          <w:rFonts w:ascii="Arial Narrow" w:hAnsi="Arial Narrow"/>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make an offer to provide </w:t>
      </w:r>
      <w:r w:rsidRPr="001914AB">
        <w:rPr>
          <w:rFonts w:ascii="Arial Narrow" w:hAnsi="Arial Narrow"/>
          <w:i/>
          <w:sz w:val="22"/>
          <w:szCs w:val="22"/>
        </w:rPr>
        <w:t>reserve</w:t>
      </w:r>
      <w:r>
        <w:rPr>
          <w:rFonts w:ascii="Arial Narrow" w:hAnsi="Arial Narrow"/>
          <w:i/>
          <w:sz w:val="22"/>
          <w:szCs w:val="22"/>
        </w:rPr>
        <w:t xml:space="preserve"> </w:t>
      </w:r>
      <w:r w:rsidR="00C82E83" w:rsidRPr="00C82E83">
        <w:rPr>
          <w:rFonts w:ascii="Arial Narrow" w:hAnsi="Arial Narrow"/>
          <w:sz w:val="22"/>
          <w:szCs w:val="22"/>
        </w:rPr>
        <w:t>i</w:t>
      </w:r>
      <w:r w:rsidR="00D8033D" w:rsidRPr="00C82E83">
        <w:rPr>
          <w:rFonts w:ascii="Arial Narrow" w:hAnsi="Arial Narrow"/>
          <w:sz w:val="22"/>
          <w:szCs w:val="22"/>
        </w:rPr>
        <w:t>n</w:t>
      </w:r>
      <w:r w:rsidR="00D8033D" w:rsidRPr="001914AB">
        <w:rPr>
          <w:rFonts w:ascii="Arial Narrow" w:hAnsi="Arial Narrow"/>
          <w:sz w:val="22"/>
          <w:szCs w:val="22"/>
        </w:rPr>
        <w:t xml:space="preserve"> response to a </w:t>
      </w:r>
      <w:r w:rsidR="00D8033D" w:rsidRPr="001914AB">
        <w:rPr>
          <w:rFonts w:ascii="Arial Narrow" w:hAnsi="Arial Narrow"/>
          <w:i/>
          <w:sz w:val="22"/>
          <w:szCs w:val="22"/>
        </w:rPr>
        <w:t>Request for Tender</w:t>
      </w:r>
      <w:r w:rsidR="00310E6B">
        <w:rPr>
          <w:rFonts w:ascii="Arial Narrow" w:hAnsi="Arial Narrow"/>
          <w:i/>
          <w:sz w:val="22"/>
          <w:szCs w:val="22"/>
        </w:rPr>
        <w:t xml:space="preserve">. </w:t>
      </w:r>
      <w:r w:rsidRPr="001914AB">
        <w:rPr>
          <w:rFonts w:ascii="Arial Narrow" w:hAnsi="Arial Narrow"/>
          <w:sz w:val="22"/>
          <w:szCs w:val="22"/>
        </w:rPr>
        <w:t xml:space="preserve"> </w:t>
      </w:r>
    </w:p>
    <w:p w14:paraId="7192C3CC" w14:textId="052F7705" w:rsidR="00361061" w:rsidRPr="001914AB" w:rsidRDefault="00310E6B" w:rsidP="00D970EF">
      <w:pPr>
        <w:pStyle w:val="Heading3"/>
        <w:tabs>
          <w:tab w:val="num" w:pos="624"/>
        </w:tabs>
        <w:spacing w:after="120"/>
        <w:ind w:left="1316"/>
        <w:jc w:val="both"/>
        <w:rPr>
          <w:rFonts w:ascii="Arial Narrow" w:hAnsi="Arial Narrow"/>
          <w:sz w:val="22"/>
          <w:szCs w:val="22"/>
        </w:rPr>
      </w:pPr>
      <w:r>
        <w:rPr>
          <w:rFonts w:ascii="Arial Narrow" w:hAnsi="Arial Narrow"/>
          <w:sz w:val="22"/>
          <w:szCs w:val="22"/>
        </w:rPr>
        <w:t xml:space="preserve">Any offer under </w:t>
      </w:r>
      <w:r w:rsidRPr="00D970EF">
        <w:rPr>
          <w:rFonts w:ascii="Arial Narrow" w:hAnsi="Arial Narrow"/>
          <w:b/>
          <w:bCs/>
          <w:sz w:val="22"/>
          <w:szCs w:val="22"/>
        </w:rPr>
        <w:t xml:space="preserve">clause </w:t>
      </w:r>
      <w:r w:rsidR="004E3722" w:rsidRPr="00D970EF">
        <w:rPr>
          <w:rFonts w:ascii="Arial Narrow" w:hAnsi="Arial Narrow"/>
          <w:b/>
          <w:bCs/>
          <w:sz w:val="22"/>
          <w:szCs w:val="22"/>
        </w:rPr>
        <w:t>3</w:t>
      </w:r>
      <w:r w:rsidRPr="00D970EF">
        <w:rPr>
          <w:rFonts w:ascii="Arial Narrow" w:hAnsi="Arial Narrow"/>
          <w:b/>
          <w:bCs/>
          <w:sz w:val="22"/>
          <w:szCs w:val="22"/>
        </w:rPr>
        <w:t>.2(b)</w:t>
      </w:r>
      <w:r>
        <w:rPr>
          <w:rFonts w:ascii="Arial Narrow" w:hAnsi="Arial Narrow"/>
          <w:sz w:val="22"/>
          <w:szCs w:val="22"/>
        </w:rPr>
        <w:t xml:space="preserve"> must be </w:t>
      </w:r>
      <w:r w:rsidR="00361061" w:rsidRPr="001914AB">
        <w:rPr>
          <w:rFonts w:ascii="Arial Narrow" w:hAnsi="Arial Narrow"/>
          <w:sz w:val="22"/>
          <w:szCs w:val="22"/>
        </w:rPr>
        <w:t xml:space="preserve">substantially in the form contained in </w:t>
      </w:r>
      <w:r w:rsidR="00361061" w:rsidRPr="001914AB">
        <w:rPr>
          <w:rFonts w:ascii="Arial Narrow" w:hAnsi="Arial Narrow"/>
          <w:b/>
          <w:sz w:val="22"/>
          <w:szCs w:val="22"/>
        </w:rPr>
        <w:t>Attachment 3</w:t>
      </w:r>
      <w:r w:rsidR="00361061" w:rsidRPr="001914AB">
        <w:rPr>
          <w:rFonts w:ascii="Arial Narrow" w:hAnsi="Arial Narrow"/>
          <w:sz w:val="22"/>
          <w:szCs w:val="22"/>
        </w:rPr>
        <w:t xml:space="preserve"> to the relevant </w:t>
      </w:r>
      <w:r w:rsidR="00361061" w:rsidRPr="001914AB">
        <w:rPr>
          <w:rFonts w:ascii="Arial Narrow" w:hAnsi="Arial Narrow"/>
          <w:b/>
          <w:sz w:val="22"/>
          <w:szCs w:val="22"/>
        </w:rPr>
        <w:t>Schedule</w:t>
      </w:r>
      <w:r>
        <w:rPr>
          <w:rFonts w:ascii="Arial Narrow" w:hAnsi="Arial Narrow"/>
          <w:sz w:val="22"/>
          <w:szCs w:val="22"/>
        </w:rPr>
        <w:t xml:space="preserve">, or such other form as </w:t>
      </w:r>
      <w:r w:rsidRPr="000B4513">
        <w:rPr>
          <w:rFonts w:ascii="Arial Narrow" w:hAnsi="Arial Narrow"/>
          <w:i/>
          <w:sz w:val="22"/>
          <w:szCs w:val="22"/>
        </w:rPr>
        <w:t>AEMO</w:t>
      </w:r>
      <w:r>
        <w:rPr>
          <w:rFonts w:ascii="Arial Narrow" w:hAnsi="Arial Narrow"/>
          <w:sz w:val="22"/>
          <w:szCs w:val="22"/>
        </w:rPr>
        <w:t xml:space="preserve"> </w:t>
      </w:r>
      <w:r w:rsidR="004D14D4">
        <w:rPr>
          <w:rFonts w:ascii="Arial Narrow" w:hAnsi="Arial Narrow"/>
          <w:sz w:val="22"/>
          <w:szCs w:val="22"/>
        </w:rPr>
        <w:t>requires</w:t>
      </w:r>
      <w:r w:rsidR="00361061" w:rsidRPr="001914AB">
        <w:rPr>
          <w:rFonts w:ascii="Arial Narrow" w:hAnsi="Arial Narrow"/>
          <w:sz w:val="22"/>
          <w:szCs w:val="22"/>
        </w:rPr>
        <w:t>.</w:t>
      </w:r>
    </w:p>
    <w:p w14:paraId="266E67E4" w14:textId="77777777" w:rsidR="00361061" w:rsidRPr="001914AB" w:rsidRDefault="00AD2744" w:rsidP="00D970EF">
      <w:pPr>
        <w:pStyle w:val="Heading3"/>
        <w:tabs>
          <w:tab w:val="num" w:pos="624"/>
        </w:tabs>
        <w:spacing w:after="120"/>
        <w:ind w:left="1316"/>
        <w:jc w:val="both"/>
        <w:rPr>
          <w:rFonts w:ascii="Arial Narrow" w:hAnsi="Arial Narrow"/>
          <w:sz w:val="22"/>
          <w:szCs w:val="22"/>
        </w:rPr>
      </w:pPr>
      <w:r>
        <w:rPr>
          <w:rFonts w:ascii="Arial Narrow" w:hAnsi="Arial Narrow"/>
          <w:sz w:val="22"/>
          <w:szCs w:val="22"/>
        </w:rPr>
        <w:t>T</w:t>
      </w:r>
      <w:r w:rsidRPr="001914AB">
        <w:rPr>
          <w:rFonts w:ascii="Arial Narrow" w:hAnsi="Arial Narrow"/>
          <w:sz w:val="22"/>
          <w:szCs w:val="22"/>
        </w:rPr>
        <w:t xml:space="preserve">he parties agree that </w:t>
      </w:r>
      <w:r>
        <w:rPr>
          <w:rFonts w:ascii="Arial Narrow" w:hAnsi="Arial Narrow"/>
          <w:sz w:val="22"/>
          <w:szCs w:val="22"/>
        </w:rPr>
        <w:t>i</w:t>
      </w:r>
      <w:r w:rsidR="00361061" w:rsidRPr="001914AB">
        <w:rPr>
          <w:rFonts w:ascii="Arial Narrow" w:hAnsi="Arial Narrow"/>
          <w:sz w:val="22"/>
          <w:szCs w:val="22"/>
        </w:rPr>
        <w:t xml:space="preserve">f </w:t>
      </w:r>
      <w:r w:rsidR="00361061" w:rsidRPr="001914AB">
        <w:rPr>
          <w:rFonts w:ascii="Arial Narrow" w:hAnsi="Arial Narrow"/>
          <w:i/>
          <w:sz w:val="22"/>
          <w:szCs w:val="22"/>
        </w:rPr>
        <w:t xml:space="preserve">AEMO </w:t>
      </w:r>
      <w:r w:rsidR="00361061" w:rsidRPr="001914AB">
        <w:rPr>
          <w:rFonts w:ascii="Arial Narrow" w:hAnsi="Arial Narrow"/>
          <w:sz w:val="22"/>
          <w:szCs w:val="22"/>
        </w:rPr>
        <w:t xml:space="preserve">accepts an offer by the </w:t>
      </w:r>
      <w:r w:rsidR="00361061" w:rsidRPr="001914AB">
        <w:rPr>
          <w:rFonts w:ascii="Arial Narrow" w:hAnsi="Arial Narrow"/>
          <w:i/>
          <w:sz w:val="22"/>
          <w:szCs w:val="22"/>
        </w:rPr>
        <w:t xml:space="preserve">Reserve Provider </w:t>
      </w:r>
      <w:r w:rsidR="00361061" w:rsidRPr="001914AB">
        <w:rPr>
          <w:rFonts w:ascii="Arial Narrow" w:hAnsi="Arial Narrow"/>
          <w:sz w:val="22"/>
          <w:szCs w:val="22"/>
        </w:rPr>
        <w:t xml:space="preserve">to provide </w:t>
      </w:r>
      <w:r w:rsidR="00361061" w:rsidRPr="001914AB">
        <w:rPr>
          <w:rFonts w:ascii="Arial Narrow" w:hAnsi="Arial Narrow"/>
          <w:i/>
          <w:sz w:val="22"/>
          <w:szCs w:val="22"/>
        </w:rPr>
        <w:t xml:space="preserve">reserve </w:t>
      </w:r>
      <w:r w:rsidR="00361061" w:rsidRPr="001914AB">
        <w:rPr>
          <w:rFonts w:ascii="Arial Narrow" w:hAnsi="Arial Narrow"/>
          <w:sz w:val="22"/>
          <w:szCs w:val="22"/>
        </w:rPr>
        <w:t xml:space="preserve">in response to a </w:t>
      </w:r>
      <w:r w:rsidR="00361061" w:rsidRPr="001914AB">
        <w:rPr>
          <w:rFonts w:ascii="Arial Narrow" w:hAnsi="Arial Narrow"/>
          <w:i/>
          <w:sz w:val="22"/>
          <w:szCs w:val="22"/>
        </w:rPr>
        <w:t>Request for Tender</w:t>
      </w:r>
      <w:r w:rsidR="00361061" w:rsidRPr="001914AB">
        <w:rPr>
          <w:rFonts w:ascii="Arial Narrow" w:hAnsi="Arial Narrow"/>
          <w:sz w:val="22"/>
          <w:szCs w:val="22"/>
        </w:rPr>
        <w:t xml:space="preserve"> by sending the </w:t>
      </w:r>
      <w:r w:rsidR="00361061" w:rsidRPr="001914AB">
        <w:rPr>
          <w:rFonts w:ascii="Arial Narrow" w:hAnsi="Arial Narrow"/>
          <w:i/>
          <w:sz w:val="22"/>
          <w:szCs w:val="22"/>
        </w:rPr>
        <w:t>Reserve Provider</w:t>
      </w:r>
      <w:r w:rsidR="00361061" w:rsidRPr="001914AB">
        <w:rPr>
          <w:rFonts w:ascii="Arial Narrow" w:hAnsi="Arial Narrow"/>
          <w:sz w:val="22"/>
          <w:szCs w:val="22"/>
        </w:rPr>
        <w:t xml:space="preserve"> a </w:t>
      </w:r>
      <w:r w:rsidR="00361061" w:rsidRPr="001914AB">
        <w:rPr>
          <w:rFonts w:ascii="Arial Narrow" w:hAnsi="Arial Narrow"/>
          <w:i/>
          <w:sz w:val="22"/>
          <w:szCs w:val="22"/>
        </w:rPr>
        <w:t>Confirmation</w:t>
      </w:r>
      <w:r w:rsidR="00361061" w:rsidRPr="001914AB">
        <w:rPr>
          <w:rFonts w:ascii="Arial Narrow" w:hAnsi="Arial Narrow"/>
          <w:sz w:val="22"/>
          <w:szCs w:val="22"/>
        </w:rPr>
        <w:t xml:space="preserve">, a separate </w:t>
      </w:r>
      <w:r w:rsidR="00361061" w:rsidRPr="001914AB">
        <w:rPr>
          <w:rFonts w:ascii="Arial Narrow" w:hAnsi="Arial Narrow"/>
          <w:i/>
          <w:sz w:val="22"/>
          <w:szCs w:val="22"/>
        </w:rPr>
        <w:t xml:space="preserve">reserve contract </w:t>
      </w:r>
      <w:r w:rsidR="00361061" w:rsidRPr="001914AB">
        <w:rPr>
          <w:rFonts w:ascii="Arial Narrow" w:hAnsi="Arial Narrow"/>
          <w:sz w:val="22"/>
          <w:szCs w:val="22"/>
        </w:rPr>
        <w:t xml:space="preserve">is formed for that </w:t>
      </w:r>
      <w:r w:rsidR="00361061" w:rsidRPr="001914AB">
        <w:rPr>
          <w:rFonts w:ascii="Arial Narrow" w:hAnsi="Arial Narrow"/>
          <w:i/>
          <w:sz w:val="22"/>
          <w:szCs w:val="22"/>
        </w:rPr>
        <w:t xml:space="preserve">reserve </w:t>
      </w:r>
      <w:r w:rsidR="00361061" w:rsidRPr="009F5A1B">
        <w:rPr>
          <w:rFonts w:ascii="Arial Narrow" w:hAnsi="Arial Narrow"/>
          <w:sz w:val="22"/>
          <w:szCs w:val="22"/>
        </w:rPr>
        <w:t xml:space="preserve">comprising </w:t>
      </w:r>
      <w:r w:rsidR="00361061" w:rsidRPr="009F5A1B">
        <w:rPr>
          <w:rFonts w:ascii="Arial Narrow" w:hAnsi="Arial Narrow"/>
          <w:b/>
          <w:sz w:val="22"/>
          <w:szCs w:val="22"/>
        </w:rPr>
        <w:t xml:space="preserve">clauses 1 </w:t>
      </w:r>
      <w:r w:rsidR="009F5A1B" w:rsidRPr="000B4513">
        <w:rPr>
          <w:rFonts w:ascii="Arial Narrow" w:hAnsi="Arial Narrow"/>
          <w:sz w:val="22"/>
          <w:szCs w:val="22"/>
        </w:rPr>
        <w:t xml:space="preserve">to </w:t>
      </w:r>
      <w:r w:rsidR="00361061" w:rsidRPr="009F5A1B">
        <w:rPr>
          <w:rFonts w:ascii="Arial Narrow" w:hAnsi="Arial Narrow"/>
          <w:b/>
          <w:sz w:val="22"/>
          <w:szCs w:val="22"/>
        </w:rPr>
        <w:t>1</w:t>
      </w:r>
      <w:r w:rsidR="009F5A1B" w:rsidRPr="000B4513">
        <w:rPr>
          <w:rFonts w:ascii="Arial Narrow" w:hAnsi="Arial Narrow"/>
          <w:b/>
          <w:sz w:val="22"/>
          <w:szCs w:val="22"/>
        </w:rPr>
        <w:t>6</w:t>
      </w:r>
      <w:r>
        <w:rPr>
          <w:rFonts w:ascii="Arial Narrow" w:hAnsi="Arial Narrow"/>
          <w:b/>
          <w:sz w:val="22"/>
          <w:szCs w:val="22"/>
        </w:rPr>
        <w:t xml:space="preserve"> </w:t>
      </w:r>
      <w:r w:rsidR="00361061" w:rsidRPr="001914AB">
        <w:rPr>
          <w:rFonts w:ascii="Arial Narrow" w:hAnsi="Arial Narrow"/>
          <w:sz w:val="22"/>
          <w:szCs w:val="22"/>
        </w:rPr>
        <w:t xml:space="preserve">of this Agreement, the relevant </w:t>
      </w:r>
      <w:r w:rsidR="00361061" w:rsidRPr="001914AB">
        <w:rPr>
          <w:rFonts w:ascii="Arial Narrow" w:hAnsi="Arial Narrow"/>
          <w:b/>
          <w:sz w:val="22"/>
          <w:szCs w:val="22"/>
        </w:rPr>
        <w:t>Schedule</w:t>
      </w:r>
      <w:r w:rsidR="00361061" w:rsidRPr="001914AB">
        <w:rPr>
          <w:rFonts w:ascii="Arial Narrow" w:hAnsi="Arial Narrow"/>
          <w:sz w:val="22"/>
          <w:szCs w:val="22"/>
        </w:rPr>
        <w:t xml:space="preserve"> and the terms of the </w:t>
      </w:r>
      <w:r w:rsidR="00361061" w:rsidRPr="001914AB">
        <w:rPr>
          <w:rFonts w:ascii="Arial Narrow" w:hAnsi="Arial Narrow"/>
          <w:i/>
          <w:sz w:val="22"/>
          <w:szCs w:val="22"/>
        </w:rPr>
        <w:t>Confirmation</w:t>
      </w:r>
      <w:r w:rsidR="00361061" w:rsidRPr="001914AB">
        <w:rPr>
          <w:rFonts w:ascii="Arial Narrow" w:hAnsi="Arial Narrow"/>
          <w:sz w:val="22"/>
          <w:szCs w:val="22"/>
        </w:rPr>
        <w:t xml:space="preserve">. </w:t>
      </w:r>
    </w:p>
    <w:p w14:paraId="74945630" w14:textId="77777777" w:rsidR="00361061" w:rsidRPr="001914AB" w:rsidRDefault="00361061" w:rsidP="00D970EF">
      <w:pPr>
        <w:pStyle w:val="Heading2"/>
        <w:tabs>
          <w:tab w:val="num" w:pos="482"/>
        </w:tabs>
        <w:ind w:left="1314"/>
        <w:rPr>
          <w:rFonts w:ascii="Arial Narrow" w:hAnsi="Arial Narrow"/>
          <w:szCs w:val="22"/>
        </w:rPr>
      </w:pPr>
      <w:bookmarkStart w:id="85" w:name="_Toc46505843"/>
      <w:r w:rsidRPr="001914AB">
        <w:rPr>
          <w:rFonts w:ascii="Arial Narrow" w:hAnsi="Arial Narrow"/>
          <w:szCs w:val="22"/>
        </w:rPr>
        <w:t>No Obligation to Procure from Panel Members</w:t>
      </w:r>
      <w:bookmarkEnd w:id="85"/>
      <w:r w:rsidRPr="001914AB">
        <w:rPr>
          <w:rFonts w:ascii="Arial Narrow" w:hAnsi="Arial Narrow"/>
          <w:szCs w:val="22"/>
        </w:rPr>
        <w:t xml:space="preserve"> </w:t>
      </w:r>
    </w:p>
    <w:p w14:paraId="79BB70C3" w14:textId="77777777" w:rsidR="00361061" w:rsidRPr="001914AB" w:rsidRDefault="00361061"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acknowledges that: </w:t>
      </w:r>
    </w:p>
    <w:p w14:paraId="26E1D676" w14:textId="03392E99" w:rsidR="00361061" w:rsidRPr="001914AB" w:rsidRDefault="00361061" w:rsidP="00D970EF">
      <w:pPr>
        <w:pStyle w:val="Heading3"/>
        <w:tabs>
          <w:tab w:val="num" w:pos="624"/>
        </w:tabs>
        <w:spacing w:after="120"/>
        <w:ind w:left="1316"/>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is not required by anything in this Agreement, any legislation, or requirement of any </w:t>
      </w:r>
      <w:r w:rsidRPr="001914AB">
        <w:rPr>
          <w:rFonts w:ascii="Arial Narrow" w:hAnsi="Arial Narrow"/>
          <w:i/>
          <w:sz w:val="22"/>
          <w:szCs w:val="22"/>
        </w:rPr>
        <w:t>government authority</w:t>
      </w:r>
      <w:r w:rsidRPr="001914AB">
        <w:rPr>
          <w:rFonts w:ascii="Arial Narrow" w:hAnsi="Arial Narrow"/>
          <w:sz w:val="22"/>
          <w:szCs w:val="22"/>
        </w:rPr>
        <w:t xml:space="preserve"> to procure any </w:t>
      </w:r>
      <w:r w:rsidRPr="001914AB">
        <w:rPr>
          <w:rFonts w:ascii="Arial Narrow" w:hAnsi="Arial Narrow"/>
          <w:i/>
          <w:sz w:val="22"/>
          <w:szCs w:val="22"/>
        </w:rPr>
        <w:t xml:space="preserve">reserve </w:t>
      </w:r>
      <w:r w:rsidRPr="001914AB">
        <w:rPr>
          <w:rFonts w:ascii="Arial Narrow" w:hAnsi="Arial Narrow"/>
          <w:sz w:val="22"/>
          <w:szCs w:val="22"/>
        </w:rPr>
        <w:t xml:space="preserve">from the </w:t>
      </w:r>
      <w:r w:rsidRPr="001914AB">
        <w:rPr>
          <w:rFonts w:ascii="Arial Narrow" w:hAnsi="Arial Narrow"/>
          <w:i/>
          <w:sz w:val="22"/>
          <w:szCs w:val="22"/>
        </w:rPr>
        <w:t>Reserve Provider</w:t>
      </w:r>
      <w:r w:rsidRPr="001914AB">
        <w:rPr>
          <w:rFonts w:ascii="Arial Narrow" w:hAnsi="Arial Narrow"/>
          <w:sz w:val="22"/>
          <w:szCs w:val="22"/>
        </w:rPr>
        <w:t xml:space="preserve">, or any other member of the </w:t>
      </w:r>
      <w:r w:rsidRPr="001914AB">
        <w:rPr>
          <w:rFonts w:ascii="Arial Narrow" w:hAnsi="Arial Narrow"/>
          <w:i/>
          <w:sz w:val="22"/>
          <w:szCs w:val="22"/>
        </w:rPr>
        <w:t>Panel</w:t>
      </w:r>
      <w:r w:rsidRPr="001914AB">
        <w:rPr>
          <w:rFonts w:ascii="Arial Narrow" w:hAnsi="Arial Narrow"/>
          <w:sz w:val="22"/>
          <w:szCs w:val="22"/>
        </w:rPr>
        <w:t>; and</w:t>
      </w:r>
    </w:p>
    <w:p w14:paraId="40ED3CD1" w14:textId="77777777" w:rsidR="00361061" w:rsidRPr="001914AB" w:rsidRDefault="00361061"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this Agreement is not exclusive and </w:t>
      </w:r>
      <w:r w:rsidRPr="001914AB">
        <w:rPr>
          <w:rFonts w:ascii="Arial Narrow" w:hAnsi="Arial Narrow"/>
          <w:i/>
          <w:sz w:val="22"/>
          <w:szCs w:val="22"/>
        </w:rPr>
        <w:t>AEMO</w:t>
      </w:r>
      <w:r w:rsidRPr="001914AB">
        <w:rPr>
          <w:rFonts w:ascii="Arial Narrow" w:hAnsi="Arial Narrow"/>
          <w:sz w:val="22"/>
          <w:szCs w:val="22"/>
        </w:rPr>
        <w:t xml:space="preserve"> may procure </w:t>
      </w:r>
      <w:r w:rsidRPr="001914AB">
        <w:rPr>
          <w:rFonts w:ascii="Arial Narrow" w:hAnsi="Arial Narrow"/>
          <w:i/>
          <w:sz w:val="22"/>
          <w:szCs w:val="22"/>
        </w:rPr>
        <w:t xml:space="preserve">reserve </w:t>
      </w:r>
      <w:r w:rsidRPr="001914AB">
        <w:rPr>
          <w:rFonts w:ascii="Arial Narrow" w:hAnsi="Arial Narrow"/>
          <w:sz w:val="22"/>
          <w:szCs w:val="22"/>
        </w:rPr>
        <w:t xml:space="preserve">from persons who are not members of the </w:t>
      </w:r>
      <w:r w:rsidRPr="001914AB">
        <w:rPr>
          <w:rFonts w:ascii="Arial Narrow" w:hAnsi="Arial Narrow"/>
          <w:i/>
          <w:sz w:val="22"/>
          <w:szCs w:val="22"/>
        </w:rPr>
        <w:t>Panel</w:t>
      </w:r>
      <w:r w:rsidRPr="001914AB">
        <w:rPr>
          <w:rFonts w:ascii="Arial Narrow" w:hAnsi="Arial Narrow"/>
          <w:sz w:val="22"/>
          <w:szCs w:val="22"/>
        </w:rPr>
        <w:t>.</w:t>
      </w:r>
    </w:p>
    <w:p w14:paraId="6842F07F" w14:textId="06140106" w:rsidR="00081C9F" w:rsidRPr="001914AB" w:rsidRDefault="00081C9F" w:rsidP="00D970EF">
      <w:pPr>
        <w:pStyle w:val="Heading1"/>
        <w:tabs>
          <w:tab w:val="num" w:pos="624"/>
        </w:tabs>
        <w:ind w:left="1361"/>
        <w:rPr>
          <w:rFonts w:ascii="Arial Narrow" w:hAnsi="Arial Narrow"/>
        </w:rPr>
      </w:pPr>
      <w:bookmarkStart w:id="86" w:name="_Toc46505844"/>
      <w:r w:rsidRPr="001914AB">
        <w:rPr>
          <w:rFonts w:ascii="Arial Narrow" w:hAnsi="Arial Narrow"/>
        </w:rPr>
        <w:t>Term</w:t>
      </w:r>
      <w:bookmarkEnd w:id="73"/>
      <w:bookmarkEnd w:id="74"/>
      <w:bookmarkEnd w:id="75"/>
      <w:bookmarkEnd w:id="76"/>
      <w:bookmarkEnd w:id="77"/>
      <w:bookmarkEnd w:id="78"/>
      <w:bookmarkEnd w:id="79"/>
      <w:bookmarkEnd w:id="80"/>
      <w:bookmarkEnd w:id="81"/>
      <w:bookmarkEnd w:id="86"/>
    </w:p>
    <w:p w14:paraId="6B11186B" w14:textId="77777777" w:rsidR="00081C9F" w:rsidRPr="001914AB" w:rsidRDefault="00081C9F" w:rsidP="00D970EF">
      <w:pPr>
        <w:pStyle w:val="Heading2"/>
        <w:tabs>
          <w:tab w:val="num" w:pos="482"/>
        </w:tabs>
        <w:ind w:left="1314"/>
        <w:rPr>
          <w:rFonts w:ascii="Arial Narrow" w:hAnsi="Arial Narrow"/>
          <w:szCs w:val="22"/>
        </w:rPr>
      </w:pPr>
      <w:bookmarkStart w:id="87" w:name="_Toc138153910"/>
      <w:bookmarkStart w:id="88" w:name="_Toc417895902"/>
      <w:bookmarkStart w:id="89" w:name="_Toc414705564"/>
      <w:bookmarkStart w:id="90" w:name="_Toc405958452"/>
      <w:bookmarkStart w:id="91" w:name="_Toc46505845"/>
      <w:r w:rsidRPr="001914AB">
        <w:rPr>
          <w:rFonts w:ascii="Arial Narrow" w:hAnsi="Arial Narrow"/>
          <w:szCs w:val="22"/>
        </w:rPr>
        <w:t>Term</w:t>
      </w:r>
      <w:bookmarkEnd w:id="87"/>
      <w:bookmarkEnd w:id="88"/>
      <w:bookmarkEnd w:id="89"/>
      <w:bookmarkEnd w:id="90"/>
      <w:r w:rsidR="00361061">
        <w:rPr>
          <w:rFonts w:ascii="Arial Narrow" w:hAnsi="Arial Narrow"/>
          <w:szCs w:val="22"/>
        </w:rPr>
        <w:t xml:space="preserve"> of this Agreement</w:t>
      </w:r>
      <w:bookmarkEnd w:id="91"/>
    </w:p>
    <w:p w14:paraId="09E2AA60" w14:textId="77777777" w:rsidR="00075CD0" w:rsidRPr="001914AB" w:rsidDel="00075CD0" w:rsidRDefault="00081C9F" w:rsidP="00D970EF">
      <w:pPr>
        <w:pStyle w:val="Heading3"/>
        <w:tabs>
          <w:tab w:val="num" w:pos="624"/>
        </w:tabs>
        <w:spacing w:after="120"/>
        <w:ind w:left="1333"/>
        <w:jc w:val="both"/>
        <w:rPr>
          <w:rFonts w:ascii="Arial Narrow" w:hAnsi="Arial Narrow"/>
          <w:sz w:val="22"/>
          <w:szCs w:val="22"/>
        </w:rPr>
      </w:pPr>
      <w:bookmarkStart w:id="92" w:name="_Ref138041696"/>
      <w:r w:rsidRPr="001914AB">
        <w:rPr>
          <w:rFonts w:ascii="Arial Narrow" w:hAnsi="Arial Narrow"/>
          <w:sz w:val="22"/>
          <w:szCs w:val="22"/>
        </w:rPr>
        <w:t xml:space="preserve">This Agreement comes into effect </w:t>
      </w:r>
      <w:bookmarkEnd w:id="92"/>
      <w:r w:rsidR="002B7705" w:rsidRPr="001914AB">
        <w:rPr>
          <w:rFonts w:ascii="Arial Narrow" w:hAnsi="Arial Narrow"/>
          <w:sz w:val="22"/>
          <w:szCs w:val="22"/>
        </w:rPr>
        <w:t xml:space="preserve">at </w:t>
      </w:r>
      <w:r w:rsidRPr="001914AB">
        <w:rPr>
          <w:rFonts w:ascii="Arial Narrow" w:hAnsi="Arial Narrow"/>
          <w:sz w:val="22"/>
          <w:szCs w:val="22"/>
        </w:rPr>
        <w:t>the time when the last party to execute this Agreement does so</w:t>
      </w:r>
      <w:r w:rsidR="005E2D27">
        <w:rPr>
          <w:rFonts w:ascii="Arial Narrow" w:hAnsi="Arial Narrow"/>
          <w:sz w:val="22"/>
          <w:szCs w:val="22"/>
        </w:rPr>
        <w:t>.</w:t>
      </w:r>
    </w:p>
    <w:p w14:paraId="57AECEC2" w14:textId="7F8DD8E4" w:rsidR="00A641EC" w:rsidRPr="001914AB" w:rsidRDefault="00081C9F" w:rsidP="00D970EF">
      <w:pPr>
        <w:pStyle w:val="Heading3"/>
        <w:keepNext/>
        <w:tabs>
          <w:tab w:val="num" w:pos="624"/>
        </w:tabs>
        <w:spacing w:after="120"/>
        <w:ind w:left="1314"/>
        <w:jc w:val="both"/>
        <w:rPr>
          <w:rFonts w:ascii="Arial Narrow" w:hAnsi="Arial Narrow"/>
          <w:i/>
          <w:sz w:val="22"/>
          <w:szCs w:val="22"/>
        </w:rPr>
      </w:pPr>
      <w:bookmarkStart w:id="93" w:name="_Ref138041777"/>
      <w:r w:rsidRPr="001914AB">
        <w:rPr>
          <w:rFonts w:ascii="Arial Narrow" w:hAnsi="Arial Narrow"/>
          <w:sz w:val="22"/>
          <w:szCs w:val="22"/>
        </w:rPr>
        <w:t xml:space="preserve">Subject to earlier termination in accordance with this Agreement, this Agreement continues until </w:t>
      </w:r>
      <w:bookmarkEnd w:id="93"/>
      <w:r w:rsidRPr="001914AB">
        <w:rPr>
          <w:rFonts w:ascii="Arial Narrow" w:hAnsi="Arial Narrow"/>
          <w:sz w:val="22"/>
          <w:szCs w:val="22"/>
        </w:rPr>
        <w:t>midnight at the end of</w:t>
      </w:r>
      <w:r w:rsidR="000D5577" w:rsidRPr="001914AB">
        <w:rPr>
          <w:rFonts w:ascii="Arial Narrow" w:hAnsi="Arial Narrow"/>
          <w:sz w:val="22"/>
          <w:szCs w:val="22"/>
        </w:rPr>
        <w:t xml:space="preserve"> the day that is</w:t>
      </w:r>
      <w:r w:rsidR="00D917F9" w:rsidRPr="001914AB">
        <w:rPr>
          <w:rFonts w:ascii="Arial Narrow" w:hAnsi="Arial Narrow"/>
          <w:sz w:val="22"/>
          <w:szCs w:val="22"/>
        </w:rPr>
        <w:t xml:space="preserve"> </w:t>
      </w:r>
      <w:r w:rsidR="00193B55" w:rsidRPr="001914AB">
        <w:rPr>
          <w:rFonts w:ascii="Arial Narrow" w:hAnsi="Arial Narrow"/>
          <w:sz w:val="22"/>
          <w:szCs w:val="22"/>
        </w:rPr>
        <w:t xml:space="preserve">12 </w:t>
      </w:r>
      <w:r w:rsidR="00D917F9" w:rsidRPr="001914AB">
        <w:rPr>
          <w:rFonts w:ascii="Arial Narrow" w:hAnsi="Arial Narrow"/>
          <w:sz w:val="22"/>
          <w:szCs w:val="22"/>
        </w:rPr>
        <w:t xml:space="preserve">months after the </w:t>
      </w:r>
      <w:r w:rsidR="00D917F9" w:rsidRPr="001914AB">
        <w:rPr>
          <w:rFonts w:ascii="Arial Narrow" w:hAnsi="Arial Narrow"/>
          <w:i/>
          <w:sz w:val="22"/>
          <w:szCs w:val="22"/>
        </w:rPr>
        <w:t>commencement date.</w:t>
      </w:r>
    </w:p>
    <w:p w14:paraId="7A6B2BC4" w14:textId="4306699A" w:rsidR="00CA54E6" w:rsidRPr="001914AB" w:rsidRDefault="00F849EA" w:rsidP="00D970EF">
      <w:pPr>
        <w:pStyle w:val="Heading2"/>
        <w:tabs>
          <w:tab w:val="num" w:pos="482"/>
        </w:tabs>
        <w:ind w:left="1314"/>
        <w:rPr>
          <w:rFonts w:ascii="Arial Narrow" w:hAnsi="Arial Narrow"/>
          <w:szCs w:val="22"/>
        </w:rPr>
      </w:pPr>
      <w:bookmarkStart w:id="94" w:name="_Toc46505846"/>
      <w:r>
        <w:rPr>
          <w:rFonts w:ascii="Arial Narrow" w:hAnsi="Arial Narrow"/>
          <w:szCs w:val="22"/>
        </w:rPr>
        <w:t>Period</w:t>
      </w:r>
      <w:r w:rsidR="00361061">
        <w:rPr>
          <w:rFonts w:ascii="Arial Narrow" w:hAnsi="Arial Narrow"/>
          <w:szCs w:val="22"/>
        </w:rPr>
        <w:t xml:space="preserve"> of </w:t>
      </w:r>
      <w:r w:rsidR="00CA54E6" w:rsidRPr="001914AB">
        <w:rPr>
          <w:rFonts w:ascii="Arial Narrow" w:hAnsi="Arial Narrow"/>
          <w:szCs w:val="22"/>
        </w:rPr>
        <w:t>Reserve Contracts</w:t>
      </w:r>
      <w:bookmarkEnd w:id="94"/>
    </w:p>
    <w:p w14:paraId="7C7AF4F6" w14:textId="77777777" w:rsidR="00AD2744" w:rsidRDefault="00AD2744" w:rsidP="00D970EF">
      <w:pPr>
        <w:pStyle w:val="Heading3"/>
        <w:tabs>
          <w:tab w:val="num" w:pos="624"/>
        </w:tabs>
        <w:spacing w:after="120"/>
        <w:ind w:left="1333"/>
        <w:jc w:val="both"/>
        <w:rPr>
          <w:rFonts w:ascii="Arial Narrow" w:hAnsi="Arial Narrow"/>
          <w:sz w:val="22"/>
          <w:szCs w:val="22"/>
        </w:rPr>
      </w:pPr>
      <w:r>
        <w:rPr>
          <w:rFonts w:ascii="Arial Narrow" w:hAnsi="Arial Narrow"/>
          <w:sz w:val="22"/>
          <w:szCs w:val="22"/>
        </w:rPr>
        <w:t xml:space="preserve">A </w:t>
      </w:r>
      <w:r w:rsidRPr="000B4513">
        <w:rPr>
          <w:rFonts w:ascii="Arial Narrow" w:hAnsi="Arial Narrow"/>
          <w:i/>
          <w:sz w:val="22"/>
          <w:szCs w:val="22"/>
        </w:rPr>
        <w:t>reserve contract</w:t>
      </w:r>
      <w:r>
        <w:rPr>
          <w:rFonts w:ascii="Arial Narrow" w:hAnsi="Arial Narrow"/>
          <w:sz w:val="22"/>
          <w:szCs w:val="22"/>
        </w:rPr>
        <w:t xml:space="preserve"> comes into effect on the date specified in the </w:t>
      </w:r>
      <w:r w:rsidRPr="00223CF9">
        <w:rPr>
          <w:rFonts w:ascii="Arial Narrow" w:hAnsi="Arial Narrow"/>
          <w:i/>
          <w:sz w:val="22"/>
          <w:szCs w:val="22"/>
        </w:rPr>
        <w:t>Confirmation</w:t>
      </w:r>
      <w:r>
        <w:rPr>
          <w:rFonts w:ascii="Arial Narrow" w:hAnsi="Arial Narrow"/>
          <w:sz w:val="22"/>
          <w:szCs w:val="22"/>
        </w:rPr>
        <w:t xml:space="preserve">. </w:t>
      </w:r>
    </w:p>
    <w:p w14:paraId="14147DD3" w14:textId="09373B97" w:rsidR="00AD2744" w:rsidRDefault="00AD2744" w:rsidP="00D970EF">
      <w:pPr>
        <w:pStyle w:val="Heading3"/>
        <w:tabs>
          <w:tab w:val="num" w:pos="624"/>
        </w:tabs>
        <w:spacing w:after="120"/>
        <w:ind w:left="1333"/>
        <w:jc w:val="both"/>
        <w:rPr>
          <w:rFonts w:ascii="Arial Narrow" w:hAnsi="Arial Narrow"/>
          <w:sz w:val="22"/>
          <w:szCs w:val="22"/>
        </w:rPr>
      </w:pPr>
      <w:r>
        <w:rPr>
          <w:rFonts w:ascii="Arial Narrow" w:hAnsi="Arial Narrow"/>
          <w:sz w:val="22"/>
          <w:szCs w:val="22"/>
        </w:rPr>
        <w:t xml:space="preserve">A </w:t>
      </w:r>
      <w:r w:rsidRPr="000B4513">
        <w:rPr>
          <w:rFonts w:ascii="Arial Narrow" w:hAnsi="Arial Narrow"/>
          <w:i/>
          <w:sz w:val="22"/>
          <w:szCs w:val="22"/>
        </w:rPr>
        <w:t>reserve contract</w:t>
      </w:r>
      <w:r>
        <w:rPr>
          <w:rFonts w:ascii="Arial Narrow" w:hAnsi="Arial Narrow"/>
          <w:sz w:val="22"/>
          <w:szCs w:val="22"/>
        </w:rPr>
        <w:t xml:space="preserve"> continues until the date specified in the </w:t>
      </w:r>
      <w:r w:rsidRPr="00223CF9">
        <w:rPr>
          <w:rFonts w:ascii="Arial Narrow" w:hAnsi="Arial Narrow"/>
          <w:i/>
          <w:sz w:val="22"/>
          <w:szCs w:val="22"/>
        </w:rPr>
        <w:t>Confirmation</w:t>
      </w:r>
      <w:r>
        <w:rPr>
          <w:rFonts w:ascii="Arial Narrow" w:hAnsi="Arial Narrow"/>
          <w:sz w:val="22"/>
          <w:szCs w:val="22"/>
        </w:rPr>
        <w:t xml:space="preserve">, unless it is terminated earlier in accordance with this Agreement. </w:t>
      </w:r>
    </w:p>
    <w:p w14:paraId="39C743D8" w14:textId="77777777" w:rsidR="00CA54E6" w:rsidRPr="000B4513" w:rsidRDefault="00CA54E6" w:rsidP="00D970EF">
      <w:pPr>
        <w:pStyle w:val="Heading3"/>
        <w:numPr>
          <w:ilvl w:val="0"/>
          <w:numId w:val="0"/>
        </w:numPr>
        <w:spacing w:after="120"/>
        <w:ind w:left="568"/>
        <w:jc w:val="both"/>
        <w:rPr>
          <w:rFonts w:ascii="Arial Narrow" w:hAnsi="Arial Narrow"/>
          <w:szCs w:val="22"/>
        </w:rPr>
      </w:pPr>
    </w:p>
    <w:p w14:paraId="5E59BC2A" w14:textId="5CA2E8B9" w:rsidR="00081C9F" w:rsidRPr="00A527A6" w:rsidRDefault="00081C9F" w:rsidP="00D970EF">
      <w:pPr>
        <w:pStyle w:val="Heading1"/>
        <w:tabs>
          <w:tab w:val="num" w:pos="624"/>
        </w:tabs>
        <w:ind w:left="1361"/>
        <w:rPr>
          <w:rFonts w:ascii="Arial Narrow" w:hAnsi="Arial Narrow"/>
        </w:rPr>
      </w:pPr>
      <w:bookmarkStart w:id="95" w:name="_Toc138153913"/>
      <w:bookmarkStart w:id="96" w:name="_Toc425322526"/>
      <w:bookmarkStart w:id="97" w:name="_Toc419023426"/>
      <w:bookmarkStart w:id="98" w:name="_Toc419003417"/>
      <w:bookmarkStart w:id="99" w:name="_Toc419001369"/>
      <w:bookmarkStart w:id="100" w:name="_Toc417895904"/>
      <w:bookmarkStart w:id="101" w:name="_Toc417894776"/>
      <w:bookmarkStart w:id="102" w:name="_Toc414705566"/>
      <w:bookmarkStart w:id="103" w:name="_Toc405958453"/>
      <w:bookmarkStart w:id="104" w:name="_Toc46505847"/>
      <w:r w:rsidRPr="00A527A6">
        <w:rPr>
          <w:rFonts w:ascii="Arial Narrow" w:hAnsi="Arial Narrow"/>
        </w:rPr>
        <w:t xml:space="preserve">Provision of </w:t>
      </w:r>
      <w:bookmarkEnd w:id="95"/>
      <w:bookmarkEnd w:id="96"/>
      <w:bookmarkEnd w:id="97"/>
      <w:bookmarkEnd w:id="98"/>
      <w:bookmarkEnd w:id="99"/>
      <w:bookmarkEnd w:id="100"/>
      <w:bookmarkEnd w:id="101"/>
      <w:bookmarkEnd w:id="102"/>
      <w:bookmarkEnd w:id="103"/>
      <w:r w:rsidRPr="00A527A6">
        <w:rPr>
          <w:rFonts w:ascii="Arial Narrow" w:hAnsi="Arial Narrow"/>
        </w:rPr>
        <w:t>Reserve</w:t>
      </w:r>
      <w:bookmarkEnd w:id="104"/>
    </w:p>
    <w:p w14:paraId="3C70252E" w14:textId="77777777" w:rsidR="008B0364" w:rsidRPr="000B4513" w:rsidRDefault="008B0364" w:rsidP="00D970EF">
      <w:pPr>
        <w:pStyle w:val="Heading2"/>
        <w:tabs>
          <w:tab w:val="num" w:pos="482"/>
        </w:tabs>
        <w:ind w:left="1361"/>
        <w:rPr>
          <w:rFonts w:ascii="Arial Narrow" w:hAnsi="Arial Narrow"/>
          <w:szCs w:val="22"/>
        </w:rPr>
      </w:pPr>
      <w:bookmarkStart w:id="105" w:name="_Toc46505848"/>
      <w:r w:rsidRPr="000B4513">
        <w:rPr>
          <w:rFonts w:ascii="Arial Narrow" w:hAnsi="Arial Narrow"/>
          <w:szCs w:val="22"/>
        </w:rPr>
        <w:t>Obligation to comply with contracted levels of performance</w:t>
      </w:r>
      <w:bookmarkEnd w:id="105"/>
    </w:p>
    <w:p w14:paraId="37D7BD4E" w14:textId="6FAEEF6D" w:rsidR="008B0364" w:rsidRPr="00636B9F" w:rsidRDefault="008B0364" w:rsidP="00D970EF">
      <w:pPr>
        <w:pStyle w:val="Indent2"/>
        <w:spacing w:after="120"/>
        <w:ind w:left="624"/>
        <w:jc w:val="both"/>
        <w:rPr>
          <w:rFonts w:ascii="Arial Narrow" w:hAnsi="Arial Narrow"/>
          <w:sz w:val="22"/>
          <w:szCs w:val="22"/>
        </w:rPr>
      </w:pPr>
      <w:r w:rsidRPr="00A527A6">
        <w:rPr>
          <w:rFonts w:ascii="Arial Narrow" w:hAnsi="Arial Narrow"/>
          <w:sz w:val="22"/>
          <w:szCs w:val="22"/>
        </w:rPr>
        <w:t xml:space="preserve">The </w:t>
      </w:r>
      <w:r w:rsidRPr="00636B9F">
        <w:rPr>
          <w:rFonts w:ascii="Arial Narrow" w:hAnsi="Arial Narrow"/>
          <w:i/>
          <w:sz w:val="22"/>
          <w:szCs w:val="22"/>
        </w:rPr>
        <w:t>Reserve Provider</w:t>
      </w:r>
      <w:r w:rsidRPr="00636B9F">
        <w:rPr>
          <w:rFonts w:ascii="Arial Narrow" w:hAnsi="Arial Narrow"/>
          <w:sz w:val="22"/>
          <w:szCs w:val="22"/>
        </w:rPr>
        <w:t xml:space="preserve"> must ensure that the </w:t>
      </w:r>
      <w:r w:rsidRPr="00636B9F">
        <w:rPr>
          <w:rFonts w:ascii="Arial Narrow" w:hAnsi="Arial Narrow"/>
          <w:i/>
          <w:sz w:val="22"/>
          <w:szCs w:val="22"/>
        </w:rPr>
        <w:t>reserve</w:t>
      </w:r>
      <w:r w:rsidRPr="00636B9F">
        <w:rPr>
          <w:rFonts w:ascii="Arial Narrow" w:hAnsi="Arial Narrow"/>
          <w:sz w:val="22"/>
          <w:szCs w:val="22"/>
        </w:rPr>
        <w:t xml:space="preserve"> is </w:t>
      </w:r>
      <w:r w:rsidRPr="00636B9F">
        <w:rPr>
          <w:rFonts w:ascii="Arial Narrow" w:hAnsi="Arial Narrow"/>
          <w:i/>
          <w:sz w:val="22"/>
          <w:szCs w:val="22"/>
        </w:rPr>
        <w:t>available</w:t>
      </w:r>
      <w:r w:rsidRPr="00636B9F">
        <w:rPr>
          <w:rFonts w:ascii="Arial Narrow" w:hAnsi="Arial Narrow"/>
          <w:sz w:val="22"/>
          <w:szCs w:val="22"/>
        </w:rPr>
        <w:t xml:space="preserve"> and </w:t>
      </w:r>
      <w:r w:rsidR="00384C9F" w:rsidRPr="00223CF9">
        <w:rPr>
          <w:rFonts w:ascii="Arial Narrow" w:hAnsi="Arial Narrow"/>
          <w:sz w:val="22"/>
          <w:szCs w:val="22"/>
        </w:rPr>
        <w:t>provided</w:t>
      </w:r>
      <w:r w:rsidRPr="00636B9F">
        <w:rPr>
          <w:rFonts w:ascii="Arial Narrow" w:hAnsi="Arial Narrow"/>
          <w:sz w:val="22"/>
          <w:szCs w:val="22"/>
        </w:rPr>
        <w:t xml:space="preserve"> at the relevant </w:t>
      </w:r>
      <w:r w:rsidRPr="00636B9F">
        <w:rPr>
          <w:rFonts w:ascii="Arial Narrow" w:hAnsi="Arial Narrow"/>
          <w:i/>
          <w:sz w:val="22"/>
          <w:szCs w:val="22"/>
        </w:rPr>
        <w:t>contracted levels of performance</w:t>
      </w:r>
      <w:r w:rsidRPr="00636B9F">
        <w:rPr>
          <w:rFonts w:ascii="Arial Narrow" w:hAnsi="Arial Narrow"/>
          <w:sz w:val="22"/>
          <w:szCs w:val="22"/>
        </w:rPr>
        <w:t xml:space="preserve"> </w:t>
      </w:r>
      <w:r w:rsidRPr="00A527A6">
        <w:rPr>
          <w:rFonts w:ascii="Arial Narrow" w:hAnsi="Arial Narrow"/>
          <w:sz w:val="22"/>
          <w:szCs w:val="22"/>
        </w:rPr>
        <w:t>and with due care and skill.</w:t>
      </w:r>
    </w:p>
    <w:p w14:paraId="136A6F3D" w14:textId="77777777" w:rsidR="00081C9F" w:rsidRPr="001914AB" w:rsidRDefault="00081C9F" w:rsidP="00D970EF">
      <w:pPr>
        <w:pStyle w:val="Heading2"/>
        <w:tabs>
          <w:tab w:val="num" w:pos="482"/>
        </w:tabs>
        <w:ind w:left="1314" w:hanging="690"/>
        <w:jc w:val="both"/>
        <w:rPr>
          <w:rFonts w:ascii="Arial Narrow" w:hAnsi="Arial Narrow"/>
          <w:bCs/>
          <w:szCs w:val="22"/>
        </w:rPr>
      </w:pPr>
      <w:bookmarkStart w:id="106" w:name="_Toc46505849"/>
      <w:r w:rsidRPr="001914AB">
        <w:rPr>
          <w:rFonts w:ascii="Arial Narrow" w:hAnsi="Arial Narrow"/>
          <w:bCs/>
          <w:szCs w:val="22"/>
        </w:rPr>
        <w:t>Reserve Provider Undertakings</w:t>
      </w:r>
      <w:bookmarkEnd w:id="106"/>
    </w:p>
    <w:p w14:paraId="753A32A6" w14:textId="2B9CDDEF" w:rsidR="00081C9F" w:rsidRPr="00703E6A" w:rsidRDefault="00081C9F" w:rsidP="00D970EF">
      <w:pPr>
        <w:pStyle w:val="Heading3"/>
        <w:tabs>
          <w:tab w:val="num" w:pos="624"/>
        </w:tabs>
        <w:spacing w:after="120"/>
        <w:ind w:left="1314"/>
        <w:jc w:val="both"/>
        <w:rPr>
          <w:rFonts w:ascii="Arial Narrow" w:hAnsi="Arial Narrow"/>
          <w:sz w:val="22"/>
          <w:szCs w:val="22"/>
        </w:rPr>
      </w:pPr>
      <w:r w:rsidRPr="00703E6A">
        <w:rPr>
          <w:rFonts w:ascii="Arial Narrow" w:hAnsi="Arial Narrow"/>
          <w:sz w:val="22"/>
          <w:szCs w:val="22"/>
        </w:rPr>
        <w:t xml:space="preserve">Except in accordance with this Agreement, the </w:t>
      </w:r>
      <w:r w:rsidRPr="00703E6A">
        <w:rPr>
          <w:rFonts w:ascii="Arial Narrow" w:hAnsi="Arial Narrow"/>
          <w:i/>
          <w:sz w:val="22"/>
          <w:szCs w:val="22"/>
        </w:rPr>
        <w:t>Reserve Provider</w:t>
      </w:r>
      <w:r w:rsidRPr="00703E6A">
        <w:rPr>
          <w:rFonts w:ascii="Arial Narrow" w:hAnsi="Arial Narrow"/>
          <w:sz w:val="22"/>
          <w:szCs w:val="22"/>
        </w:rPr>
        <w:t xml:space="preserve"> undertakes that the </w:t>
      </w:r>
      <w:r w:rsidRPr="00703E6A">
        <w:rPr>
          <w:rFonts w:ascii="Arial Narrow" w:hAnsi="Arial Narrow"/>
          <w:i/>
          <w:sz w:val="22"/>
          <w:szCs w:val="22"/>
        </w:rPr>
        <w:t>reserve</w:t>
      </w:r>
      <w:r w:rsidRPr="00703E6A">
        <w:rPr>
          <w:rFonts w:ascii="Arial Narrow" w:hAnsi="Arial Narrow"/>
          <w:sz w:val="22"/>
          <w:szCs w:val="22"/>
        </w:rPr>
        <w:t xml:space="preserve"> to be provided to </w:t>
      </w:r>
      <w:r w:rsidRPr="00703E6A">
        <w:rPr>
          <w:rFonts w:ascii="Arial Narrow" w:hAnsi="Arial Narrow"/>
          <w:i/>
          <w:sz w:val="22"/>
          <w:szCs w:val="22"/>
        </w:rPr>
        <w:t>AEMO</w:t>
      </w:r>
      <w:r w:rsidRPr="00703E6A">
        <w:rPr>
          <w:rFonts w:ascii="Arial Narrow" w:hAnsi="Arial Narrow"/>
          <w:sz w:val="22"/>
          <w:szCs w:val="22"/>
        </w:rPr>
        <w:t xml:space="preserve"> under this Agreement will not be:</w:t>
      </w:r>
    </w:p>
    <w:p w14:paraId="6805A03A" w14:textId="20897458" w:rsidR="00081C9F" w:rsidRPr="001914AB" w:rsidRDefault="00081C9F" w:rsidP="00D970EF">
      <w:pPr>
        <w:pStyle w:val="Heading3"/>
        <w:numPr>
          <w:ilvl w:val="0"/>
          <w:numId w:val="87"/>
        </w:numPr>
        <w:spacing w:after="120"/>
        <w:ind w:left="1844" w:hanging="567"/>
        <w:rPr>
          <w:rFonts w:ascii="Arial Narrow" w:hAnsi="Arial Narrow"/>
          <w:sz w:val="22"/>
          <w:szCs w:val="22"/>
        </w:rPr>
      </w:pPr>
      <w:r w:rsidRPr="001914AB">
        <w:rPr>
          <w:rFonts w:ascii="Arial Narrow" w:hAnsi="Arial Narrow"/>
          <w:sz w:val="22"/>
          <w:szCs w:val="22"/>
        </w:rPr>
        <w:t xml:space="preserve">offered to the </w:t>
      </w:r>
      <w:r w:rsidRPr="001914AB">
        <w:rPr>
          <w:rFonts w:ascii="Arial Narrow" w:hAnsi="Arial Narrow"/>
          <w:i/>
          <w:sz w:val="22"/>
          <w:szCs w:val="22"/>
        </w:rPr>
        <w:t>market</w:t>
      </w:r>
      <w:r w:rsidRPr="001914AB">
        <w:rPr>
          <w:rFonts w:ascii="Arial Narrow" w:hAnsi="Arial Narrow"/>
          <w:sz w:val="22"/>
          <w:szCs w:val="22"/>
        </w:rPr>
        <w:t xml:space="preserve"> through any means;</w:t>
      </w:r>
    </w:p>
    <w:p w14:paraId="3AE0CE5A" w14:textId="77777777" w:rsidR="00081C9F" w:rsidRPr="001914AB" w:rsidRDefault="00081C9F" w:rsidP="00D970EF">
      <w:pPr>
        <w:pStyle w:val="Heading3"/>
        <w:numPr>
          <w:ilvl w:val="0"/>
          <w:numId w:val="87"/>
        </w:numPr>
        <w:spacing w:after="120"/>
        <w:ind w:left="1844" w:hanging="567"/>
        <w:jc w:val="both"/>
        <w:rPr>
          <w:rFonts w:ascii="Arial Narrow" w:hAnsi="Arial Narrow"/>
          <w:sz w:val="22"/>
          <w:szCs w:val="22"/>
        </w:rPr>
      </w:pPr>
      <w:r w:rsidRPr="001914AB">
        <w:rPr>
          <w:rFonts w:ascii="Arial Narrow" w:hAnsi="Arial Narrow"/>
          <w:sz w:val="22"/>
          <w:szCs w:val="22"/>
        </w:rPr>
        <w:t>provided or available to be provided pursuant to any other arrangement or agreement, including any demand side management arrangement or agreement,</w:t>
      </w:r>
    </w:p>
    <w:p w14:paraId="5D592125" w14:textId="54C5D3B7" w:rsidR="00081C9F" w:rsidRDefault="00FE22EF" w:rsidP="00D970EF">
      <w:pPr>
        <w:pStyle w:val="Heading3"/>
        <w:numPr>
          <w:ilvl w:val="0"/>
          <w:numId w:val="0"/>
        </w:numPr>
        <w:spacing w:after="120"/>
        <w:ind w:left="1305"/>
        <w:rPr>
          <w:rFonts w:ascii="Arial Narrow" w:hAnsi="Arial Narrow"/>
          <w:sz w:val="22"/>
          <w:szCs w:val="22"/>
        </w:rPr>
      </w:pPr>
      <w:r w:rsidRPr="001914AB">
        <w:rPr>
          <w:rFonts w:ascii="Arial Narrow" w:hAnsi="Arial Narrow"/>
          <w:sz w:val="22"/>
          <w:szCs w:val="22"/>
        </w:rPr>
        <w:t xml:space="preserve">during the </w:t>
      </w:r>
      <w:r w:rsidR="00F46305" w:rsidRPr="001914AB">
        <w:rPr>
          <w:rFonts w:ascii="Arial Narrow" w:hAnsi="Arial Narrow"/>
          <w:sz w:val="22"/>
          <w:szCs w:val="22"/>
        </w:rPr>
        <w:t>period</w:t>
      </w:r>
      <w:r w:rsidR="00F46305" w:rsidRPr="001914AB">
        <w:rPr>
          <w:rFonts w:ascii="Arial Narrow" w:hAnsi="Arial Narrow"/>
          <w:i/>
          <w:sz w:val="22"/>
          <w:szCs w:val="22"/>
        </w:rPr>
        <w:t xml:space="preserve"> </w:t>
      </w:r>
      <w:r w:rsidR="00F46305" w:rsidRPr="001914AB">
        <w:rPr>
          <w:rFonts w:ascii="Arial Narrow" w:hAnsi="Arial Narrow"/>
          <w:sz w:val="22"/>
          <w:szCs w:val="22"/>
        </w:rPr>
        <w:t>for which</w:t>
      </w:r>
      <w:r w:rsidR="00F46305" w:rsidRPr="001914AB">
        <w:rPr>
          <w:rFonts w:ascii="Arial Narrow" w:hAnsi="Arial Narrow"/>
          <w:i/>
          <w:sz w:val="22"/>
          <w:szCs w:val="22"/>
        </w:rPr>
        <w:t xml:space="preserve"> reserve </w:t>
      </w:r>
      <w:r w:rsidR="00F46305" w:rsidRPr="001914AB">
        <w:rPr>
          <w:rFonts w:ascii="Arial Narrow" w:hAnsi="Arial Narrow"/>
          <w:sz w:val="22"/>
          <w:szCs w:val="22"/>
        </w:rPr>
        <w:t>is contracted under a</w:t>
      </w:r>
      <w:r w:rsidR="00F46305" w:rsidRPr="001914AB">
        <w:rPr>
          <w:rFonts w:ascii="Arial Narrow" w:hAnsi="Arial Narrow"/>
          <w:i/>
          <w:sz w:val="22"/>
          <w:szCs w:val="22"/>
        </w:rPr>
        <w:t xml:space="preserve"> reserve contract</w:t>
      </w:r>
      <w:r w:rsidR="00081C9F" w:rsidRPr="001914AB">
        <w:rPr>
          <w:rFonts w:ascii="Arial Narrow" w:hAnsi="Arial Narrow"/>
          <w:sz w:val="22"/>
          <w:szCs w:val="22"/>
        </w:rPr>
        <w:t>.</w:t>
      </w:r>
    </w:p>
    <w:p w14:paraId="3F596919" w14:textId="77777777" w:rsidR="00081C9F" w:rsidRPr="001914AB" w:rsidRDefault="00081C9F" w:rsidP="00D970EF">
      <w:pPr>
        <w:pStyle w:val="Heading2"/>
        <w:tabs>
          <w:tab w:val="num" w:pos="482"/>
        </w:tabs>
        <w:ind w:left="1314"/>
        <w:rPr>
          <w:rFonts w:ascii="Arial Narrow" w:hAnsi="Arial Narrow"/>
          <w:szCs w:val="22"/>
        </w:rPr>
      </w:pPr>
      <w:bookmarkStart w:id="107" w:name="_Toc138153914"/>
      <w:bookmarkStart w:id="108" w:name="_Toc425322527"/>
      <w:bookmarkStart w:id="109" w:name="_Toc419023427"/>
      <w:bookmarkStart w:id="110" w:name="_Toc419003418"/>
      <w:bookmarkStart w:id="111" w:name="_Toc419001370"/>
      <w:bookmarkStart w:id="112" w:name="_Toc417895907"/>
      <w:bookmarkStart w:id="113" w:name="_Toc417894777"/>
      <w:bookmarkStart w:id="114" w:name="_Toc414705569"/>
      <w:bookmarkStart w:id="115" w:name="_Toc405958456"/>
      <w:bookmarkStart w:id="116" w:name="_Toc241291931"/>
      <w:bookmarkStart w:id="117" w:name="_Toc46505850"/>
      <w:r w:rsidRPr="001914AB">
        <w:rPr>
          <w:rFonts w:ascii="Arial Narrow" w:hAnsi="Arial Narrow"/>
          <w:szCs w:val="22"/>
        </w:rPr>
        <w:t xml:space="preserve">Requests for </w:t>
      </w:r>
      <w:bookmarkEnd w:id="107"/>
      <w:bookmarkEnd w:id="108"/>
      <w:bookmarkEnd w:id="109"/>
      <w:bookmarkEnd w:id="110"/>
      <w:bookmarkEnd w:id="111"/>
      <w:bookmarkEnd w:id="112"/>
      <w:bookmarkEnd w:id="113"/>
      <w:bookmarkEnd w:id="114"/>
      <w:bookmarkEnd w:id="115"/>
      <w:r w:rsidRPr="001914AB">
        <w:rPr>
          <w:rFonts w:ascii="Arial Narrow" w:hAnsi="Arial Narrow"/>
          <w:szCs w:val="22"/>
        </w:rPr>
        <w:t>Reserve</w:t>
      </w:r>
      <w:bookmarkEnd w:id="116"/>
      <w:bookmarkEnd w:id="117"/>
    </w:p>
    <w:p w14:paraId="6421CA0F" w14:textId="73B6BEB7" w:rsidR="00081C9F" w:rsidRPr="001914AB" w:rsidRDefault="00305199" w:rsidP="00D970EF">
      <w:pPr>
        <w:pStyle w:val="Heading3"/>
        <w:tabs>
          <w:tab w:val="num" w:pos="624"/>
        </w:tabs>
        <w:spacing w:after="120"/>
        <w:ind w:left="1314"/>
        <w:jc w:val="both"/>
        <w:rPr>
          <w:rFonts w:ascii="Arial Narrow" w:hAnsi="Arial Narrow"/>
          <w:color w:val="000000"/>
          <w:sz w:val="22"/>
          <w:szCs w:val="22"/>
        </w:rPr>
      </w:pPr>
      <w:bookmarkStart w:id="118" w:name="_Ref138041857"/>
      <w:r w:rsidRPr="001914AB">
        <w:rPr>
          <w:rFonts w:ascii="Arial Narrow" w:hAnsi="Arial Narrow"/>
          <w:sz w:val="22"/>
          <w:szCs w:val="22"/>
        </w:rPr>
        <w:t xml:space="preserve">During the </w:t>
      </w:r>
      <w:r w:rsidR="00801222" w:rsidRPr="001914AB">
        <w:rPr>
          <w:rFonts w:ascii="Arial Narrow" w:hAnsi="Arial Narrow"/>
          <w:sz w:val="22"/>
          <w:szCs w:val="22"/>
        </w:rPr>
        <w:t xml:space="preserve">period for which </w:t>
      </w:r>
      <w:r w:rsidR="00801222" w:rsidRPr="001914AB">
        <w:rPr>
          <w:rFonts w:ascii="Arial Narrow" w:hAnsi="Arial Narrow"/>
          <w:i/>
          <w:sz w:val="22"/>
          <w:szCs w:val="22"/>
        </w:rPr>
        <w:t xml:space="preserve">reserve </w:t>
      </w:r>
      <w:r w:rsidR="00801222" w:rsidRPr="001914AB">
        <w:rPr>
          <w:rFonts w:ascii="Arial Narrow" w:hAnsi="Arial Narrow"/>
          <w:sz w:val="22"/>
          <w:szCs w:val="22"/>
        </w:rPr>
        <w:t xml:space="preserve">is contracted under </w:t>
      </w:r>
      <w:r w:rsidRPr="001914AB">
        <w:rPr>
          <w:rFonts w:ascii="Arial Narrow" w:hAnsi="Arial Narrow"/>
          <w:sz w:val="22"/>
          <w:szCs w:val="22"/>
        </w:rPr>
        <w:t xml:space="preserve">a </w:t>
      </w:r>
      <w:r w:rsidRPr="001914AB">
        <w:rPr>
          <w:rFonts w:ascii="Arial Narrow" w:hAnsi="Arial Narrow"/>
          <w:i/>
          <w:sz w:val="22"/>
          <w:szCs w:val="22"/>
        </w:rPr>
        <w:t>reserve contract</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(but is not obliged to) request </w:t>
      </w:r>
      <w:r w:rsidRPr="001914AB">
        <w:rPr>
          <w:rFonts w:ascii="Arial Narrow" w:hAnsi="Arial Narrow"/>
          <w:sz w:val="22"/>
          <w:szCs w:val="22"/>
        </w:rPr>
        <w:t xml:space="preserve">the </w:t>
      </w:r>
      <w:r w:rsidR="00081C9F" w:rsidRPr="001914AB">
        <w:rPr>
          <w:rFonts w:ascii="Arial Narrow" w:hAnsi="Arial Narrow"/>
          <w:i/>
          <w:sz w:val="22"/>
          <w:szCs w:val="22"/>
        </w:rPr>
        <w:t>reserve</w:t>
      </w:r>
      <w:r w:rsidR="00081C9F" w:rsidRPr="001914AB">
        <w:rPr>
          <w:rFonts w:ascii="Arial Narrow" w:hAnsi="Arial Narrow"/>
          <w:sz w:val="22"/>
          <w:szCs w:val="22"/>
        </w:rPr>
        <w:t xml:space="preserve"> be provided by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accordance with </w:t>
      </w:r>
      <w:r w:rsidR="00081C9F" w:rsidRPr="001914AB">
        <w:rPr>
          <w:rFonts w:ascii="Arial Narrow" w:hAnsi="Arial Narrow"/>
          <w:b/>
          <w:sz w:val="22"/>
          <w:szCs w:val="22"/>
        </w:rPr>
        <w:t xml:space="preserve">item </w:t>
      </w:r>
      <w:r w:rsidR="00676D5B" w:rsidRPr="001914AB">
        <w:rPr>
          <w:rFonts w:ascii="Arial Narrow" w:hAnsi="Arial Narrow"/>
          <w:b/>
          <w:sz w:val="22"/>
          <w:szCs w:val="22"/>
        </w:rPr>
        <w:t>8</w:t>
      </w:r>
      <w:r w:rsidR="00081C9F" w:rsidRPr="001914AB">
        <w:rPr>
          <w:rFonts w:ascii="Arial Narrow" w:hAnsi="Arial Narrow"/>
          <w:sz w:val="22"/>
          <w:szCs w:val="22"/>
        </w:rPr>
        <w:t xml:space="preserve"> of the relevant </w:t>
      </w:r>
      <w:r w:rsidR="00081C9F" w:rsidRPr="001914AB">
        <w:rPr>
          <w:rFonts w:ascii="Arial Narrow" w:hAnsi="Arial Narrow"/>
          <w:b/>
          <w:sz w:val="22"/>
          <w:szCs w:val="22"/>
        </w:rPr>
        <w:t>Schedule</w:t>
      </w:r>
      <w:r w:rsidR="00081C9F" w:rsidRPr="001914AB">
        <w:rPr>
          <w:rFonts w:ascii="Arial Narrow" w:hAnsi="Arial Narrow"/>
          <w:sz w:val="22"/>
          <w:szCs w:val="22"/>
        </w:rPr>
        <w:t>.</w:t>
      </w:r>
      <w:bookmarkEnd w:id="118"/>
    </w:p>
    <w:p w14:paraId="7F518374" w14:textId="6EFDB997" w:rsidR="00081C9F" w:rsidRPr="001914AB" w:rsidRDefault="00081C9F" w:rsidP="00D970EF">
      <w:pPr>
        <w:pStyle w:val="Heading3"/>
        <w:tabs>
          <w:tab w:val="num" w:pos="624"/>
        </w:tabs>
        <w:spacing w:after="120"/>
        <w:ind w:left="1314"/>
        <w:jc w:val="both"/>
        <w:rPr>
          <w:rFonts w:ascii="Arial Narrow" w:hAnsi="Arial Narrow"/>
          <w:sz w:val="22"/>
          <w:szCs w:val="22"/>
        </w:rPr>
      </w:pPr>
      <w:bookmarkStart w:id="119" w:name="_Ref138044964"/>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under </w:t>
      </w:r>
      <w:r w:rsidRPr="001914AB">
        <w:rPr>
          <w:rFonts w:ascii="Arial Narrow" w:hAnsi="Arial Narrow"/>
          <w:b/>
          <w:sz w:val="22"/>
          <w:szCs w:val="22"/>
        </w:rPr>
        <w:t>paragraph (a)</w:t>
      </w:r>
      <w:r w:rsidRPr="001914AB">
        <w:rPr>
          <w:rFonts w:ascii="Arial Narrow" w:hAnsi="Arial Narrow"/>
          <w:sz w:val="22"/>
          <w:szCs w:val="22"/>
        </w:rPr>
        <w:t>.</w:t>
      </w:r>
      <w:bookmarkEnd w:id="119"/>
    </w:p>
    <w:p w14:paraId="752CE975" w14:textId="77777777" w:rsidR="00081C9F" w:rsidRPr="001914AB" w:rsidRDefault="00081C9F" w:rsidP="00D970EF">
      <w:pPr>
        <w:pStyle w:val="Heading2"/>
        <w:tabs>
          <w:tab w:val="num" w:pos="482"/>
        </w:tabs>
        <w:ind w:left="1314"/>
        <w:rPr>
          <w:rFonts w:ascii="Arial Narrow" w:hAnsi="Arial Narrow"/>
          <w:szCs w:val="22"/>
        </w:rPr>
      </w:pPr>
      <w:bookmarkStart w:id="120" w:name="_Toc46505851"/>
      <w:bookmarkStart w:id="121" w:name="_Ref138041860"/>
      <w:bookmarkStart w:id="122" w:name="_Ref138666729"/>
      <w:bookmarkStart w:id="123" w:name="_Ref166421721"/>
      <w:r w:rsidRPr="001914AB">
        <w:rPr>
          <w:rFonts w:ascii="Arial Narrow" w:hAnsi="Arial Narrow"/>
          <w:szCs w:val="22"/>
        </w:rPr>
        <w:t>Unavailability of Reserve</w:t>
      </w:r>
      <w:bookmarkEnd w:id="120"/>
    </w:p>
    <w:p w14:paraId="57051222" w14:textId="79DFFF1D" w:rsidR="00081C9F" w:rsidRPr="001914AB" w:rsidRDefault="00081C9F" w:rsidP="00D970EF">
      <w:pPr>
        <w:pStyle w:val="NormalTimesNewRoman10"/>
        <w:spacing w:after="120"/>
        <w:ind w:left="624"/>
        <w:jc w:val="both"/>
        <w:rPr>
          <w:rFonts w:ascii="Arial Narrow" w:hAnsi="Arial Narrow"/>
          <w:sz w:val="22"/>
          <w:szCs w:val="22"/>
        </w:rPr>
      </w:pPr>
      <w:r w:rsidRPr="001914AB">
        <w:rPr>
          <w:rFonts w:ascii="Arial Narrow" w:hAnsi="Arial Narrow"/>
          <w:sz w:val="22"/>
          <w:szCs w:val="22"/>
        </w:rPr>
        <w:t>If, at any time</w:t>
      </w:r>
      <w:r w:rsidR="005D5804" w:rsidRPr="001914AB">
        <w:rPr>
          <w:rFonts w:ascii="Arial Narrow" w:hAnsi="Arial Narrow"/>
          <w:sz w:val="22"/>
          <w:szCs w:val="22"/>
        </w:rPr>
        <w:t xml:space="preserve"> (whether during the currency of a</w:t>
      </w:r>
      <w:r w:rsidR="005D5804" w:rsidRPr="001914AB">
        <w:rPr>
          <w:rFonts w:ascii="Arial Narrow" w:hAnsi="Arial Narrow"/>
          <w:i/>
          <w:sz w:val="22"/>
          <w:szCs w:val="22"/>
        </w:rPr>
        <w:t xml:space="preserve"> reserve contract</w:t>
      </w:r>
      <w:r w:rsidR="005D5804" w:rsidRPr="001914AB">
        <w:rPr>
          <w:rFonts w:ascii="Arial Narrow" w:hAnsi="Arial Narrow"/>
          <w:sz w:val="22"/>
          <w:szCs w:val="22"/>
        </w:rPr>
        <w:t xml:space="preserve"> or otherwise)</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considers that</w:t>
      </w:r>
      <w:r w:rsidRPr="001914AB">
        <w:rPr>
          <w:rFonts w:ascii="Arial Narrow" w:hAnsi="Arial Narrow"/>
          <w:i/>
          <w:sz w:val="22"/>
          <w:szCs w:val="22"/>
        </w:rPr>
        <w:t xml:space="preserve"> 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is, or will become, incapable of providing </w:t>
      </w:r>
      <w:r w:rsidRPr="001914AB">
        <w:rPr>
          <w:rFonts w:ascii="Arial Narrow" w:hAnsi="Arial Narrow"/>
          <w:i/>
          <w:sz w:val="22"/>
          <w:szCs w:val="22"/>
        </w:rPr>
        <w:t>reserve</w:t>
      </w:r>
      <w:r w:rsidRPr="001914AB">
        <w:rPr>
          <w:rFonts w:ascii="Arial Narrow" w:hAnsi="Arial Narrow"/>
          <w:sz w:val="22"/>
          <w:szCs w:val="22"/>
        </w:rPr>
        <w:t xml:space="preserve"> in accordance with the </w:t>
      </w:r>
      <w:r w:rsidRPr="001914AB">
        <w:rPr>
          <w:rFonts w:ascii="Arial Narrow" w:hAnsi="Arial Narrow"/>
          <w:i/>
          <w:sz w:val="22"/>
          <w:szCs w:val="22"/>
        </w:rPr>
        <w:t>contracted levels of performance</w:t>
      </w:r>
      <w:r w:rsidRPr="001914AB">
        <w:rPr>
          <w:rFonts w:ascii="Arial Narrow" w:hAnsi="Arial Narrow"/>
          <w:sz w:val="22"/>
          <w:szCs w:val="22"/>
        </w:rPr>
        <w:t xml:space="preserve">, it must notify </w:t>
      </w:r>
      <w:r w:rsidRPr="001914AB">
        <w:rPr>
          <w:rFonts w:ascii="Arial Narrow" w:hAnsi="Arial Narrow"/>
          <w:i/>
          <w:sz w:val="22"/>
          <w:szCs w:val="22"/>
        </w:rPr>
        <w:t>AEMO</w:t>
      </w:r>
      <w:bookmarkEnd w:id="121"/>
      <w:bookmarkEnd w:id="122"/>
      <w:r w:rsidRPr="001914AB">
        <w:rPr>
          <w:rFonts w:ascii="Arial Narrow" w:hAnsi="Arial Narrow"/>
          <w:sz w:val="22"/>
          <w:szCs w:val="22"/>
        </w:rPr>
        <w:t xml:space="preserve"> immediately specifying:</w:t>
      </w:r>
      <w:bookmarkEnd w:id="123"/>
    </w:p>
    <w:p w14:paraId="78957A17"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which </w:t>
      </w:r>
      <w:r w:rsidRPr="001914AB">
        <w:rPr>
          <w:rFonts w:ascii="Arial Narrow" w:hAnsi="Arial Narrow"/>
          <w:i/>
          <w:sz w:val="22"/>
          <w:szCs w:val="22"/>
        </w:rPr>
        <w:t>reserve</w:t>
      </w:r>
      <w:r w:rsidRPr="001914AB">
        <w:rPr>
          <w:rFonts w:ascii="Arial Narrow" w:hAnsi="Arial Narrow"/>
          <w:sz w:val="22"/>
          <w:szCs w:val="22"/>
        </w:rPr>
        <w:t xml:space="preserve"> the notice applies to;</w:t>
      </w:r>
    </w:p>
    <w:p w14:paraId="1979B919"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when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 xml:space="preserve">equipment </w:t>
      </w:r>
      <w:r w:rsidRPr="001914AB">
        <w:rPr>
          <w:rFonts w:ascii="Arial Narrow" w:hAnsi="Arial Narrow"/>
          <w:sz w:val="22"/>
          <w:szCs w:val="22"/>
        </w:rPr>
        <w:t xml:space="preserve">became, or will become, incapable of providing the </w:t>
      </w:r>
      <w:r w:rsidRPr="001914AB">
        <w:rPr>
          <w:rFonts w:ascii="Arial Narrow" w:hAnsi="Arial Narrow"/>
          <w:i/>
          <w:sz w:val="22"/>
          <w:szCs w:val="22"/>
        </w:rPr>
        <w:t>reserve</w:t>
      </w:r>
      <w:r w:rsidRPr="001914AB">
        <w:rPr>
          <w:rFonts w:ascii="Arial Narrow" w:hAnsi="Arial Narrow"/>
          <w:sz w:val="22"/>
          <w:szCs w:val="22"/>
        </w:rPr>
        <w:t>;</w:t>
      </w:r>
    </w:p>
    <w:p w14:paraId="6DBEA78E" w14:textId="7FF62868"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how long the </w:t>
      </w:r>
      <w:r w:rsidRPr="001914AB">
        <w:rPr>
          <w:rFonts w:ascii="Arial Narrow" w:hAnsi="Arial Narrow"/>
          <w:i/>
          <w:sz w:val="22"/>
          <w:szCs w:val="22"/>
        </w:rPr>
        <w:t>Reserve Provider</w:t>
      </w:r>
      <w:r w:rsidRPr="001914AB">
        <w:rPr>
          <w:rFonts w:ascii="Arial Narrow" w:hAnsi="Arial Narrow"/>
          <w:sz w:val="22"/>
          <w:szCs w:val="22"/>
        </w:rPr>
        <w:t xml:space="preserve"> expects the incapability to continue; and</w:t>
      </w:r>
    </w:p>
    <w:p w14:paraId="462EEA9F"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the cause of the incapability.     </w:t>
      </w:r>
    </w:p>
    <w:p w14:paraId="10EBAF4E" w14:textId="77777777" w:rsidR="00081C9F" w:rsidRPr="001914AB" w:rsidRDefault="00081C9F" w:rsidP="00D970EF">
      <w:pPr>
        <w:pStyle w:val="Heading2"/>
        <w:tabs>
          <w:tab w:val="num" w:pos="482"/>
        </w:tabs>
        <w:ind w:left="624" w:firstLine="0"/>
        <w:rPr>
          <w:rFonts w:ascii="Arial Narrow" w:hAnsi="Arial Narrow" w:cs="Arial"/>
          <w:bCs/>
          <w:szCs w:val="22"/>
        </w:rPr>
      </w:pPr>
      <w:bookmarkStart w:id="124" w:name="_Toc46505852"/>
      <w:bookmarkStart w:id="125" w:name="_Toc205805107"/>
      <w:bookmarkStart w:id="126" w:name="_Toc205947305"/>
      <w:bookmarkStart w:id="127" w:name="_Toc205968591"/>
      <w:r w:rsidRPr="001914AB">
        <w:rPr>
          <w:rFonts w:ascii="Arial Narrow" w:hAnsi="Arial Narrow" w:cs="Arial"/>
          <w:bCs/>
          <w:szCs w:val="22"/>
        </w:rPr>
        <w:t>Spot Market Transactions</w:t>
      </w:r>
      <w:bookmarkEnd w:id="124"/>
    </w:p>
    <w:p w14:paraId="3CB0F923" w14:textId="22730575" w:rsidR="00081C9F" w:rsidRDefault="00081C9F" w:rsidP="00D970EF">
      <w:pPr>
        <w:pStyle w:val="NormalTimesNewRoman10"/>
        <w:ind w:left="624"/>
        <w:jc w:val="both"/>
        <w:rPr>
          <w:rFonts w:ascii="Arial Narrow" w:hAnsi="Arial Narrow"/>
          <w:snapToGrid w:val="0"/>
          <w:sz w:val="22"/>
          <w:szCs w:val="22"/>
        </w:rPr>
      </w:pPr>
      <w:r w:rsidRPr="001914AB">
        <w:rPr>
          <w:rFonts w:ascii="Arial Narrow" w:hAnsi="Arial Narrow"/>
          <w:snapToGrid w:val="0"/>
          <w:sz w:val="22"/>
          <w:szCs w:val="22"/>
        </w:rPr>
        <w:t xml:space="preserve">Neither the </w:t>
      </w:r>
      <w:r w:rsidR="005D5804"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nor any other party, will be entitled to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provision of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w:t>
      </w:r>
      <w:r w:rsidRPr="001914AB">
        <w:rPr>
          <w:rFonts w:ascii="Arial Narrow" w:hAnsi="Arial Narrow"/>
          <w:i/>
          <w:snapToGrid w:val="0"/>
          <w:sz w:val="22"/>
          <w:szCs w:val="22"/>
        </w:rPr>
        <w:t xml:space="preserve"> </w:t>
      </w:r>
      <w:r w:rsidRPr="001914AB">
        <w:rPr>
          <w:rFonts w:ascii="Arial Narrow" w:hAnsi="Arial Narrow"/>
          <w:snapToGrid w:val="0"/>
          <w:sz w:val="22"/>
          <w:szCs w:val="22"/>
        </w:rPr>
        <w:t xml:space="preserve">If requested by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the </w:t>
      </w:r>
      <w:r w:rsidR="002C719D" w:rsidRPr="001914AB">
        <w:rPr>
          <w:rFonts w:ascii="Arial Narrow" w:hAnsi="Arial Narrow"/>
          <w:i/>
          <w:snapToGrid w:val="0"/>
          <w:sz w:val="22"/>
          <w:szCs w:val="22"/>
        </w:rPr>
        <w:t>Reserve Provider</w:t>
      </w:r>
      <w:r w:rsidR="002C719D" w:rsidRPr="001914AB">
        <w:rPr>
          <w:rFonts w:ascii="Arial Narrow" w:hAnsi="Arial Narrow"/>
          <w:snapToGrid w:val="0"/>
          <w:sz w:val="22"/>
          <w:szCs w:val="22"/>
        </w:rPr>
        <w:t xml:space="preserve"> </w:t>
      </w:r>
      <w:r w:rsidRPr="001914AB">
        <w:rPr>
          <w:rFonts w:ascii="Arial Narrow" w:hAnsi="Arial Narrow"/>
          <w:snapToGrid w:val="0"/>
          <w:sz w:val="22"/>
          <w:szCs w:val="22"/>
        </w:rPr>
        <w:t xml:space="preserve">will participate in the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as </w:t>
      </w:r>
      <w:r w:rsidRPr="001914AB">
        <w:rPr>
          <w:rFonts w:ascii="Arial Narrow" w:hAnsi="Arial Narrow"/>
          <w:i/>
          <w:iCs/>
          <w:snapToGrid w:val="0"/>
          <w:sz w:val="22"/>
          <w:szCs w:val="22"/>
        </w:rPr>
        <w:t>AEMO’s</w:t>
      </w:r>
      <w:r w:rsidRPr="001914AB">
        <w:rPr>
          <w:rFonts w:ascii="Arial Narrow" w:hAnsi="Arial Narrow"/>
          <w:snapToGrid w:val="0"/>
          <w:sz w:val="22"/>
          <w:szCs w:val="22"/>
        </w:rPr>
        <w:t xml:space="preserve"> agent and account to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for any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or </w:t>
      </w:r>
      <w:r w:rsidRPr="001914AB">
        <w:rPr>
          <w:rFonts w:ascii="Arial Narrow" w:hAnsi="Arial Narrow"/>
          <w:i/>
          <w:snapToGrid w:val="0"/>
          <w:sz w:val="22"/>
          <w:szCs w:val="22"/>
        </w:rPr>
        <w:t>AEMO</w:t>
      </w:r>
      <w:r w:rsidRPr="001914AB">
        <w:rPr>
          <w:rFonts w:ascii="Arial Narrow" w:hAnsi="Arial Narrow"/>
          <w:snapToGrid w:val="0"/>
          <w:sz w:val="22"/>
          <w:szCs w:val="22"/>
        </w:rPr>
        <w:t xml:space="preserve"> may set</w:t>
      </w:r>
      <w:r w:rsidR="002B7705" w:rsidRPr="001914AB">
        <w:rPr>
          <w:rFonts w:ascii="Arial Narrow" w:hAnsi="Arial Narrow"/>
          <w:snapToGrid w:val="0"/>
          <w:sz w:val="22"/>
          <w:szCs w:val="22"/>
        </w:rPr>
        <w:t xml:space="preserve"> </w:t>
      </w:r>
      <w:r w:rsidRPr="001914AB">
        <w:rPr>
          <w:rFonts w:ascii="Arial Narrow" w:hAnsi="Arial Narrow"/>
          <w:snapToGrid w:val="0"/>
          <w:sz w:val="22"/>
          <w:szCs w:val="22"/>
        </w:rPr>
        <w:t xml:space="preserve">off that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against an amount due to the </w:t>
      </w:r>
      <w:r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under </w:t>
      </w:r>
      <w:r w:rsidR="005D5804" w:rsidRPr="001914AB">
        <w:rPr>
          <w:rFonts w:ascii="Arial Narrow" w:hAnsi="Arial Narrow"/>
          <w:snapToGrid w:val="0"/>
          <w:sz w:val="22"/>
          <w:szCs w:val="22"/>
        </w:rPr>
        <w:t xml:space="preserve">a </w:t>
      </w:r>
      <w:r w:rsidR="005D5804" w:rsidRPr="001914AB">
        <w:rPr>
          <w:rFonts w:ascii="Arial Narrow" w:hAnsi="Arial Narrow"/>
          <w:i/>
          <w:snapToGrid w:val="0"/>
          <w:sz w:val="22"/>
          <w:szCs w:val="22"/>
        </w:rPr>
        <w:t>reserve contract</w:t>
      </w:r>
      <w:r w:rsidRPr="001914AB">
        <w:rPr>
          <w:rFonts w:ascii="Arial Narrow" w:hAnsi="Arial Narrow"/>
          <w:snapToGrid w:val="0"/>
          <w:sz w:val="22"/>
          <w:szCs w:val="22"/>
        </w:rPr>
        <w:t>.</w:t>
      </w:r>
      <w:bookmarkEnd w:id="125"/>
      <w:bookmarkEnd w:id="126"/>
      <w:bookmarkEnd w:id="127"/>
    </w:p>
    <w:p w14:paraId="6C527739" w14:textId="77777777" w:rsidR="006A1FB8" w:rsidRPr="00235F9F" w:rsidRDefault="006A1FB8" w:rsidP="00D970EF">
      <w:pPr>
        <w:pStyle w:val="Heading2"/>
        <w:tabs>
          <w:tab w:val="num" w:pos="482"/>
        </w:tabs>
        <w:ind w:left="624" w:firstLine="0"/>
        <w:rPr>
          <w:rFonts w:ascii="Arial Narrow" w:hAnsi="Arial Narrow" w:cs="Arial"/>
          <w:bCs/>
          <w:szCs w:val="22"/>
        </w:rPr>
      </w:pPr>
      <w:bookmarkStart w:id="128" w:name="_Toc46505853"/>
      <w:r w:rsidRPr="00235F9F">
        <w:rPr>
          <w:rFonts w:ascii="Arial Narrow" w:hAnsi="Arial Narrow" w:cs="Arial"/>
          <w:bCs/>
          <w:szCs w:val="22"/>
        </w:rPr>
        <w:t>Third party reserve</w:t>
      </w:r>
      <w:bookmarkEnd w:id="128"/>
    </w:p>
    <w:p w14:paraId="32B4B8CC" w14:textId="1D97AA17" w:rsidR="006A1FB8" w:rsidRPr="00A13B59" w:rsidRDefault="00E31A68" w:rsidP="00D970EF">
      <w:pPr>
        <w:pStyle w:val="Heading3"/>
        <w:numPr>
          <w:ilvl w:val="2"/>
          <w:numId w:val="16"/>
        </w:numPr>
        <w:tabs>
          <w:tab w:val="num" w:pos="624"/>
        </w:tabs>
        <w:spacing w:after="120"/>
        <w:ind w:left="1333" w:hanging="709"/>
        <w:jc w:val="both"/>
        <w:rPr>
          <w:rFonts w:ascii="Arial Narrow" w:hAnsi="Arial Narrow"/>
          <w:sz w:val="22"/>
          <w:szCs w:val="22"/>
        </w:rPr>
      </w:pPr>
      <w:r>
        <w:rPr>
          <w:rFonts w:ascii="Arial Narrow" w:hAnsi="Arial Narrow"/>
          <w:sz w:val="22"/>
          <w:szCs w:val="22"/>
        </w:rPr>
        <w:t>T</w:t>
      </w:r>
      <w:r w:rsidR="006A1FB8" w:rsidRPr="006A1FB8">
        <w:rPr>
          <w:rFonts w:ascii="Arial Narrow" w:hAnsi="Arial Narrow"/>
          <w:sz w:val="22"/>
          <w:szCs w:val="22"/>
        </w:rPr>
        <w:t>he</w:t>
      </w:r>
      <w:r w:rsidR="006A1FB8">
        <w:rPr>
          <w:rFonts w:ascii="Arial Narrow" w:hAnsi="Arial Narrow"/>
          <w:sz w:val="22"/>
          <w:szCs w:val="22"/>
        </w:rPr>
        <w:t xml:space="preserve"> </w:t>
      </w:r>
      <w:r w:rsidR="006A1FB8" w:rsidRPr="00235F9F">
        <w:rPr>
          <w:rFonts w:ascii="Arial Narrow" w:hAnsi="Arial Narrow"/>
          <w:i/>
          <w:sz w:val="22"/>
          <w:szCs w:val="22"/>
        </w:rPr>
        <w:t>Reserve Provider</w:t>
      </w:r>
      <w:r w:rsidR="006A1FB8" w:rsidRPr="00A13B59">
        <w:rPr>
          <w:rFonts w:ascii="Arial Narrow" w:hAnsi="Arial Narrow"/>
          <w:sz w:val="22"/>
          <w:szCs w:val="22"/>
        </w:rPr>
        <w:t xml:space="preserve"> must obtain written confirmation from each </w:t>
      </w:r>
      <w:r w:rsidR="006A1FB8">
        <w:rPr>
          <w:rFonts w:ascii="Arial Narrow" w:hAnsi="Arial Narrow"/>
          <w:sz w:val="22"/>
          <w:szCs w:val="22"/>
        </w:rPr>
        <w:t xml:space="preserve">third party and end user contracted by the </w:t>
      </w:r>
      <w:r w:rsidR="006A1FB8" w:rsidRPr="00235F9F">
        <w:rPr>
          <w:rFonts w:ascii="Arial Narrow" w:hAnsi="Arial Narrow"/>
          <w:i/>
          <w:sz w:val="22"/>
          <w:szCs w:val="22"/>
        </w:rPr>
        <w:t>Reserve Provider</w:t>
      </w:r>
      <w:r w:rsidR="006A1FB8">
        <w:rPr>
          <w:rFonts w:ascii="Arial Narrow" w:hAnsi="Arial Narrow"/>
          <w:sz w:val="22"/>
          <w:szCs w:val="22"/>
        </w:rPr>
        <w:t xml:space="preserve"> to provide</w:t>
      </w:r>
      <w:r w:rsidRPr="00E31A68">
        <w:rPr>
          <w:rFonts w:ascii="Arial Narrow" w:hAnsi="Arial Narrow"/>
          <w:i/>
          <w:sz w:val="22"/>
          <w:szCs w:val="22"/>
        </w:rPr>
        <w:t xml:space="preserve"> </w:t>
      </w:r>
      <w:r w:rsidRPr="00DE4730">
        <w:rPr>
          <w:rFonts w:ascii="Arial Narrow" w:hAnsi="Arial Narrow"/>
          <w:i/>
          <w:sz w:val="22"/>
          <w:szCs w:val="22"/>
        </w:rPr>
        <w:t>load</w:t>
      </w:r>
      <w:r>
        <w:rPr>
          <w:rFonts w:ascii="Arial Narrow" w:hAnsi="Arial Narrow"/>
          <w:sz w:val="22"/>
          <w:szCs w:val="22"/>
        </w:rPr>
        <w:t xml:space="preserve"> r</w:t>
      </w:r>
      <w:r w:rsidRPr="00223CF9">
        <w:rPr>
          <w:rFonts w:ascii="Arial Narrow" w:hAnsi="Arial Narrow"/>
          <w:i/>
          <w:sz w:val="22"/>
          <w:szCs w:val="22"/>
        </w:rPr>
        <w:t>eduction</w:t>
      </w:r>
      <w:r>
        <w:rPr>
          <w:rFonts w:ascii="Arial Narrow" w:hAnsi="Arial Narrow"/>
          <w:sz w:val="22"/>
          <w:szCs w:val="22"/>
        </w:rPr>
        <w:t xml:space="preserve"> or </w:t>
      </w:r>
      <w:r w:rsidRPr="00DE4730">
        <w:rPr>
          <w:rFonts w:ascii="Arial Narrow" w:hAnsi="Arial Narrow"/>
          <w:i/>
          <w:sz w:val="22"/>
          <w:szCs w:val="22"/>
        </w:rPr>
        <w:t>generation</w:t>
      </w:r>
      <w:r w:rsidRPr="00223CF9">
        <w:rPr>
          <w:rFonts w:ascii="Arial Narrow" w:hAnsi="Arial Narrow"/>
          <w:i/>
          <w:sz w:val="22"/>
          <w:szCs w:val="22"/>
        </w:rPr>
        <w:t xml:space="preserve"> increase</w:t>
      </w:r>
      <w:r>
        <w:rPr>
          <w:rFonts w:ascii="Arial Narrow" w:hAnsi="Arial Narrow"/>
          <w:sz w:val="22"/>
          <w:szCs w:val="22"/>
        </w:rPr>
        <w:t xml:space="preserve"> for the purpose of the </w:t>
      </w:r>
      <w:r w:rsidRPr="00223CF9">
        <w:rPr>
          <w:rFonts w:ascii="Arial Narrow" w:hAnsi="Arial Narrow"/>
          <w:i/>
          <w:sz w:val="22"/>
          <w:szCs w:val="22"/>
        </w:rPr>
        <w:t>Reserve Provider</w:t>
      </w:r>
      <w:r>
        <w:rPr>
          <w:rFonts w:ascii="Arial Narrow" w:hAnsi="Arial Narrow"/>
          <w:sz w:val="22"/>
          <w:szCs w:val="22"/>
        </w:rPr>
        <w:t xml:space="preserve"> providing</w:t>
      </w:r>
      <w:r w:rsidR="006A1FB8">
        <w:rPr>
          <w:rFonts w:ascii="Arial Narrow" w:hAnsi="Arial Narrow"/>
          <w:sz w:val="22"/>
          <w:szCs w:val="22"/>
        </w:rPr>
        <w:t xml:space="preserve"> </w:t>
      </w:r>
      <w:r w:rsidR="006A1FB8" w:rsidRPr="00235F9F">
        <w:rPr>
          <w:rFonts w:ascii="Arial Narrow" w:hAnsi="Arial Narrow"/>
          <w:i/>
          <w:sz w:val="22"/>
          <w:szCs w:val="22"/>
        </w:rPr>
        <w:t xml:space="preserve">reserve </w:t>
      </w:r>
      <w:r w:rsidR="006A1FB8" w:rsidRPr="00A13B59">
        <w:rPr>
          <w:rFonts w:ascii="Arial Narrow" w:hAnsi="Arial Narrow"/>
          <w:sz w:val="22"/>
          <w:szCs w:val="22"/>
        </w:rPr>
        <w:t xml:space="preserve">confirming that the </w:t>
      </w:r>
      <w:r w:rsidRPr="00DE4730">
        <w:rPr>
          <w:rFonts w:ascii="Arial Narrow" w:hAnsi="Arial Narrow"/>
          <w:i/>
          <w:sz w:val="22"/>
          <w:szCs w:val="22"/>
        </w:rPr>
        <w:t>load</w:t>
      </w:r>
      <w:r>
        <w:rPr>
          <w:rFonts w:ascii="Arial Narrow" w:hAnsi="Arial Narrow"/>
          <w:sz w:val="22"/>
          <w:szCs w:val="22"/>
        </w:rPr>
        <w:t xml:space="preserve"> </w:t>
      </w:r>
      <w:r w:rsidRPr="00815572">
        <w:rPr>
          <w:rFonts w:ascii="Arial Narrow" w:hAnsi="Arial Narrow"/>
          <w:i/>
          <w:sz w:val="22"/>
          <w:szCs w:val="22"/>
        </w:rPr>
        <w:t xml:space="preserve">reduction </w:t>
      </w:r>
      <w:r>
        <w:rPr>
          <w:rFonts w:ascii="Arial Narrow" w:hAnsi="Arial Narrow"/>
          <w:sz w:val="22"/>
          <w:szCs w:val="22"/>
        </w:rPr>
        <w:t xml:space="preserve">or </w:t>
      </w:r>
      <w:r w:rsidRPr="00DE4730">
        <w:rPr>
          <w:rFonts w:ascii="Arial Narrow" w:hAnsi="Arial Narrow"/>
          <w:i/>
          <w:sz w:val="22"/>
          <w:szCs w:val="22"/>
        </w:rPr>
        <w:t>generation</w:t>
      </w:r>
      <w:r>
        <w:rPr>
          <w:rFonts w:ascii="Arial Narrow" w:hAnsi="Arial Narrow"/>
          <w:sz w:val="22"/>
          <w:szCs w:val="22"/>
        </w:rPr>
        <w:t xml:space="preserve"> </w:t>
      </w:r>
      <w:r w:rsidRPr="00223CF9">
        <w:rPr>
          <w:rFonts w:ascii="Arial Narrow" w:hAnsi="Arial Narrow"/>
          <w:i/>
          <w:sz w:val="22"/>
          <w:szCs w:val="22"/>
        </w:rPr>
        <w:t>increase</w:t>
      </w:r>
      <w:r w:rsidRPr="00A13B59">
        <w:rPr>
          <w:rFonts w:ascii="Arial Narrow" w:hAnsi="Arial Narrow"/>
          <w:sz w:val="22"/>
          <w:szCs w:val="22"/>
        </w:rPr>
        <w:t xml:space="preserve"> </w:t>
      </w:r>
      <w:r w:rsidR="006A1FB8" w:rsidRPr="00A13B59">
        <w:rPr>
          <w:rFonts w:ascii="Arial Narrow" w:hAnsi="Arial Narrow"/>
          <w:sz w:val="22"/>
          <w:szCs w:val="22"/>
        </w:rPr>
        <w:t>is not and will not be:</w:t>
      </w:r>
    </w:p>
    <w:p w14:paraId="5A2243F2" w14:textId="77777777" w:rsidR="006A1FB8" w:rsidRPr="00235F9F" w:rsidRDefault="006A1FB8" w:rsidP="00D970EF">
      <w:pPr>
        <w:pStyle w:val="Heading4"/>
        <w:numPr>
          <w:ilvl w:val="3"/>
          <w:numId w:val="16"/>
        </w:numPr>
        <w:tabs>
          <w:tab w:val="num" w:pos="-2030"/>
        </w:tabs>
        <w:spacing w:after="120"/>
        <w:ind w:left="2166"/>
        <w:jc w:val="both"/>
        <w:rPr>
          <w:rFonts w:ascii="Arial Narrow" w:hAnsi="Arial Narrow"/>
          <w:sz w:val="22"/>
          <w:szCs w:val="22"/>
        </w:rPr>
      </w:pPr>
      <w:r w:rsidRPr="00235F9F">
        <w:rPr>
          <w:rFonts w:ascii="Arial Narrow" w:hAnsi="Arial Narrow"/>
          <w:sz w:val="22"/>
          <w:szCs w:val="22"/>
        </w:rPr>
        <w:t xml:space="preserve">offered to the </w:t>
      </w:r>
      <w:r w:rsidRPr="00235F9F">
        <w:rPr>
          <w:rFonts w:ascii="Arial Narrow" w:hAnsi="Arial Narrow"/>
          <w:i/>
          <w:sz w:val="22"/>
          <w:szCs w:val="22"/>
        </w:rPr>
        <w:t xml:space="preserve">market </w:t>
      </w:r>
      <w:r w:rsidRPr="00235F9F">
        <w:rPr>
          <w:rFonts w:ascii="Arial Narrow" w:hAnsi="Arial Narrow"/>
          <w:sz w:val="22"/>
          <w:szCs w:val="22"/>
        </w:rPr>
        <w:t>through any other means;</w:t>
      </w:r>
    </w:p>
    <w:p w14:paraId="6F9592F2" w14:textId="77777777" w:rsidR="006A1FB8" w:rsidRPr="00235F9F" w:rsidRDefault="006A1FB8" w:rsidP="00D970EF">
      <w:pPr>
        <w:pStyle w:val="Heading4"/>
        <w:numPr>
          <w:ilvl w:val="3"/>
          <w:numId w:val="16"/>
        </w:numPr>
        <w:tabs>
          <w:tab w:val="num" w:pos="-2030"/>
        </w:tabs>
        <w:spacing w:after="120"/>
        <w:ind w:left="2166"/>
        <w:jc w:val="both"/>
        <w:rPr>
          <w:rFonts w:ascii="Arial Narrow" w:hAnsi="Arial Narrow"/>
          <w:sz w:val="22"/>
          <w:szCs w:val="22"/>
        </w:rPr>
      </w:pPr>
      <w:r w:rsidRPr="00235F9F">
        <w:rPr>
          <w:rFonts w:ascii="Arial Narrow" w:hAnsi="Arial Narrow"/>
          <w:sz w:val="22"/>
          <w:szCs w:val="22"/>
        </w:rPr>
        <w:t>provided or available to be provided pursuant to any other arrangement or agreement, including any demand side management arrangement or agreement,</w:t>
      </w:r>
    </w:p>
    <w:p w14:paraId="58334DAA" w14:textId="77777777" w:rsidR="006A1FB8" w:rsidRPr="001914AB" w:rsidRDefault="006A1FB8" w:rsidP="00D970EF">
      <w:pPr>
        <w:pStyle w:val="Heading3"/>
        <w:numPr>
          <w:ilvl w:val="0"/>
          <w:numId w:val="0"/>
        </w:numPr>
        <w:spacing w:after="120"/>
        <w:ind w:left="1333"/>
        <w:jc w:val="both"/>
        <w:rPr>
          <w:rFonts w:ascii="Arial Narrow" w:hAnsi="Arial Narrow"/>
          <w:sz w:val="22"/>
          <w:szCs w:val="22"/>
        </w:rPr>
      </w:pPr>
      <w:r w:rsidRPr="00A13B59">
        <w:rPr>
          <w:rFonts w:ascii="Arial Narrow" w:hAnsi="Arial Narrow"/>
          <w:sz w:val="22"/>
          <w:szCs w:val="22"/>
        </w:rPr>
        <w:t xml:space="preserve">during the period for which </w:t>
      </w:r>
      <w:r w:rsidRPr="00235F9F">
        <w:rPr>
          <w:rFonts w:ascii="Arial Narrow" w:hAnsi="Arial Narrow"/>
          <w:i/>
          <w:sz w:val="22"/>
          <w:szCs w:val="22"/>
        </w:rPr>
        <w:t>reserve</w:t>
      </w:r>
      <w:r w:rsidRPr="00A13B59">
        <w:rPr>
          <w:rFonts w:ascii="Arial Narrow" w:hAnsi="Arial Narrow"/>
          <w:sz w:val="22"/>
          <w:szCs w:val="22"/>
        </w:rPr>
        <w:t xml:space="preserve"> is contracted under a </w:t>
      </w:r>
      <w:r w:rsidRPr="00235F9F">
        <w:rPr>
          <w:rFonts w:ascii="Arial Narrow" w:hAnsi="Arial Narrow"/>
          <w:i/>
          <w:sz w:val="22"/>
          <w:szCs w:val="22"/>
        </w:rPr>
        <w:t>reserve contract</w:t>
      </w:r>
      <w:r w:rsidRPr="00A13B59">
        <w:rPr>
          <w:rFonts w:ascii="Arial Narrow" w:hAnsi="Arial Narrow"/>
          <w:sz w:val="22"/>
          <w:szCs w:val="22"/>
        </w:rPr>
        <w:t>.</w:t>
      </w:r>
    </w:p>
    <w:p w14:paraId="3F876CF5" w14:textId="541205D4" w:rsidR="007947CD" w:rsidRPr="000B4513" w:rsidRDefault="006A1FB8" w:rsidP="00D970EF">
      <w:pPr>
        <w:pStyle w:val="Heading3"/>
        <w:numPr>
          <w:ilvl w:val="2"/>
          <w:numId w:val="16"/>
        </w:numPr>
        <w:tabs>
          <w:tab w:val="num" w:pos="624"/>
        </w:tabs>
        <w:spacing w:after="120"/>
        <w:ind w:left="1333" w:hanging="709"/>
        <w:jc w:val="both"/>
      </w:pPr>
      <w:r w:rsidRPr="00AC57F9">
        <w:rPr>
          <w:rFonts w:ascii="Arial Narrow" w:hAnsi="Arial Narrow"/>
          <w:sz w:val="22"/>
          <w:szCs w:val="22"/>
        </w:rPr>
        <w:t>In respect of</w:t>
      </w:r>
      <w:r w:rsidRPr="00AC57F9">
        <w:rPr>
          <w:rFonts w:ascii="Arial Narrow" w:hAnsi="Arial Narrow"/>
          <w:i/>
          <w:sz w:val="22"/>
          <w:szCs w:val="22"/>
        </w:rPr>
        <w:t xml:space="preserve"> reserve</w:t>
      </w:r>
      <w:r w:rsidRPr="00AC57F9">
        <w:rPr>
          <w:rFonts w:ascii="Arial Narrow" w:hAnsi="Arial Narrow"/>
          <w:sz w:val="22"/>
          <w:szCs w:val="22"/>
        </w:rPr>
        <w:t xml:space="preserve"> through the reduction of</w:t>
      </w:r>
      <w:r w:rsidRPr="00AC57F9">
        <w:rPr>
          <w:rFonts w:ascii="Arial Narrow" w:hAnsi="Arial Narrow"/>
          <w:i/>
          <w:sz w:val="22"/>
          <w:szCs w:val="22"/>
        </w:rPr>
        <w:t xml:space="preserve"> load</w:t>
      </w:r>
      <w:r w:rsidRPr="00AC57F9">
        <w:rPr>
          <w:rFonts w:ascii="Arial Narrow" w:hAnsi="Arial Narrow"/>
          <w:sz w:val="22"/>
          <w:szCs w:val="22"/>
        </w:rPr>
        <w:t xml:space="preserve">, every 3 months </w:t>
      </w:r>
      <w:r w:rsidR="00532802">
        <w:rPr>
          <w:rFonts w:ascii="Arial Narrow" w:hAnsi="Arial Narrow"/>
          <w:sz w:val="22"/>
          <w:szCs w:val="22"/>
        </w:rPr>
        <w:t xml:space="preserve">(or earlier on AEMO’s request) </w:t>
      </w:r>
      <w:r w:rsidRPr="00AC57F9">
        <w:rPr>
          <w:rFonts w:ascii="Arial Narrow" w:hAnsi="Arial Narrow"/>
          <w:sz w:val="22"/>
          <w:szCs w:val="22"/>
        </w:rPr>
        <w:t>from the</w:t>
      </w:r>
      <w:r w:rsidRPr="00AC57F9">
        <w:rPr>
          <w:rFonts w:ascii="Arial Narrow" w:hAnsi="Arial Narrow"/>
          <w:i/>
          <w:sz w:val="22"/>
          <w:szCs w:val="22"/>
        </w:rPr>
        <w:t xml:space="preserve"> commencement date</w:t>
      </w:r>
      <w:r w:rsidRPr="00AC57F9">
        <w:rPr>
          <w:rFonts w:ascii="Arial Narrow" w:hAnsi="Arial Narrow"/>
          <w:sz w:val="22"/>
          <w:szCs w:val="22"/>
        </w:rPr>
        <w:t xml:space="preserve"> the</w:t>
      </w:r>
      <w:r w:rsidRPr="00AC57F9">
        <w:rPr>
          <w:rFonts w:ascii="Arial Narrow" w:hAnsi="Arial Narrow"/>
          <w:i/>
          <w:sz w:val="22"/>
          <w:szCs w:val="22"/>
        </w:rPr>
        <w:t xml:space="preserve"> Reserve Provider</w:t>
      </w:r>
      <w:r w:rsidRPr="00AC57F9">
        <w:rPr>
          <w:rFonts w:ascii="Arial Narrow" w:hAnsi="Arial Narrow"/>
          <w:sz w:val="22"/>
          <w:szCs w:val="22"/>
        </w:rPr>
        <w:t xml:space="preserve"> must provide to</w:t>
      </w:r>
      <w:r w:rsidRPr="00AC57F9">
        <w:rPr>
          <w:rFonts w:ascii="Arial Narrow" w:hAnsi="Arial Narrow"/>
          <w:i/>
          <w:sz w:val="22"/>
          <w:szCs w:val="22"/>
        </w:rPr>
        <w:t xml:space="preserve"> AEMO</w:t>
      </w:r>
      <w:r w:rsidRPr="00AC57F9">
        <w:rPr>
          <w:rFonts w:ascii="Arial Narrow" w:hAnsi="Arial Narrow"/>
          <w:sz w:val="22"/>
          <w:szCs w:val="22"/>
        </w:rPr>
        <w:t xml:space="preserve"> an updated list of</w:t>
      </w:r>
      <w:r w:rsidRPr="00AC57F9">
        <w:rPr>
          <w:rFonts w:ascii="Arial Narrow" w:hAnsi="Arial Narrow"/>
          <w:i/>
          <w:sz w:val="22"/>
          <w:szCs w:val="22"/>
        </w:rPr>
        <w:t xml:space="preserve"> NMI</w:t>
      </w:r>
      <w:r w:rsidRPr="00AC57F9">
        <w:rPr>
          <w:rFonts w:ascii="Arial Narrow" w:hAnsi="Arial Narrow"/>
          <w:sz w:val="22"/>
          <w:szCs w:val="22"/>
        </w:rPr>
        <w:t>’s and</w:t>
      </w:r>
      <w:r w:rsidRPr="00AC57F9">
        <w:rPr>
          <w:rFonts w:ascii="Arial Narrow" w:hAnsi="Arial Narrow"/>
          <w:i/>
          <w:sz w:val="22"/>
          <w:szCs w:val="22"/>
        </w:rPr>
        <w:t xml:space="preserve"> datastreams</w:t>
      </w:r>
      <w:r w:rsidRPr="00AC57F9">
        <w:rPr>
          <w:rFonts w:ascii="Arial Narrow" w:hAnsi="Arial Narrow"/>
          <w:sz w:val="22"/>
          <w:szCs w:val="22"/>
        </w:rPr>
        <w:t xml:space="preserve"> to be used to provide</w:t>
      </w:r>
      <w:r w:rsidRPr="00AC57F9">
        <w:rPr>
          <w:rFonts w:ascii="Arial Narrow" w:hAnsi="Arial Narrow"/>
          <w:i/>
          <w:sz w:val="22"/>
          <w:szCs w:val="22"/>
        </w:rPr>
        <w:t xml:space="preserve"> reserve</w:t>
      </w:r>
      <w:r w:rsidRPr="00AC57F9">
        <w:rPr>
          <w:rFonts w:ascii="Arial Narrow" w:hAnsi="Arial Narrow"/>
          <w:sz w:val="22"/>
          <w:szCs w:val="22"/>
        </w:rPr>
        <w:t xml:space="preserve"> in accordance with this Agreement</w:t>
      </w:r>
      <w:r w:rsidRPr="00F2022E">
        <w:rPr>
          <w:rFonts w:ascii="Arial Narrow" w:hAnsi="Arial Narrow"/>
          <w:sz w:val="22"/>
          <w:szCs w:val="22"/>
        </w:rPr>
        <w:t>.</w:t>
      </w:r>
      <w:bookmarkStart w:id="129" w:name="_Toc138153924"/>
      <w:bookmarkStart w:id="130" w:name="_Ref138045427"/>
      <w:bookmarkStart w:id="131" w:name="_Ref138043073"/>
      <w:bookmarkStart w:id="132" w:name="_Ref138042975"/>
      <w:bookmarkStart w:id="133" w:name="_Toc425322529"/>
      <w:bookmarkStart w:id="134" w:name="_Toc419023429"/>
      <w:bookmarkStart w:id="135" w:name="_Toc419003420"/>
      <w:bookmarkStart w:id="136" w:name="_Toc419001372"/>
      <w:bookmarkStart w:id="137" w:name="_Toc417895917"/>
      <w:bookmarkStart w:id="138" w:name="_Toc417894779"/>
      <w:bookmarkStart w:id="139" w:name="_Toc414705579"/>
      <w:bookmarkStart w:id="140" w:name="_Toc405958465"/>
    </w:p>
    <w:p w14:paraId="496BBADC" w14:textId="346892FD" w:rsidR="00081C9F" w:rsidRPr="001914AB" w:rsidRDefault="00081C9F" w:rsidP="00D970EF">
      <w:pPr>
        <w:pStyle w:val="Heading1"/>
        <w:tabs>
          <w:tab w:val="num" w:pos="624"/>
        </w:tabs>
        <w:ind w:left="1361"/>
        <w:rPr>
          <w:rFonts w:ascii="Arial Narrow" w:hAnsi="Arial Narrow"/>
        </w:rPr>
      </w:pPr>
      <w:bookmarkStart w:id="141" w:name="_Toc46505854"/>
      <w:r w:rsidRPr="001914AB">
        <w:rPr>
          <w:rFonts w:ascii="Arial Narrow" w:hAnsi="Arial Narrow"/>
        </w:rPr>
        <w:t>Measurement and verification</w:t>
      </w:r>
      <w:bookmarkEnd w:id="141"/>
    </w:p>
    <w:p w14:paraId="103764FF" w14:textId="77777777" w:rsidR="00081C9F" w:rsidRPr="001914AB" w:rsidRDefault="00081C9F" w:rsidP="00D970EF">
      <w:pPr>
        <w:pStyle w:val="Heading2"/>
        <w:tabs>
          <w:tab w:val="num" w:pos="538"/>
        </w:tabs>
        <w:ind w:left="1314"/>
        <w:jc w:val="both"/>
        <w:rPr>
          <w:rFonts w:ascii="Arial Narrow" w:hAnsi="Arial Narrow" w:cs="Arial"/>
          <w:b w:val="0"/>
          <w:szCs w:val="22"/>
        </w:rPr>
      </w:pPr>
      <w:bookmarkStart w:id="142" w:name="_Toc46505855"/>
      <w:r w:rsidRPr="001914AB">
        <w:rPr>
          <w:rFonts w:ascii="Arial Narrow" w:hAnsi="Arial Narrow" w:cs="Arial"/>
          <w:szCs w:val="22"/>
        </w:rPr>
        <w:t>Measurement</w:t>
      </w:r>
      <w:bookmarkEnd w:id="142"/>
    </w:p>
    <w:p w14:paraId="382A45AE" w14:textId="77777777" w:rsidR="00081C9F" w:rsidRPr="001914AB" w:rsidRDefault="00081C9F" w:rsidP="00D970EF">
      <w:pPr>
        <w:pStyle w:val="Heading3"/>
        <w:numPr>
          <w:ilvl w:val="0"/>
          <w:numId w:val="0"/>
        </w:numPr>
        <w:spacing w:after="120"/>
        <w:ind w:left="624"/>
        <w:jc w:val="both"/>
        <w:rPr>
          <w:rFonts w:ascii="Arial Narrow" w:hAnsi="Arial Narrow"/>
          <w:sz w:val="22"/>
          <w:szCs w:val="22"/>
        </w:rPr>
      </w:pPr>
      <w:r w:rsidRPr="001914AB">
        <w:rPr>
          <w:rFonts w:ascii="Arial Narrow" w:hAnsi="Arial Narrow"/>
          <w:sz w:val="22"/>
          <w:szCs w:val="22"/>
        </w:rPr>
        <w:t xml:space="preserve">Measurement of each </w:t>
      </w:r>
      <w:r w:rsidRPr="001914AB">
        <w:rPr>
          <w:rFonts w:ascii="Arial Narrow" w:hAnsi="Arial Narrow"/>
          <w:i/>
          <w:sz w:val="22"/>
          <w:szCs w:val="22"/>
        </w:rPr>
        <w:t xml:space="preserve">reserve </w:t>
      </w:r>
      <w:r w:rsidR="00FF11BF" w:rsidRPr="001914AB">
        <w:rPr>
          <w:rFonts w:ascii="Arial Narrow" w:hAnsi="Arial Narrow"/>
          <w:sz w:val="22"/>
          <w:szCs w:val="22"/>
        </w:rPr>
        <w:t xml:space="preserve">provided under a </w:t>
      </w:r>
      <w:r w:rsidR="00FF11BF" w:rsidRPr="001914AB">
        <w:rPr>
          <w:rFonts w:ascii="Arial Narrow" w:hAnsi="Arial Narrow"/>
          <w:i/>
          <w:sz w:val="22"/>
          <w:szCs w:val="22"/>
        </w:rPr>
        <w:t xml:space="preserve">reserve contract </w:t>
      </w:r>
      <w:r w:rsidRPr="001914AB">
        <w:rPr>
          <w:rFonts w:ascii="Arial Narrow" w:hAnsi="Arial Narrow"/>
          <w:sz w:val="22"/>
          <w:szCs w:val="22"/>
        </w:rPr>
        <w:t xml:space="preserve">must be made in accordance with the </w:t>
      </w:r>
      <w:r w:rsidRPr="001914AB">
        <w:rPr>
          <w:rFonts w:ascii="Arial Narrow" w:hAnsi="Arial Narrow"/>
          <w:b/>
          <w:sz w:val="22"/>
          <w:szCs w:val="22"/>
        </w:rPr>
        <w:t>Schedule</w:t>
      </w:r>
      <w:r w:rsidRPr="001914AB">
        <w:rPr>
          <w:rFonts w:ascii="Arial Narrow" w:hAnsi="Arial Narrow"/>
          <w:sz w:val="22"/>
          <w:szCs w:val="22"/>
        </w:rPr>
        <w:t xml:space="preserve"> relevant to each </w:t>
      </w:r>
      <w:r w:rsidRPr="001914AB">
        <w:rPr>
          <w:rFonts w:ascii="Arial Narrow" w:hAnsi="Arial Narrow"/>
          <w:i/>
          <w:sz w:val="22"/>
          <w:szCs w:val="22"/>
        </w:rPr>
        <w:t>reserve</w:t>
      </w:r>
      <w:r w:rsidRPr="001914AB">
        <w:rPr>
          <w:rFonts w:ascii="Arial Narrow" w:hAnsi="Arial Narrow"/>
          <w:sz w:val="22"/>
          <w:szCs w:val="22"/>
        </w:rPr>
        <w:t xml:space="preserve">, and as provided by </w:t>
      </w:r>
      <w:r w:rsidRPr="001914AB">
        <w:rPr>
          <w:rFonts w:ascii="Arial Narrow" w:hAnsi="Arial Narrow"/>
          <w:i/>
          <w:sz w:val="22"/>
          <w:szCs w:val="22"/>
        </w:rPr>
        <w:t>AEMO’s</w:t>
      </w:r>
      <w:r w:rsidRPr="001914AB">
        <w:rPr>
          <w:rFonts w:ascii="Arial Narrow" w:hAnsi="Arial Narrow"/>
          <w:sz w:val="22"/>
          <w:szCs w:val="22"/>
        </w:rPr>
        <w:t xml:space="preserve"> records and the </w:t>
      </w:r>
      <w:r w:rsidRPr="001914AB">
        <w:rPr>
          <w:rFonts w:ascii="Arial Narrow" w:hAnsi="Arial Narrow"/>
          <w:i/>
          <w:sz w:val="22"/>
          <w:szCs w:val="22"/>
        </w:rPr>
        <w:t>Reserve Provider’s</w:t>
      </w:r>
      <w:r w:rsidRPr="001914AB">
        <w:rPr>
          <w:rFonts w:ascii="Arial Narrow" w:hAnsi="Arial Narrow"/>
          <w:sz w:val="22"/>
          <w:szCs w:val="22"/>
        </w:rPr>
        <w:t xml:space="preserve"> </w:t>
      </w:r>
      <w:r w:rsidRPr="001914AB">
        <w:rPr>
          <w:rFonts w:ascii="Arial Narrow" w:hAnsi="Arial Narrow"/>
          <w:i/>
          <w:sz w:val="22"/>
          <w:szCs w:val="22"/>
        </w:rPr>
        <w:t>metering</w:t>
      </w:r>
      <w:r w:rsidRPr="001914AB">
        <w:rPr>
          <w:rFonts w:ascii="Arial Narrow" w:hAnsi="Arial Narrow"/>
          <w:sz w:val="22"/>
          <w:szCs w:val="22"/>
        </w:rPr>
        <w:t>, measurement, supervisory and electronic data processing systems.</w:t>
      </w:r>
    </w:p>
    <w:p w14:paraId="48C00325" w14:textId="77777777" w:rsidR="00081C9F" w:rsidRPr="001914AB" w:rsidRDefault="00081C9F" w:rsidP="00D970EF">
      <w:pPr>
        <w:pStyle w:val="Heading2"/>
        <w:tabs>
          <w:tab w:val="num" w:pos="538"/>
        </w:tabs>
        <w:ind w:left="1314"/>
        <w:jc w:val="both"/>
        <w:rPr>
          <w:rFonts w:ascii="Arial Narrow" w:hAnsi="Arial Narrow" w:cs="Arial"/>
          <w:b w:val="0"/>
          <w:szCs w:val="22"/>
        </w:rPr>
      </w:pPr>
      <w:bookmarkStart w:id="143" w:name="_Toc46505856"/>
      <w:r w:rsidRPr="001914AB">
        <w:rPr>
          <w:rFonts w:ascii="Arial Narrow" w:hAnsi="Arial Narrow" w:cs="Arial"/>
          <w:szCs w:val="22"/>
        </w:rPr>
        <w:t>Verification</w:t>
      </w:r>
      <w:bookmarkEnd w:id="143"/>
    </w:p>
    <w:p w14:paraId="0945819B" w14:textId="77777777" w:rsidR="00081C9F" w:rsidRPr="001914AB" w:rsidRDefault="00081C9F" w:rsidP="00D970EF">
      <w:pPr>
        <w:pStyle w:val="NormalTimesNewRoman10"/>
        <w:ind w:left="624"/>
        <w:jc w:val="both"/>
        <w:rPr>
          <w:rFonts w:ascii="Arial Narrow" w:hAnsi="Arial Narrow"/>
          <w:bCs/>
          <w:sz w:val="22"/>
          <w:szCs w:val="22"/>
        </w:rPr>
      </w:pPr>
      <w:bookmarkStart w:id="144" w:name="_Toc205805117"/>
      <w:bookmarkStart w:id="145" w:name="_Toc205947315"/>
      <w:bookmarkStart w:id="146" w:name="_Toc205968602"/>
      <w:r w:rsidRPr="001914AB">
        <w:rPr>
          <w:rFonts w:ascii="Arial Narrow" w:hAnsi="Arial Narrow"/>
          <w:bCs/>
          <w:i/>
          <w:sz w:val="22"/>
          <w:szCs w:val="22"/>
        </w:rPr>
        <w:t>AEMO</w:t>
      </w:r>
      <w:r w:rsidRPr="001914AB">
        <w:rPr>
          <w:rFonts w:ascii="Arial Narrow" w:hAnsi="Arial Narrow"/>
          <w:bCs/>
          <w:sz w:val="22"/>
          <w:szCs w:val="22"/>
        </w:rPr>
        <w:t xml:space="preserve"> may verify that </w:t>
      </w:r>
      <w:r w:rsidRPr="001914AB">
        <w:rPr>
          <w:rFonts w:ascii="Arial Narrow" w:hAnsi="Arial Narrow"/>
          <w:bCs/>
          <w:i/>
          <w:sz w:val="22"/>
          <w:szCs w:val="22"/>
        </w:rPr>
        <w:t>reserve</w:t>
      </w:r>
      <w:r w:rsidRPr="001914AB">
        <w:rPr>
          <w:rFonts w:ascii="Arial Narrow" w:hAnsi="Arial Narrow"/>
          <w:bCs/>
          <w:sz w:val="22"/>
          <w:szCs w:val="22"/>
        </w:rPr>
        <w:t xml:space="preserve"> is being provided in accordance with </w:t>
      </w:r>
      <w:r w:rsidR="00FF11BF" w:rsidRPr="001914AB">
        <w:rPr>
          <w:rFonts w:ascii="Arial Narrow" w:hAnsi="Arial Narrow"/>
          <w:bCs/>
          <w:sz w:val="22"/>
          <w:szCs w:val="22"/>
        </w:rPr>
        <w:t xml:space="preserve">a </w:t>
      </w:r>
      <w:r w:rsidR="00FF11BF" w:rsidRPr="001914AB">
        <w:rPr>
          <w:rFonts w:ascii="Arial Narrow" w:hAnsi="Arial Narrow"/>
          <w:bCs/>
          <w:i/>
          <w:sz w:val="22"/>
          <w:szCs w:val="22"/>
        </w:rPr>
        <w:t>reserve contract</w:t>
      </w:r>
      <w:r w:rsidRPr="001914AB">
        <w:rPr>
          <w:rFonts w:ascii="Arial Narrow" w:hAnsi="Arial Narrow"/>
          <w:bCs/>
          <w:sz w:val="22"/>
          <w:szCs w:val="22"/>
        </w:rPr>
        <w:t xml:space="preserve"> using the process contemplated by a relevant </w:t>
      </w:r>
      <w:r w:rsidRPr="001914AB">
        <w:rPr>
          <w:rFonts w:ascii="Arial Narrow" w:hAnsi="Arial Narrow"/>
          <w:b/>
          <w:bCs/>
          <w:sz w:val="22"/>
          <w:szCs w:val="22"/>
        </w:rPr>
        <w:t>Schedule</w:t>
      </w:r>
      <w:r w:rsidRPr="001914AB">
        <w:rPr>
          <w:rFonts w:ascii="Arial Narrow" w:hAnsi="Arial Narrow"/>
          <w:bCs/>
          <w:sz w:val="22"/>
          <w:szCs w:val="22"/>
        </w:rPr>
        <w:t>.</w:t>
      </w:r>
      <w:bookmarkEnd w:id="144"/>
      <w:bookmarkEnd w:id="145"/>
      <w:bookmarkEnd w:id="146"/>
    </w:p>
    <w:p w14:paraId="4A89BEA5" w14:textId="06CA5FA5" w:rsidR="00081C9F" w:rsidRPr="001914AB" w:rsidRDefault="00081C9F" w:rsidP="00D970EF">
      <w:pPr>
        <w:pStyle w:val="Heading1"/>
        <w:tabs>
          <w:tab w:val="num" w:pos="680"/>
        </w:tabs>
        <w:ind w:left="1361"/>
        <w:rPr>
          <w:rFonts w:ascii="Arial Narrow" w:hAnsi="Arial Narrow"/>
        </w:rPr>
      </w:pPr>
      <w:bookmarkStart w:id="147" w:name="_Toc46505857"/>
      <w:r w:rsidRPr="001914AB">
        <w:rPr>
          <w:rFonts w:ascii="Arial Narrow" w:hAnsi="Arial Narrow"/>
        </w:rPr>
        <w:t>Records, audits and inspections</w:t>
      </w:r>
      <w:bookmarkEnd w:id="129"/>
      <w:bookmarkEnd w:id="130"/>
      <w:bookmarkEnd w:id="131"/>
      <w:bookmarkEnd w:id="132"/>
      <w:bookmarkEnd w:id="133"/>
      <w:bookmarkEnd w:id="134"/>
      <w:bookmarkEnd w:id="135"/>
      <w:bookmarkEnd w:id="136"/>
      <w:bookmarkEnd w:id="137"/>
      <w:bookmarkEnd w:id="138"/>
      <w:bookmarkEnd w:id="139"/>
      <w:bookmarkEnd w:id="140"/>
      <w:bookmarkEnd w:id="147"/>
    </w:p>
    <w:p w14:paraId="2163A7A5" w14:textId="77777777" w:rsidR="00081C9F" w:rsidRPr="001914AB" w:rsidRDefault="00081C9F" w:rsidP="00D970EF">
      <w:pPr>
        <w:pStyle w:val="Heading2"/>
        <w:tabs>
          <w:tab w:val="num" w:pos="538"/>
        </w:tabs>
        <w:ind w:left="1314"/>
        <w:rPr>
          <w:rFonts w:ascii="Arial Narrow" w:hAnsi="Arial Narrow"/>
          <w:szCs w:val="22"/>
        </w:rPr>
      </w:pPr>
      <w:bookmarkStart w:id="148" w:name="_Toc138153925"/>
      <w:bookmarkStart w:id="149" w:name="_Toc417895918"/>
      <w:bookmarkStart w:id="150" w:name="_Toc414705580"/>
      <w:bookmarkStart w:id="151" w:name="_Toc405958466"/>
      <w:bookmarkStart w:id="152" w:name="_Ref138520542"/>
      <w:bookmarkStart w:id="153" w:name="_Toc46505858"/>
      <w:r w:rsidRPr="001914AB">
        <w:rPr>
          <w:rFonts w:ascii="Arial Narrow" w:hAnsi="Arial Narrow"/>
          <w:szCs w:val="22"/>
        </w:rPr>
        <w:t>Type of Records</w:t>
      </w:r>
      <w:bookmarkEnd w:id="148"/>
      <w:bookmarkEnd w:id="149"/>
      <w:bookmarkEnd w:id="150"/>
      <w:bookmarkEnd w:id="151"/>
      <w:bookmarkEnd w:id="152"/>
      <w:bookmarkEnd w:id="153"/>
    </w:p>
    <w:p w14:paraId="07232768" w14:textId="77777777" w:rsidR="00081C9F" w:rsidRPr="001914AB" w:rsidRDefault="00081C9F" w:rsidP="00D970EF">
      <w:pPr>
        <w:pStyle w:val="Indent2"/>
        <w:keepNext/>
        <w:spacing w:after="120"/>
        <w:ind w:left="624"/>
        <w:jc w:val="both"/>
        <w:rPr>
          <w:rFonts w:ascii="Arial Narrow" w:hAnsi="Arial Narrow"/>
          <w:sz w:val="22"/>
          <w:szCs w:val="22"/>
        </w:rPr>
      </w:pPr>
      <w:bookmarkStart w:id="154" w:name="_Ref138042966"/>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compile and maintain records concerning this Agreement, including the provision of </w:t>
      </w:r>
      <w:r w:rsidRPr="001914AB">
        <w:rPr>
          <w:rFonts w:ascii="Arial Narrow" w:hAnsi="Arial Narrow"/>
          <w:i/>
          <w:sz w:val="22"/>
          <w:szCs w:val="22"/>
        </w:rPr>
        <w:t>reserve</w:t>
      </w:r>
      <w:r w:rsidRPr="001914AB">
        <w:rPr>
          <w:rFonts w:ascii="Arial Narrow" w:hAnsi="Arial Narrow"/>
          <w:sz w:val="22"/>
          <w:szCs w:val="22"/>
        </w:rPr>
        <w:t xml:space="preserve"> under </w:t>
      </w:r>
      <w:r w:rsidR="00FF11BF" w:rsidRPr="001914AB">
        <w:rPr>
          <w:rFonts w:ascii="Arial Narrow" w:hAnsi="Arial Narrow"/>
          <w:sz w:val="22"/>
          <w:szCs w:val="22"/>
        </w:rPr>
        <w:t xml:space="preserve">a </w:t>
      </w:r>
      <w:r w:rsidR="00FF11BF" w:rsidRPr="001914AB">
        <w:rPr>
          <w:rFonts w:ascii="Arial Narrow" w:hAnsi="Arial Narrow"/>
          <w:i/>
          <w:sz w:val="22"/>
          <w:szCs w:val="22"/>
        </w:rPr>
        <w:t>reserve contract</w:t>
      </w:r>
      <w:r w:rsidRPr="001914AB">
        <w:rPr>
          <w:rFonts w:ascii="Arial Narrow" w:hAnsi="Arial Narrow"/>
          <w:sz w:val="22"/>
          <w:szCs w:val="22"/>
        </w:rPr>
        <w:t>, the operation</w:t>
      </w:r>
      <w:r w:rsidR="000E45E0" w:rsidRPr="001914AB">
        <w:rPr>
          <w:rFonts w:ascii="Arial Narrow" w:hAnsi="Arial Narrow"/>
          <w:sz w:val="22"/>
          <w:szCs w:val="22"/>
        </w:rPr>
        <w:t xml:space="preserve"> and</w:t>
      </w:r>
      <w:r w:rsidRPr="001914AB">
        <w:rPr>
          <w:rFonts w:ascii="Arial Narrow" w:hAnsi="Arial Narrow"/>
          <w:sz w:val="22"/>
          <w:szCs w:val="22"/>
        </w:rPr>
        <w:t xml:space="preserve"> maintenance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any procedures used in the performance of this Agreement </w:t>
      </w:r>
      <w:r w:rsidR="00FF11BF" w:rsidRPr="001914AB">
        <w:rPr>
          <w:rFonts w:ascii="Arial Narrow" w:hAnsi="Arial Narrow"/>
          <w:sz w:val="22"/>
          <w:szCs w:val="22"/>
        </w:rPr>
        <w:t xml:space="preserve">or a </w:t>
      </w:r>
      <w:r w:rsidR="00FF11BF" w:rsidRPr="001914AB">
        <w:rPr>
          <w:rFonts w:ascii="Arial Narrow" w:hAnsi="Arial Narrow"/>
          <w:i/>
          <w:sz w:val="22"/>
          <w:szCs w:val="22"/>
        </w:rPr>
        <w:t xml:space="preserve">reserve contract </w:t>
      </w:r>
      <w:r w:rsidRPr="001914AB">
        <w:rPr>
          <w:rFonts w:ascii="Arial Narrow" w:hAnsi="Arial Narrow"/>
          <w:sz w:val="22"/>
          <w:szCs w:val="22"/>
        </w:rPr>
        <w:t>and all notices given or received by telephone in relation to this Agreement</w:t>
      </w:r>
      <w:bookmarkEnd w:id="154"/>
      <w:r w:rsidR="00FF11BF" w:rsidRPr="001914AB">
        <w:rPr>
          <w:rFonts w:ascii="Arial Narrow" w:hAnsi="Arial Narrow"/>
          <w:sz w:val="22"/>
          <w:szCs w:val="22"/>
        </w:rPr>
        <w:t xml:space="preserve"> or a </w:t>
      </w:r>
      <w:r w:rsidR="00FF11BF" w:rsidRPr="001914AB">
        <w:rPr>
          <w:rFonts w:ascii="Arial Narrow" w:hAnsi="Arial Narrow"/>
          <w:i/>
          <w:sz w:val="22"/>
          <w:szCs w:val="22"/>
        </w:rPr>
        <w:t>reserve contract</w:t>
      </w:r>
      <w:r w:rsidR="006A1FB8">
        <w:rPr>
          <w:rFonts w:ascii="Arial Narrow" w:hAnsi="Arial Narrow"/>
          <w:i/>
          <w:sz w:val="22"/>
          <w:szCs w:val="22"/>
        </w:rPr>
        <w:t xml:space="preserve"> </w:t>
      </w:r>
      <w:r w:rsidR="006A1FB8" w:rsidRPr="006A1FB8">
        <w:rPr>
          <w:rFonts w:ascii="Arial Narrow" w:hAnsi="Arial Narrow"/>
          <w:sz w:val="22"/>
          <w:szCs w:val="22"/>
        </w:rPr>
        <w:t>and</w:t>
      </w:r>
      <w:r w:rsidR="006A1FB8">
        <w:rPr>
          <w:rFonts w:ascii="Arial Narrow" w:hAnsi="Arial Narrow"/>
          <w:i/>
          <w:sz w:val="22"/>
          <w:szCs w:val="22"/>
        </w:rPr>
        <w:t xml:space="preserve">, </w:t>
      </w:r>
      <w:r w:rsidR="006A1FB8">
        <w:rPr>
          <w:rFonts w:ascii="Arial Narrow" w:hAnsi="Arial Narrow"/>
          <w:sz w:val="22"/>
          <w:szCs w:val="22"/>
        </w:rPr>
        <w:t xml:space="preserve">in respect of </w:t>
      </w:r>
      <w:r w:rsidR="006A1FB8" w:rsidRPr="001914AB">
        <w:rPr>
          <w:rFonts w:ascii="Arial Narrow" w:hAnsi="Arial Narrow"/>
          <w:i/>
          <w:sz w:val="22"/>
          <w:szCs w:val="22"/>
        </w:rPr>
        <w:t>reserve</w:t>
      </w:r>
      <w:r w:rsidR="006A1FB8" w:rsidRPr="001914AB">
        <w:rPr>
          <w:rFonts w:ascii="Arial Narrow" w:hAnsi="Arial Narrow"/>
          <w:sz w:val="22"/>
          <w:szCs w:val="22"/>
        </w:rPr>
        <w:t xml:space="preserve"> through the reduction of </w:t>
      </w:r>
      <w:r w:rsidR="006A1FB8" w:rsidRPr="001914AB">
        <w:rPr>
          <w:rFonts w:ascii="Arial Narrow" w:hAnsi="Arial Narrow"/>
          <w:i/>
          <w:sz w:val="22"/>
          <w:szCs w:val="22"/>
        </w:rPr>
        <w:t>load</w:t>
      </w:r>
      <w:r w:rsidR="006A1FB8" w:rsidRPr="006A1FB8">
        <w:rPr>
          <w:rFonts w:ascii="Arial Narrow" w:hAnsi="Arial Narrow"/>
          <w:sz w:val="22"/>
          <w:szCs w:val="22"/>
        </w:rPr>
        <w:t xml:space="preserve">, </w:t>
      </w:r>
      <w:r w:rsidR="006A1FB8">
        <w:rPr>
          <w:rFonts w:ascii="Arial Narrow" w:hAnsi="Arial Narrow"/>
          <w:sz w:val="22"/>
          <w:szCs w:val="22"/>
        </w:rPr>
        <w:t xml:space="preserve">records of </w:t>
      </w:r>
      <w:r w:rsidR="006A1FB8" w:rsidRPr="0093371B">
        <w:rPr>
          <w:rFonts w:ascii="Arial Narrow" w:hAnsi="Arial Narrow"/>
        </w:rPr>
        <w:t xml:space="preserve">electricity supply and demand side management agreements or arrangements or any network support agreements or arrangements affecting the </w:t>
      </w:r>
      <w:r w:rsidR="006A1FB8" w:rsidRPr="002B2D9D">
        <w:rPr>
          <w:rFonts w:ascii="Arial Narrow" w:hAnsi="Arial Narrow"/>
          <w:i/>
        </w:rPr>
        <w:t>reserve</w:t>
      </w:r>
      <w:r w:rsidR="006A1FB8">
        <w:rPr>
          <w:rFonts w:ascii="Arial Narrow" w:hAnsi="Arial Narrow"/>
          <w:i/>
        </w:rPr>
        <w:t xml:space="preserve"> </w:t>
      </w:r>
      <w:r w:rsidR="006A1FB8">
        <w:rPr>
          <w:rFonts w:ascii="Arial Narrow" w:hAnsi="Arial Narrow"/>
          <w:sz w:val="22"/>
          <w:szCs w:val="22"/>
        </w:rPr>
        <w:t xml:space="preserve">including </w:t>
      </w:r>
      <w:r w:rsidR="006A1FB8" w:rsidRPr="001A7E11">
        <w:rPr>
          <w:rFonts w:ascii="Arial Narrow" w:hAnsi="Arial Narrow"/>
          <w:sz w:val="22"/>
          <w:szCs w:val="22"/>
        </w:rPr>
        <w:t>the time, duration</w:t>
      </w:r>
      <w:r w:rsidR="006A1FB8">
        <w:rPr>
          <w:rFonts w:ascii="Arial Narrow" w:hAnsi="Arial Narrow"/>
          <w:sz w:val="22"/>
          <w:szCs w:val="22"/>
        </w:rPr>
        <w:t xml:space="preserve">, </w:t>
      </w:r>
      <w:r w:rsidR="006A1FB8" w:rsidRPr="001A7E11">
        <w:rPr>
          <w:rFonts w:ascii="Arial Narrow" w:hAnsi="Arial Narrow"/>
          <w:sz w:val="22"/>
          <w:szCs w:val="22"/>
        </w:rPr>
        <w:t xml:space="preserve">quantity and amount </w:t>
      </w:r>
      <w:r w:rsidR="006A1FB8">
        <w:rPr>
          <w:rFonts w:ascii="Arial Narrow" w:hAnsi="Arial Narrow"/>
          <w:sz w:val="22"/>
          <w:szCs w:val="22"/>
        </w:rPr>
        <w:t>of</w:t>
      </w:r>
      <w:r w:rsidR="006A1FB8" w:rsidRPr="001A7E11">
        <w:rPr>
          <w:rFonts w:ascii="Arial Narrow" w:hAnsi="Arial Narrow"/>
          <w:sz w:val="22"/>
          <w:szCs w:val="22"/>
        </w:rPr>
        <w:t xml:space="preserve"> </w:t>
      </w:r>
      <w:r w:rsidR="006A1FB8">
        <w:rPr>
          <w:rFonts w:ascii="Arial Narrow" w:hAnsi="Arial Narrow"/>
          <w:sz w:val="22"/>
          <w:szCs w:val="22"/>
        </w:rPr>
        <w:t xml:space="preserve">demand response or other services supplied or </w:t>
      </w:r>
      <w:r w:rsidR="006A1FB8" w:rsidRPr="00662FF3">
        <w:rPr>
          <w:rFonts w:ascii="Arial Narrow" w:hAnsi="Arial Narrow"/>
          <w:sz w:val="22"/>
          <w:szCs w:val="22"/>
        </w:rPr>
        <w:t>activated</w:t>
      </w:r>
      <w:r w:rsidR="006A1FB8" w:rsidRPr="001A7E11">
        <w:rPr>
          <w:rFonts w:ascii="Arial Narrow" w:hAnsi="Arial Narrow"/>
          <w:sz w:val="22"/>
          <w:szCs w:val="22"/>
        </w:rPr>
        <w:t xml:space="preserve"> under any such </w:t>
      </w:r>
      <w:r w:rsidR="006A1FB8">
        <w:rPr>
          <w:rFonts w:ascii="Arial Narrow" w:hAnsi="Arial Narrow"/>
          <w:sz w:val="22"/>
          <w:szCs w:val="22"/>
        </w:rPr>
        <w:t>agreement or arrangement</w:t>
      </w:r>
      <w:r w:rsidRPr="001914AB">
        <w:rPr>
          <w:rFonts w:ascii="Arial Narrow" w:hAnsi="Arial Narrow"/>
          <w:sz w:val="22"/>
          <w:szCs w:val="22"/>
        </w:rPr>
        <w:t>.</w:t>
      </w:r>
    </w:p>
    <w:p w14:paraId="6AAB78AD" w14:textId="77777777" w:rsidR="00081C9F" w:rsidRPr="001914AB" w:rsidRDefault="00081C9F" w:rsidP="00D970EF">
      <w:pPr>
        <w:pStyle w:val="Heading2"/>
        <w:tabs>
          <w:tab w:val="num" w:pos="538"/>
        </w:tabs>
        <w:ind w:left="1314"/>
        <w:rPr>
          <w:rFonts w:ascii="Arial Narrow" w:hAnsi="Arial Narrow"/>
          <w:szCs w:val="22"/>
        </w:rPr>
      </w:pPr>
      <w:bookmarkStart w:id="155" w:name="_Toc138153926"/>
      <w:bookmarkStart w:id="156" w:name="_Toc417895919"/>
      <w:bookmarkStart w:id="157" w:name="_Toc414705581"/>
      <w:bookmarkStart w:id="158" w:name="_Toc405958467"/>
      <w:bookmarkStart w:id="159" w:name="_Toc46505859"/>
      <w:r w:rsidRPr="001914AB">
        <w:rPr>
          <w:rFonts w:ascii="Arial Narrow" w:hAnsi="Arial Narrow"/>
          <w:szCs w:val="22"/>
        </w:rPr>
        <w:t>Form and Retention</w:t>
      </w:r>
      <w:bookmarkEnd w:id="155"/>
      <w:bookmarkEnd w:id="156"/>
      <w:bookmarkEnd w:id="157"/>
      <w:bookmarkEnd w:id="158"/>
      <w:bookmarkEnd w:id="159"/>
    </w:p>
    <w:p w14:paraId="4F417204"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The records referred to in </w:t>
      </w:r>
      <w:r w:rsidRPr="001914AB">
        <w:rPr>
          <w:rFonts w:ascii="Arial Narrow" w:hAnsi="Arial Narrow"/>
          <w:b/>
          <w:sz w:val="22"/>
          <w:szCs w:val="22"/>
        </w:rPr>
        <w:t>clause 7.1</w:t>
      </w:r>
      <w:r w:rsidRPr="001914AB">
        <w:rPr>
          <w:rFonts w:ascii="Arial Narrow" w:hAnsi="Arial Narrow"/>
          <w:sz w:val="22"/>
          <w:szCs w:val="22"/>
        </w:rPr>
        <w:t xml:space="preserve"> may be maintained in writing or electronically.</w:t>
      </w:r>
    </w:p>
    <w:p w14:paraId="1CBFF63F"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maintain a record referred to in </w:t>
      </w:r>
      <w:r w:rsidRPr="001914AB">
        <w:rPr>
          <w:rFonts w:ascii="Arial Narrow" w:hAnsi="Arial Narrow"/>
          <w:b/>
          <w:sz w:val="22"/>
          <w:szCs w:val="22"/>
        </w:rPr>
        <w:t>clause 7.1</w:t>
      </w:r>
      <w:r w:rsidRPr="001914AB">
        <w:rPr>
          <w:rFonts w:ascii="Arial Narrow" w:hAnsi="Arial Narrow"/>
          <w:sz w:val="22"/>
          <w:szCs w:val="22"/>
        </w:rPr>
        <w:t xml:space="preserve"> for at least 7 years from the date it was created.</w:t>
      </w:r>
    </w:p>
    <w:p w14:paraId="0B568CDB" w14:textId="77777777" w:rsidR="00081C9F" w:rsidRPr="001914AB" w:rsidRDefault="00081C9F" w:rsidP="00D970EF">
      <w:pPr>
        <w:pStyle w:val="Heading2"/>
        <w:tabs>
          <w:tab w:val="num" w:pos="538"/>
        </w:tabs>
        <w:ind w:left="1314"/>
        <w:rPr>
          <w:rFonts w:ascii="Arial Narrow" w:hAnsi="Arial Narrow"/>
          <w:szCs w:val="22"/>
        </w:rPr>
      </w:pPr>
      <w:bookmarkStart w:id="160" w:name="_Toc405958468"/>
      <w:bookmarkStart w:id="161" w:name="_Toc138153927"/>
      <w:bookmarkStart w:id="162" w:name="_Toc417895920"/>
      <w:bookmarkStart w:id="163" w:name="_Toc414705582"/>
      <w:bookmarkStart w:id="164" w:name="_Toc46505860"/>
      <w:r w:rsidRPr="001914AB">
        <w:rPr>
          <w:rFonts w:ascii="Arial Narrow" w:hAnsi="Arial Narrow"/>
          <w:szCs w:val="22"/>
        </w:rPr>
        <w:t>Right to Inspect</w:t>
      </w:r>
      <w:bookmarkEnd w:id="160"/>
      <w:r w:rsidRPr="001914AB">
        <w:rPr>
          <w:rFonts w:ascii="Arial Narrow" w:hAnsi="Arial Narrow"/>
          <w:szCs w:val="22"/>
        </w:rPr>
        <w:t xml:space="preserve"> Records</w:t>
      </w:r>
      <w:bookmarkEnd w:id="161"/>
      <w:bookmarkEnd w:id="162"/>
      <w:bookmarkEnd w:id="163"/>
      <w:bookmarkEnd w:id="164"/>
    </w:p>
    <w:p w14:paraId="1266695B" w14:textId="45EED244" w:rsidR="00081C9F" w:rsidRPr="001914AB" w:rsidRDefault="00081C9F" w:rsidP="00D970EF">
      <w:pPr>
        <w:pStyle w:val="Heading3"/>
        <w:tabs>
          <w:tab w:val="num" w:pos="680"/>
        </w:tabs>
        <w:spacing w:after="120"/>
        <w:ind w:left="1316"/>
        <w:jc w:val="both"/>
        <w:rPr>
          <w:rFonts w:ascii="Arial Narrow" w:hAnsi="Arial Narrow"/>
          <w:sz w:val="22"/>
          <w:szCs w:val="22"/>
        </w:rPr>
      </w:pPr>
      <w:bookmarkStart w:id="165" w:name="_Ref138042983"/>
      <w:r w:rsidRPr="001914AB">
        <w:rPr>
          <w:rFonts w:ascii="Arial Narrow" w:hAnsi="Arial Narrow"/>
          <w:i/>
          <w:sz w:val="22"/>
          <w:szCs w:val="22"/>
        </w:rPr>
        <w:t xml:space="preserve">AEMO </w:t>
      </w:r>
      <w:r w:rsidRPr="001914AB">
        <w:rPr>
          <w:rFonts w:ascii="Arial Narrow" w:hAnsi="Arial Narrow"/>
          <w:sz w:val="22"/>
          <w:szCs w:val="22"/>
        </w:rPr>
        <w:t xml:space="preserve">may request a copy of any of the records maintained under </w:t>
      </w:r>
      <w:r w:rsidRPr="001914AB">
        <w:rPr>
          <w:rFonts w:ascii="Arial Narrow" w:hAnsi="Arial Narrow"/>
          <w:b/>
          <w:sz w:val="22"/>
          <w:szCs w:val="22"/>
        </w:rPr>
        <w:t>clause 7.1</w:t>
      </w:r>
      <w:r w:rsidRPr="001914AB">
        <w:rPr>
          <w:rFonts w:ascii="Arial Narrow" w:hAnsi="Arial Narrow"/>
          <w:sz w:val="22"/>
          <w:szCs w:val="22"/>
        </w:rPr>
        <w:t xml:space="preserve"> or any other information in connection with </w:t>
      </w:r>
      <w:r w:rsidRPr="001914AB">
        <w:rPr>
          <w:rFonts w:ascii="Arial Narrow" w:hAnsi="Arial Narrow"/>
          <w:i/>
          <w:sz w:val="22"/>
          <w:szCs w:val="22"/>
        </w:rPr>
        <w:t>reserve</w:t>
      </w:r>
      <w:r w:rsidRPr="001914AB">
        <w:rPr>
          <w:rFonts w:ascii="Arial Narrow" w:hAnsi="Arial Narrow"/>
          <w:sz w:val="22"/>
          <w:szCs w:val="22"/>
        </w:rPr>
        <w:t xml:space="preserve"> at any time.</w:t>
      </w:r>
      <w:bookmarkEnd w:id="165"/>
    </w:p>
    <w:p w14:paraId="7DE47995"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from </w:t>
      </w:r>
      <w:r w:rsidRPr="001914AB">
        <w:rPr>
          <w:rFonts w:ascii="Arial Narrow" w:hAnsi="Arial Narrow"/>
          <w:i/>
          <w:sz w:val="22"/>
          <w:szCs w:val="22"/>
        </w:rPr>
        <w:t>AEMO</w:t>
      </w:r>
      <w:r w:rsidRPr="001914AB">
        <w:rPr>
          <w:rFonts w:ascii="Arial Narrow" w:hAnsi="Arial Narrow"/>
          <w:sz w:val="22"/>
          <w:szCs w:val="22"/>
        </w:rPr>
        <w:t xml:space="preserve"> under </w:t>
      </w:r>
      <w:r w:rsidRPr="001914AB">
        <w:rPr>
          <w:rFonts w:ascii="Arial Narrow" w:hAnsi="Arial Narrow"/>
          <w:b/>
          <w:sz w:val="22"/>
          <w:szCs w:val="22"/>
        </w:rPr>
        <w:t>paragraph (a)</w:t>
      </w:r>
      <w:r w:rsidRPr="001914AB">
        <w:rPr>
          <w:rFonts w:ascii="Arial Narrow" w:hAnsi="Arial Narrow"/>
          <w:sz w:val="22"/>
          <w:szCs w:val="22"/>
        </w:rPr>
        <w:t xml:space="preserve"> within 5 </w:t>
      </w:r>
      <w:r w:rsidRPr="001914AB">
        <w:rPr>
          <w:rFonts w:ascii="Arial Narrow" w:hAnsi="Arial Narrow"/>
          <w:i/>
          <w:sz w:val="22"/>
          <w:szCs w:val="22"/>
        </w:rPr>
        <w:t>business days</w:t>
      </w:r>
      <w:r w:rsidRPr="001914AB">
        <w:rPr>
          <w:rFonts w:ascii="Arial Narrow" w:hAnsi="Arial Narrow"/>
          <w:sz w:val="22"/>
          <w:szCs w:val="22"/>
        </w:rPr>
        <w:t xml:space="preserve"> of receipt.</w:t>
      </w:r>
    </w:p>
    <w:p w14:paraId="41194BCE" w14:textId="77777777" w:rsidR="00081C9F" w:rsidRPr="001914AB" w:rsidRDefault="00081C9F" w:rsidP="00D970EF">
      <w:pPr>
        <w:pStyle w:val="Heading2"/>
        <w:tabs>
          <w:tab w:val="num" w:pos="538"/>
        </w:tabs>
        <w:ind w:left="1314"/>
        <w:rPr>
          <w:rFonts w:ascii="Arial Narrow" w:hAnsi="Arial Narrow"/>
          <w:szCs w:val="22"/>
        </w:rPr>
      </w:pPr>
      <w:bookmarkStart w:id="166" w:name="_Toc138153928"/>
      <w:bookmarkStart w:id="167" w:name="_Toc417895921"/>
      <w:bookmarkStart w:id="168" w:name="_Toc414705583"/>
      <w:bookmarkStart w:id="169" w:name="_Toc405958469"/>
      <w:bookmarkStart w:id="170" w:name="_Ref138520586"/>
      <w:bookmarkStart w:id="171" w:name="_Toc46505861"/>
      <w:r w:rsidRPr="001914AB">
        <w:rPr>
          <w:rFonts w:ascii="Arial Narrow" w:hAnsi="Arial Narrow"/>
          <w:szCs w:val="22"/>
        </w:rPr>
        <w:t>Audit</w:t>
      </w:r>
      <w:bookmarkEnd w:id="166"/>
      <w:bookmarkEnd w:id="167"/>
      <w:bookmarkEnd w:id="168"/>
      <w:bookmarkEnd w:id="169"/>
      <w:bookmarkEnd w:id="170"/>
      <w:r w:rsidRPr="001914AB">
        <w:rPr>
          <w:rFonts w:ascii="Arial Narrow" w:hAnsi="Arial Narrow"/>
          <w:szCs w:val="22"/>
        </w:rPr>
        <w:t>s by AEMO</w:t>
      </w:r>
      <w:bookmarkEnd w:id="171"/>
    </w:p>
    <w:p w14:paraId="027DEF49" w14:textId="50AB9113" w:rsidR="00081C9F" w:rsidRPr="001914AB" w:rsidRDefault="00081C9F" w:rsidP="00D970EF">
      <w:pPr>
        <w:pStyle w:val="SchedH3"/>
        <w:numPr>
          <w:ilvl w:val="2"/>
          <w:numId w:val="2"/>
        </w:numPr>
        <w:tabs>
          <w:tab w:val="clear" w:pos="737"/>
          <w:tab w:val="num" w:pos="1305"/>
        </w:tabs>
        <w:spacing w:after="120"/>
        <w:ind w:left="1314"/>
        <w:jc w:val="both"/>
        <w:rPr>
          <w:rFonts w:ascii="Arial Narrow" w:hAnsi="Arial Narrow"/>
          <w:sz w:val="22"/>
          <w:szCs w:val="22"/>
        </w:rPr>
      </w:pPr>
      <w:bookmarkStart w:id="172" w:name="_Ref138043056"/>
      <w:r w:rsidRPr="001914AB">
        <w:rPr>
          <w:rFonts w:ascii="Arial Narrow" w:hAnsi="Arial Narrow"/>
          <w:i/>
          <w:sz w:val="22"/>
          <w:szCs w:val="22"/>
        </w:rPr>
        <w:t>AEMO</w:t>
      </w:r>
      <w:r w:rsidRPr="001914AB">
        <w:rPr>
          <w:rFonts w:ascii="Arial Narrow" w:hAnsi="Arial Narrow"/>
          <w:sz w:val="22"/>
          <w:szCs w:val="22"/>
        </w:rPr>
        <w:t xml:space="preserve"> may audit any of the records maintained under </w:t>
      </w:r>
      <w:r w:rsidRPr="001914AB">
        <w:rPr>
          <w:rFonts w:ascii="Arial Narrow" w:hAnsi="Arial Narrow"/>
          <w:b/>
          <w:sz w:val="22"/>
          <w:szCs w:val="22"/>
        </w:rPr>
        <w:t>clause 7.1</w:t>
      </w:r>
      <w:r w:rsidRPr="001914AB">
        <w:rPr>
          <w:rFonts w:ascii="Arial Narrow" w:hAnsi="Arial Narrow"/>
          <w:sz w:val="22"/>
          <w:szCs w:val="22"/>
        </w:rPr>
        <w:t xml:space="preserve"> </w:t>
      </w:r>
      <w:bookmarkStart w:id="173" w:name="_Ref138043063"/>
      <w:bookmarkEnd w:id="172"/>
      <w:r w:rsidRPr="001914AB">
        <w:rPr>
          <w:rFonts w:ascii="Arial Narrow" w:hAnsi="Arial Narrow"/>
          <w:sz w:val="22"/>
          <w:szCs w:val="22"/>
        </w:rPr>
        <w:t>by giving</w:t>
      </w:r>
      <w:r w:rsidRPr="001914AB">
        <w:rPr>
          <w:rFonts w:ascii="Arial Narrow" w:hAnsi="Arial Narrow"/>
          <w:i/>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at least 5 </w:t>
      </w:r>
      <w:r w:rsidRPr="001914AB">
        <w:rPr>
          <w:rFonts w:ascii="Arial Narrow" w:hAnsi="Arial Narrow"/>
          <w:i/>
          <w:sz w:val="22"/>
          <w:szCs w:val="22"/>
        </w:rPr>
        <w:t>business days'</w:t>
      </w:r>
      <w:r w:rsidRPr="001914AB">
        <w:rPr>
          <w:rFonts w:ascii="Arial Narrow" w:hAnsi="Arial Narrow"/>
          <w:sz w:val="22"/>
          <w:szCs w:val="22"/>
        </w:rPr>
        <w:t xml:space="preserve"> notice.  A notice under this </w:t>
      </w:r>
      <w:r w:rsidRPr="001914AB">
        <w:rPr>
          <w:rFonts w:ascii="Arial Narrow" w:hAnsi="Arial Narrow"/>
          <w:b/>
          <w:sz w:val="22"/>
          <w:szCs w:val="22"/>
        </w:rPr>
        <w:t>paragraph (a)</w:t>
      </w:r>
      <w:r w:rsidRPr="001914AB">
        <w:rPr>
          <w:rFonts w:ascii="Arial Narrow" w:hAnsi="Arial Narrow"/>
          <w:sz w:val="22"/>
          <w:szCs w:val="22"/>
        </w:rPr>
        <w:t xml:space="preserve"> must include the following information:</w:t>
      </w:r>
      <w:bookmarkEnd w:id="173"/>
    </w:p>
    <w:p w14:paraId="34518801" w14:textId="77777777" w:rsidR="00081C9F" w:rsidRPr="001914AB" w:rsidRDefault="00081C9F" w:rsidP="00D970EF">
      <w:pPr>
        <w:pStyle w:val="Heading4"/>
        <w:tabs>
          <w:tab w:val="num" w:pos="-1974"/>
        </w:tabs>
        <w:spacing w:after="120"/>
        <w:ind w:left="2119"/>
        <w:rPr>
          <w:rFonts w:ascii="Arial Narrow" w:hAnsi="Arial Narrow"/>
          <w:sz w:val="22"/>
          <w:szCs w:val="22"/>
        </w:rPr>
      </w:pPr>
      <w:r w:rsidRPr="001914AB">
        <w:rPr>
          <w:rFonts w:ascii="Arial Narrow" w:hAnsi="Arial Narrow"/>
          <w:sz w:val="22"/>
          <w:szCs w:val="22"/>
        </w:rPr>
        <w:t>the nature of the audit;</w:t>
      </w:r>
    </w:p>
    <w:p w14:paraId="36DB68F4" w14:textId="77777777" w:rsidR="00081C9F" w:rsidRPr="001914AB" w:rsidRDefault="00081C9F" w:rsidP="00D970EF">
      <w:pPr>
        <w:pStyle w:val="Heading4"/>
        <w:tabs>
          <w:tab w:val="num" w:pos="-1974"/>
        </w:tabs>
        <w:spacing w:after="120"/>
        <w:ind w:left="211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concerned;</w:t>
      </w:r>
    </w:p>
    <w:p w14:paraId="1A563A46"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the name of any </w:t>
      </w:r>
      <w:r w:rsidRPr="001914AB">
        <w:rPr>
          <w:rFonts w:ascii="Arial Narrow" w:hAnsi="Arial Narrow"/>
          <w:i/>
          <w:sz w:val="22"/>
          <w:szCs w:val="22"/>
        </w:rPr>
        <w:t>representative</w:t>
      </w:r>
      <w:r w:rsidRPr="001914AB">
        <w:rPr>
          <w:rFonts w:ascii="Arial Narrow" w:hAnsi="Arial Narrow"/>
          <w:sz w:val="22"/>
          <w:szCs w:val="22"/>
        </w:rPr>
        <w:t xml:space="preserve"> appointed by </w:t>
      </w:r>
      <w:r w:rsidRPr="001914AB">
        <w:rPr>
          <w:rFonts w:ascii="Arial Narrow" w:hAnsi="Arial Narrow"/>
          <w:i/>
          <w:sz w:val="22"/>
          <w:szCs w:val="22"/>
        </w:rPr>
        <w:t>AEMO</w:t>
      </w:r>
      <w:r w:rsidRPr="001914AB">
        <w:rPr>
          <w:rFonts w:ascii="Arial Narrow" w:hAnsi="Arial Narrow"/>
          <w:sz w:val="22"/>
          <w:szCs w:val="22"/>
        </w:rPr>
        <w:t xml:space="preserve"> to conduct the audit; and</w:t>
      </w:r>
    </w:p>
    <w:p w14:paraId="79065CE7" w14:textId="77777777" w:rsidR="00081C9F" w:rsidRPr="001914AB" w:rsidRDefault="00081C9F" w:rsidP="00D970EF">
      <w:pPr>
        <w:pStyle w:val="Heading4"/>
        <w:tabs>
          <w:tab w:val="num" w:pos="-1974"/>
        </w:tabs>
        <w:spacing w:after="120"/>
        <w:ind w:left="2119"/>
        <w:rPr>
          <w:rFonts w:ascii="Arial Narrow" w:hAnsi="Arial Narrow"/>
          <w:sz w:val="22"/>
          <w:szCs w:val="22"/>
        </w:rPr>
      </w:pPr>
      <w:r w:rsidRPr="001914AB">
        <w:rPr>
          <w:rFonts w:ascii="Arial Narrow" w:hAnsi="Arial Narrow"/>
          <w:sz w:val="22"/>
          <w:szCs w:val="22"/>
        </w:rPr>
        <w:t>the date on which the audit will commence.</w:t>
      </w:r>
    </w:p>
    <w:p w14:paraId="04270315" w14:textId="77777777" w:rsidR="00081C9F"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 xml:space="preserve">Unless the </w:t>
      </w:r>
      <w:r w:rsidRPr="001914AB">
        <w:rPr>
          <w:rFonts w:ascii="Arial Narrow" w:hAnsi="Arial Narrow"/>
          <w:i/>
          <w:sz w:val="22"/>
          <w:szCs w:val="22"/>
        </w:rPr>
        <w:t xml:space="preserve">Reserve Provider </w:t>
      </w:r>
      <w:r w:rsidRPr="001914AB">
        <w:rPr>
          <w:rFonts w:ascii="Arial Narrow" w:hAnsi="Arial Narrow"/>
          <w:sz w:val="22"/>
          <w:szCs w:val="22"/>
        </w:rPr>
        <w:t xml:space="preserve">agrees otherwise, an audit under this </w:t>
      </w:r>
      <w:r w:rsidRPr="001914AB">
        <w:rPr>
          <w:rFonts w:ascii="Arial Narrow" w:hAnsi="Arial Narrow"/>
          <w:b/>
          <w:sz w:val="22"/>
          <w:szCs w:val="22"/>
        </w:rPr>
        <w:t>clause 7.4</w:t>
      </w:r>
      <w:r w:rsidRPr="001914AB">
        <w:rPr>
          <w:rFonts w:ascii="Arial Narrow" w:hAnsi="Arial Narrow"/>
          <w:sz w:val="22"/>
          <w:szCs w:val="22"/>
        </w:rPr>
        <w:t xml:space="preserve"> may only occur during normal business hours on a </w:t>
      </w:r>
      <w:r w:rsidRPr="001914AB">
        <w:rPr>
          <w:rFonts w:ascii="Arial Narrow" w:hAnsi="Arial Narrow"/>
          <w:i/>
          <w:sz w:val="22"/>
          <w:szCs w:val="22"/>
        </w:rPr>
        <w:t>business day</w:t>
      </w:r>
      <w:r w:rsidRPr="001914AB">
        <w:rPr>
          <w:rFonts w:ascii="Arial Narrow" w:hAnsi="Arial Narrow"/>
          <w:sz w:val="22"/>
          <w:szCs w:val="22"/>
        </w:rPr>
        <w:t>.</w:t>
      </w:r>
    </w:p>
    <w:p w14:paraId="67ADE52A" w14:textId="77777777" w:rsidR="00F60EC4" w:rsidRPr="00F60EC4" w:rsidRDefault="00F60EC4" w:rsidP="00D970EF">
      <w:pPr>
        <w:pStyle w:val="Heading3"/>
        <w:tabs>
          <w:tab w:val="num" w:pos="680"/>
        </w:tabs>
        <w:spacing w:after="120"/>
        <w:ind w:left="1314"/>
        <w:jc w:val="both"/>
        <w:rPr>
          <w:rFonts w:ascii="Arial Narrow" w:hAnsi="Arial Narrow"/>
          <w:sz w:val="22"/>
          <w:szCs w:val="22"/>
        </w:rPr>
      </w:pPr>
      <w:r w:rsidRPr="00F60EC4">
        <w:rPr>
          <w:rFonts w:ascii="Arial Narrow" w:hAnsi="Arial Narrow"/>
          <w:sz w:val="22"/>
          <w:szCs w:val="22"/>
        </w:rPr>
        <w:t xml:space="preserve">On request from AEMO, the </w:t>
      </w:r>
      <w:r w:rsidRPr="00F60EC4">
        <w:rPr>
          <w:rFonts w:ascii="Arial Narrow" w:hAnsi="Arial Narrow"/>
          <w:i/>
          <w:sz w:val="22"/>
          <w:szCs w:val="22"/>
        </w:rPr>
        <w:t>Reserve Provider</w:t>
      </w:r>
      <w:r w:rsidRPr="00F60EC4">
        <w:rPr>
          <w:rFonts w:ascii="Arial Narrow" w:hAnsi="Arial Narrow"/>
          <w:sz w:val="22"/>
          <w:szCs w:val="22"/>
        </w:rPr>
        <w:t xml:space="preserve"> must procure the disclosure of records and information from any party to an electricity supply and demand side management agreements or arrangements or any network support agreements or arrangements affecting the </w:t>
      </w:r>
      <w:r w:rsidRPr="00F60EC4">
        <w:rPr>
          <w:rFonts w:ascii="Arial Narrow" w:hAnsi="Arial Narrow"/>
          <w:i/>
          <w:sz w:val="22"/>
          <w:szCs w:val="22"/>
        </w:rPr>
        <w:t>reserve</w:t>
      </w:r>
      <w:r w:rsidRPr="00F60EC4">
        <w:rPr>
          <w:rFonts w:ascii="Arial Narrow" w:hAnsi="Arial Narrow"/>
          <w:sz w:val="22"/>
          <w:szCs w:val="22"/>
        </w:rPr>
        <w:t xml:space="preserve"> including the time, duration, quantity and amount of demand response or other services supplied or activated under any such agreement or arrangement and the </w:t>
      </w:r>
      <w:r w:rsidRPr="00F60EC4">
        <w:rPr>
          <w:rFonts w:ascii="Arial Narrow" w:hAnsi="Arial Narrow"/>
          <w:i/>
          <w:sz w:val="22"/>
          <w:szCs w:val="22"/>
        </w:rPr>
        <w:t>Reserve Provider</w:t>
      </w:r>
      <w:r w:rsidRPr="00F60EC4">
        <w:rPr>
          <w:rFonts w:ascii="Arial Narrow" w:hAnsi="Arial Narrow"/>
          <w:sz w:val="22"/>
          <w:szCs w:val="22"/>
        </w:rPr>
        <w:t xml:space="preserve"> consents to the disclosure to </w:t>
      </w:r>
      <w:r w:rsidRPr="00F60EC4">
        <w:rPr>
          <w:rFonts w:ascii="Arial Narrow" w:hAnsi="Arial Narrow"/>
          <w:i/>
          <w:sz w:val="22"/>
          <w:szCs w:val="22"/>
        </w:rPr>
        <w:t>AEMO</w:t>
      </w:r>
      <w:r w:rsidRPr="00F60EC4">
        <w:rPr>
          <w:rFonts w:ascii="Arial Narrow" w:hAnsi="Arial Narrow"/>
          <w:sz w:val="22"/>
          <w:szCs w:val="22"/>
        </w:rPr>
        <w:t xml:space="preserve"> of any such records and information.</w:t>
      </w:r>
    </w:p>
    <w:p w14:paraId="153D605D" w14:textId="77777777" w:rsidR="00081C9F" w:rsidRPr="001914AB" w:rsidRDefault="00081C9F" w:rsidP="00D970EF">
      <w:pPr>
        <w:pStyle w:val="Heading2"/>
        <w:tabs>
          <w:tab w:val="num" w:pos="538"/>
        </w:tabs>
        <w:ind w:left="1314"/>
        <w:rPr>
          <w:rFonts w:ascii="Arial Narrow" w:hAnsi="Arial Narrow"/>
          <w:szCs w:val="22"/>
        </w:rPr>
      </w:pPr>
      <w:bookmarkStart w:id="174" w:name="_Toc138153930"/>
      <w:bookmarkStart w:id="175" w:name="_Toc417895923"/>
      <w:bookmarkStart w:id="176" w:name="_Toc414705585"/>
      <w:bookmarkStart w:id="177" w:name="_Toc405958471"/>
      <w:bookmarkStart w:id="178" w:name="_Toc46505862"/>
      <w:r w:rsidRPr="001914AB">
        <w:rPr>
          <w:rFonts w:ascii="Arial Narrow" w:hAnsi="Arial Narrow"/>
          <w:szCs w:val="22"/>
        </w:rPr>
        <w:t>Conduct of Audit</w:t>
      </w:r>
      <w:bookmarkEnd w:id="174"/>
      <w:bookmarkEnd w:id="175"/>
      <w:bookmarkEnd w:id="176"/>
      <w:bookmarkEnd w:id="177"/>
      <w:bookmarkEnd w:id="178"/>
    </w:p>
    <w:p w14:paraId="6EA69D09"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Audits will occur at the site at which the relevant records are maintained by the </w:t>
      </w:r>
      <w:r w:rsidRPr="001914AB">
        <w:rPr>
          <w:rFonts w:ascii="Arial Narrow" w:hAnsi="Arial Narrow"/>
          <w:i/>
          <w:sz w:val="22"/>
          <w:szCs w:val="22"/>
        </w:rPr>
        <w:t>Reserve Provider</w:t>
      </w:r>
      <w:r w:rsidRPr="001914AB">
        <w:rPr>
          <w:rFonts w:ascii="Arial Narrow" w:hAnsi="Arial Narrow"/>
          <w:sz w:val="22"/>
          <w:szCs w:val="22"/>
        </w:rPr>
        <w:t xml:space="preserve"> and the </w:t>
      </w:r>
      <w:r w:rsidRPr="001914AB">
        <w:rPr>
          <w:rFonts w:ascii="Arial Narrow" w:hAnsi="Arial Narrow"/>
          <w:i/>
          <w:sz w:val="22"/>
          <w:szCs w:val="22"/>
        </w:rPr>
        <w:t>Reserve Provider</w:t>
      </w:r>
      <w:r w:rsidRPr="001914AB">
        <w:rPr>
          <w:rFonts w:ascii="Arial Narrow" w:hAnsi="Arial Narrow"/>
          <w:sz w:val="22"/>
          <w:szCs w:val="22"/>
        </w:rPr>
        <w:t xml:space="preserve"> must provide the </w:t>
      </w:r>
      <w:r w:rsidRPr="001914AB">
        <w:rPr>
          <w:rFonts w:ascii="Arial Narrow" w:hAnsi="Arial Narrow"/>
          <w:i/>
          <w:sz w:val="22"/>
          <w:szCs w:val="22"/>
        </w:rPr>
        <w:t>representatives</w:t>
      </w:r>
      <w:r w:rsidRPr="001914AB">
        <w:rPr>
          <w:rFonts w:ascii="Arial Narrow" w:hAnsi="Arial Narrow"/>
          <w:sz w:val="22"/>
          <w:szCs w:val="22"/>
        </w:rPr>
        <w:t xml:space="preserve"> conducting the audit with all assistance those </w:t>
      </w:r>
      <w:r w:rsidRPr="001914AB">
        <w:rPr>
          <w:rFonts w:ascii="Arial Narrow" w:hAnsi="Arial Narrow"/>
          <w:i/>
          <w:sz w:val="22"/>
          <w:szCs w:val="22"/>
        </w:rPr>
        <w:t xml:space="preserve">representatives </w:t>
      </w:r>
      <w:r w:rsidRPr="001914AB">
        <w:rPr>
          <w:rFonts w:ascii="Arial Narrow" w:hAnsi="Arial Narrow"/>
          <w:sz w:val="22"/>
          <w:szCs w:val="22"/>
        </w:rPr>
        <w:t>may require to conduct it, including access to all relevant records (including computer records or systems) and any interpretation or explanation required.</w:t>
      </w:r>
    </w:p>
    <w:p w14:paraId="08E34687" w14:textId="77777777" w:rsidR="00081C9F" w:rsidRPr="001914AB" w:rsidRDefault="00081C9F" w:rsidP="00D970EF">
      <w:pPr>
        <w:pStyle w:val="Heading2"/>
        <w:tabs>
          <w:tab w:val="num" w:pos="538"/>
        </w:tabs>
        <w:ind w:left="1314"/>
        <w:rPr>
          <w:rFonts w:ascii="Arial Narrow" w:hAnsi="Arial Narrow"/>
          <w:szCs w:val="22"/>
        </w:rPr>
      </w:pPr>
      <w:bookmarkStart w:id="179" w:name="_Toc46505863"/>
      <w:bookmarkStart w:id="180" w:name="_Toc138153932"/>
      <w:bookmarkStart w:id="181" w:name="_Toc417895925"/>
      <w:bookmarkStart w:id="182" w:name="_Toc414705587"/>
      <w:bookmarkStart w:id="183" w:name="_Toc405958473"/>
      <w:bookmarkStart w:id="184" w:name="_Ref138667949"/>
      <w:bookmarkStart w:id="185" w:name="_Ref138043082"/>
      <w:r w:rsidRPr="001914AB">
        <w:rPr>
          <w:rFonts w:ascii="Arial Narrow" w:hAnsi="Arial Narrow"/>
          <w:szCs w:val="22"/>
        </w:rPr>
        <w:t>Inspections</w:t>
      </w:r>
      <w:bookmarkEnd w:id="179"/>
      <w:r w:rsidRPr="001914AB">
        <w:rPr>
          <w:rFonts w:ascii="Arial Narrow" w:hAnsi="Arial Narrow"/>
          <w:szCs w:val="22"/>
        </w:rPr>
        <w:t xml:space="preserve"> </w:t>
      </w:r>
      <w:bookmarkEnd w:id="180"/>
      <w:bookmarkEnd w:id="181"/>
      <w:bookmarkEnd w:id="182"/>
      <w:bookmarkEnd w:id="183"/>
      <w:bookmarkEnd w:id="184"/>
    </w:p>
    <w:p w14:paraId="12155E05" w14:textId="06BFDF4D" w:rsidR="00081C9F"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At a date and time convenient to both parties,</w:t>
      </w:r>
      <w:r w:rsidRPr="001914AB">
        <w:rPr>
          <w:rFonts w:ascii="Arial Narrow" w:hAnsi="Arial Narrow"/>
          <w:i/>
          <w:sz w:val="22"/>
          <w:szCs w:val="22"/>
        </w:rPr>
        <w:t xml:space="preserve"> AEMO</w:t>
      </w:r>
      <w:r w:rsidRPr="001914AB">
        <w:rPr>
          <w:rFonts w:ascii="Arial Narrow" w:hAnsi="Arial Narrow"/>
          <w:sz w:val="22"/>
          <w:szCs w:val="22"/>
        </w:rPr>
        <w:t xml:space="preserve"> may inspect any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determine whether the </w:t>
      </w:r>
      <w:r w:rsidRPr="001914AB">
        <w:rPr>
          <w:rFonts w:ascii="Arial Narrow" w:hAnsi="Arial Narrow"/>
          <w:i/>
          <w:sz w:val="22"/>
          <w:szCs w:val="22"/>
        </w:rPr>
        <w:t>Reserve Provider</w:t>
      </w:r>
      <w:r w:rsidRPr="001914AB">
        <w:rPr>
          <w:rFonts w:ascii="Arial Narrow" w:hAnsi="Arial Narrow"/>
          <w:sz w:val="22"/>
          <w:szCs w:val="22"/>
        </w:rPr>
        <w:t xml:space="preserve"> is complying with this </w:t>
      </w:r>
      <w:bookmarkEnd w:id="185"/>
      <w:r w:rsidRPr="001914AB">
        <w:rPr>
          <w:rFonts w:ascii="Arial Narrow" w:hAnsi="Arial Narrow"/>
          <w:sz w:val="22"/>
          <w:szCs w:val="22"/>
        </w:rPr>
        <w:t>Agreement</w:t>
      </w:r>
      <w:r w:rsidR="00FF11B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w:t>
      </w:r>
    </w:p>
    <w:p w14:paraId="58C4A967" w14:textId="77777777" w:rsidR="00F60EC4" w:rsidRPr="007630FC" w:rsidRDefault="00F60EC4"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F60EC4">
        <w:rPr>
          <w:rFonts w:ascii="Arial Narrow" w:hAnsi="Arial Narrow"/>
          <w:sz w:val="22"/>
          <w:szCs w:val="22"/>
        </w:rPr>
        <w:t xml:space="preserve">Where any </w:t>
      </w:r>
      <w:r w:rsidRPr="00F60EC4">
        <w:rPr>
          <w:rFonts w:ascii="Arial Narrow" w:hAnsi="Arial Narrow"/>
          <w:i/>
          <w:sz w:val="22"/>
          <w:szCs w:val="22"/>
        </w:rPr>
        <w:t>reserve equipment</w:t>
      </w:r>
      <w:r w:rsidRPr="00F60EC4">
        <w:rPr>
          <w:rFonts w:ascii="Arial Narrow" w:hAnsi="Arial Narrow"/>
          <w:sz w:val="22"/>
          <w:szCs w:val="22"/>
        </w:rPr>
        <w:t xml:space="preserve"> is located on a third party or end user’s property, the </w:t>
      </w:r>
      <w:r w:rsidRPr="00F60EC4">
        <w:rPr>
          <w:rFonts w:ascii="Arial Narrow" w:hAnsi="Arial Narrow"/>
          <w:i/>
          <w:sz w:val="22"/>
          <w:szCs w:val="22"/>
        </w:rPr>
        <w:t xml:space="preserve">Reserve </w:t>
      </w:r>
      <w:r w:rsidRPr="00F60EC4">
        <w:rPr>
          <w:rFonts w:ascii="Arial Narrow" w:hAnsi="Arial Narrow"/>
          <w:sz w:val="22"/>
          <w:szCs w:val="22"/>
        </w:rPr>
        <w:t>Provider will use all commercially reasonable endeavours to procure consent for AEMO to inspect such equipment at a date and time convenient to both parties and the end user, such that</w:t>
      </w:r>
      <w:r w:rsidRPr="00F60EC4">
        <w:rPr>
          <w:rFonts w:ascii="Arial Narrow" w:hAnsi="Arial Narrow"/>
          <w:i/>
          <w:sz w:val="22"/>
          <w:szCs w:val="22"/>
        </w:rPr>
        <w:t xml:space="preserve"> AEMO</w:t>
      </w:r>
      <w:r w:rsidRPr="00F60EC4">
        <w:rPr>
          <w:rFonts w:ascii="Arial Narrow" w:hAnsi="Arial Narrow"/>
          <w:sz w:val="22"/>
          <w:szCs w:val="22"/>
        </w:rPr>
        <w:t xml:space="preserve"> may inspect any of the </w:t>
      </w:r>
      <w:r w:rsidRPr="00F60EC4">
        <w:rPr>
          <w:rFonts w:ascii="Arial Narrow" w:hAnsi="Arial Narrow"/>
          <w:i/>
          <w:sz w:val="22"/>
          <w:szCs w:val="22"/>
        </w:rPr>
        <w:t>reserve</w:t>
      </w:r>
      <w:r w:rsidRPr="00F60EC4">
        <w:rPr>
          <w:rFonts w:ascii="Arial Narrow" w:hAnsi="Arial Narrow"/>
          <w:sz w:val="22"/>
          <w:szCs w:val="22"/>
        </w:rPr>
        <w:t xml:space="preserve"> </w:t>
      </w:r>
      <w:r w:rsidRPr="00F60EC4">
        <w:rPr>
          <w:rFonts w:ascii="Arial Narrow" w:hAnsi="Arial Narrow"/>
          <w:i/>
          <w:sz w:val="22"/>
          <w:szCs w:val="22"/>
        </w:rPr>
        <w:t>equipment</w:t>
      </w:r>
      <w:r w:rsidRPr="00F60EC4">
        <w:rPr>
          <w:rFonts w:ascii="Arial Narrow" w:hAnsi="Arial Narrow"/>
          <w:sz w:val="22"/>
          <w:szCs w:val="22"/>
        </w:rPr>
        <w:t xml:space="preserve"> to determine whether the </w:t>
      </w:r>
      <w:r w:rsidRPr="00F60EC4">
        <w:rPr>
          <w:rFonts w:ascii="Arial Narrow" w:hAnsi="Arial Narrow"/>
          <w:i/>
          <w:sz w:val="22"/>
          <w:szCs w:val="22"/>
        </w:rPr>
        <w:t>Reserve Provider</w:t>
      </w:r>
      <w:r w:rsidRPr="007630FC">
        <w:rPr>
          <w:rFonts w:ascii="Arial Narrow" w:hAnsi="Arial Narrow"/>
          <w:sz w:val="22"/>
          <w:szCs w:val="22"/>
        </w:rPr>
        <w:t xml:space="preserve"> is complying with this Agreement or a </w:t>
      </w:r>
      <w:r w:rsidRPr="007630FC">
        <w:rPr>
          <w:rFonts w:ascii="Arial Narrow" w:hAnsi="Arial Narrow"/>
          <w:i/>
          <w:sz w:val="22"/>
          <w:szCs w:val="22"/>
        </w:rPr>
        <w:t>reserve contract</w:t>
      </w:r>
      <w:r w:rsidRPr="007630FC">
        <w:rPr>
          <w:rFonts w:ascii="Arial Narrow" w:hAnsi="Arial Narrow"/>
          <w:sz w:val="22"/>
          <w:szCs w:val="22"/>
        </w:rPr>
        <w:t xml:space="preserve">. </w:t>
      </w:r>
    </w:p>
    <w:p w14:paraId="0BA3A81E" w14:textId="44D8FEFE" w:rsidR="00081C9F" w:rsidRPr="001914AB"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bookmarkStart w:id="186" w:name="_Ref138076841"/>
      <w:r w:rsidRPr="001914AB">
        <w:rPr>
          <w:rFonts w:ascii="Arial Narrow" w:hAnsi="Arial Narrow"/>
          <w:sz w:val="22"/>
          <w:szCs w:val="22"/>
        </w:rPr>
        <w:t xml:space="preserve">At least 5 </w:t>
      </w:r>
      <w:r w:rsidRPr="001914AB">
        <w:rPr>
          <w:rFonts w:ascii="Arial Narrow" w:hAnsi="Arial Narrow"/>
          <w:i/>
          <w:sz w:val="22"/>
          <w:szCs w:val="22"/>
        </w:rPr>
        <w:t xml:space="preserve">business days </w:t>
      </w:r>
      <w:r w:rsidRPr="001914AB">
        <w:rPr>
          <w:rFonts w:ascii="Arial Narrow" w:hAnsi="Arial Narrow"/>
          <w:sz w:val="22"/>
          <w:szCs w:val="22"/>
        </w:rPr>
        <w:t xml:space="preserve">prior to the date on which </w:t>
      </w:r>
      <w:r w:rsidRPr="001914AB">
        <w:rPr>
          <w:rFonts w:ascii="Arial Narrow" w:hAnsi="Arial Narrow"/>
          <w:i/>
          <w:sz w:val="22"/>
          <w:szCs w:val="22"/>
        </w:rPr>
        <w:t>AEMO</w:t>
      </w:r>
      <w:r w:rsidRPr="001914AB">
        <w:rPr>
          <w:rFonts w:ascii="Arial Narrow" w:hAnsi="Arial Narrow"/>
          <w:sz w:val="22"/>
          <w:szCs w:val="22"/>
        </w:rPr>
        <w:t xml:space="preserve"> wishes to make an inspection, </w:t>
      </w:r>
      <w:r w:rsidRPr="001914AB">
        <w:rPr>
          <w:rFonts w:ascii="Arial Narrow" w:hAnsi="Arial Narrow"/>
          <w:i/>
          <w:sz w:val="22"/>
          <w:szCs w:val="22"/>
        </w:rPr>
        <w:t>AEMO</w:t>
      </w:r>
      <w:r w:rsidRPr="001914AB">
        <w:rPr>
          <w:rFonts w:ascii="Arial Narrow" w:hAnsi="Arial Narrow"/>
          <w:sz w:val="22"/>
          <w:szCs w:val="22"/>
        </w:rPr>
        <w:t xml:space="preserve"> must deliver a notice to the </w:t>
      </w:r>
      <w:r w:rsidRPr="001914AB">
        <w:rPr>
          <w:rFonts w:ascii="Arial Narrow" w:hAnsi="Arial Narrow"/>
          <w:i/>
          <w:sz w:val="22"/>
          <w:szCs w:val="22"/>
        </w:rPr>
        <w:t>Reserve Provider</w:t>
      </w:r>
      <w:r w:rsidRPr="001914AB">
        <w:rPr>
          <w:rFonts w:ascii="Arial Narrow" w:hAnsi="Arial Narrow"/>
          <w:sz w:val="22"/>
          <w:szCs w:val="22"/>
        </w:rPr>
        <w:t xml:space="preserve"> detailing the following information:</w:t>
      </w:r>
      <w:bookmarkEnd w:id="186"/>
    </w:p>
    <w:p w14:paraId="20753641"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be inspected;</w:t>
      </w:r>
    </w:p>
    <w:p w14:paraId="4BAF2DA9"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representatives</w:t>
      </w:r>
      <w:r w:rsidRPr="001914AB">
        <w:rPr>
          <w:rFonts w:ascii="Arial Narrow" w:hAnsi="Arial Narrow"/>
          <w:sz w:val="22"/>
          <w:szCs w:val="22"/>
        </w:rPr>
        <w:t xml:space="preserve"> who will be conducting the inspection on behalf of </w:t>
      </w:r>
      <w:r w:rsidRPr="001914AB">
        <w:rPr>
          <w:rFonts w:ascii="Arial Narrow" w:hAnsi="Arial Narrow"/>
          <w:i/>
          <w:sz w:val="22"/>
          <w:szCs w:val="22"/>
        </w:rPr>
        <w:t>AEMO</w:t>
      </w:r>
      <w:r w:rsidRPr="001914AB">
        <w:rPr>
          <w:rFonts w:ascii="Arial Narrow" w:hAnsi="Arial Narrow"/>
          <w:sz w:val="22"/>
          <w:szCs w:val="22"/>
        </w:rPr>
        <w:t>;  and</w:t>
      </w:r>
    </w:p>
    <w:p w14:paraId="1A778244"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the date and time when </w:t>
      </w:r>
      <w:r w:rsidRPr="001914AB">
        <w:rPr>
          <w:rFonts w:ascii="Arial Narrow" w:hAnsi="Arial Narrow"/>
          <w:i/>
          <w:sz w:val="22"/>
          <w:szCs w:val="22"/>
        </w:rPr>
        <w:t>AEMO</w:t>
      </w:r>
      <w:r w:rsidRPr="001914AB">
        <w:rPr>
          <w:rFonts w:ascii="Arial Narrow" w:hAnsi="Arial Narrow"/>
          <w:sz w:val="22"/>
          <w:szCs w:val="22"/>
        </w:rPr>
        <w:t xml:space="preserve"> proposes to commence the inspection and the expected date and time when the inspection will conclude.</w:t>
      </w:r>
    </w:p>
    <w:p w14:paraId="75CD2452" w14:textId="77777777" w:rsidR="00081C9F" w:rsidRPr="001914AB"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 unreasonably refuse access and must procure that all necessary third party consents to the access required by </w:t>
      </w:r>
      <w:r w:rsidRPr="001914AB">
        <w:rPr>
          <w:rFonts w:ascii="Arial Narrow" w:hAnsi="Arial Narrow"/>
          <w:i/>
          <w:sz w:val="22"/>
          <w:szCs w:val="22"/>
        </w:rPr>
        <w:t>AEMO</w:t>
      </w:r>
      <w:r w:rsidRPr="001914AB">
        <w:rPr>
          <w:rFonts w:ascii="Arial Narrow" w:hAnsi="Arial Narrow"/>
          <w:sz w:val="22"/>
          <w:szCs w:val="22"/>
        </w:rPr>
        <w:t xml:space="preserve"> to conduct the inspection are secured in time for the inspection to commence as agreed between the parties.</w:t>
      </w:r>
    </w:p>
    <w:p w14:paraId="59F751C7" w14:textId="77777777" w:rsidR="00081C9F" w:rsidRPr="001914AB"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conducts an inspection under this</w:t>
      </w:r>
      <w:r w:rsidRPr="001914AB">
        <w:rPr>
          <w:rFonts w:ascii="Arial Narrow" w:hAnsi="Arial Narrow"/>
          <w:b/>
          <w:sz w:val="22"/>
          <w:szCs w:val="22"/>
        </w:rPr>
        <w:t xml:space="preserve"> clause 7.6</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designate </w:t>
      </w:r>
      <w:r w:rsidRPr="001914AB">
        <w:rPr>
          <w:rFonts w:ascii="Arial Narrow" w:hAnsi="Arial Narrow"/>
          <w:i/>
          <w:sz w:val="22"/>
          <w:szCs w:val="22"/>
        </w:rPr>
        <w:t>representatives</w:t>
      </w:r>
      <w:r w:rsidRPr="001914AB">
        <w:rPr>
          <w:rFonts w:ascii="Arial Narrow" w:hAnsi="Arial Narrow"/>
          <w:sz w:val="22"/>
          <w:szCs w:val="22"/>
        </w:rPr>
        <w:t xml:space="preserve"> to accompany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representatives</w:t>
      </w:r>
      <w:r w:rsidRPr="001914AB">
        <w:rPr>
          <w:rFonts w:ascii="Arial Narrow" w:hAnsi="Arial Narrow"/>
          <w:sz w:val="22"/>
          <w:szCs w:val="22"/>
        </w:rPr>
        <w:t xml:space="preserve"> and answer any questions and assist with the conduct of the inspection.</w:t>
      </w:r>
    </w:p>
    <w:p w14:paraId="00092008" w14:textId="77777777" w:rsidR="00081C9F" w:rsidRPr="001914AB" w:rsidRDefault="00081C9F" w:rsidP="00D970EF">
      <w:pPr>
        <w:pStyle w:val="Heading2"/>
        <w:tabs>
          <w:tab w:val="num" w:pos="538"/>
        </w:tabs>
        <w:ind w:left="1314"/>
        <w:rPr>
          <w:rFonts w:ascii="Arial Narrow" w:hAnsi="Arial Narrow"/>
          <w:szCs w:val="22"/>
        </w:rPr>
      </w:pPr>
      <w:bookmarkStart w:id="187" w:name="_Toc138153933"/>
      <w:bookmarkStart w:id="188" w:name="_Toc417895926"/>
      <w:bookmarkStart w:id="189" w:name="_Toc414705588"/>
      <w:bookmarkStart w:id="190" w:name="_Toc405958474"/>
      <w:bookmarkStart w:id="191" w:name="_Toc46505864"/>
      <w:r w:rsidRPr="001914AB">
        <w:rPr>
          <w:rFonts w:ascii="Arial Narrow" w:hAnsi="Arial Narrow"/>
          <w:szCs w:val="22"/>
        </w:rPr>
        <w:t>Conduct of Inspection</w:t>
      </w:r>
      <w:bookmarkEnd w:id="187"/>
      <w:bookmarkEnd w:id="188"/>
      <w:bookmarkEnd w:id="189"/>
      <w:bookmarkEnd w:id="190"/>
      <w:bookmarkEnd w:id="191"/>
    </w:p>
    <w:p w14:paraId="791E731F" w14:textId="77777777"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must not carry out any inspection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 xml:space="preserve">equipment </w:t>
      </w:r>
      <w:r w:rsidRPr="001914AB">
        <w:rPr>
          <w:rFonts w:ascii="Arial Narrow" w:hAnsi="Arial Narrow"/>
          <w:sz w:val="22"/>
          <w:szCs w:val="22"/>
        </w:rPr>
        <w:t xml:space="preserve">under </w:t>
      </w:r>
      <w:r w:rsidRPr="001914AB">
        <w:rPr>
          <w:rFonts w:ascii="Arial Narrow" w:hAnsi="Arial Narrow"/>
          <w:b/>
          <w:sz w:val="22"/>
          <w:szCs w:val="22"/>
        </w:rPr>
        <w:t>clause 7.6</w:t>
      </w:r>
      <w:r w:rsidRPr="001914AB">
        <w:rPr>
          <w:rFonts w:ascii="Arial Narrow" w:hAnsi="Arial Narrow"/>
          <w:sz w:val="22"/>
          <w:szCs w:val="22"/>
        </w:rPr>
        <w:t xml:space="preserve"> within 6 months of a previous inspection under this Agreement of the same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w:t>
      </w:r>
    </w:p>
    <w:p w14:paraId="20337084" w14:textId="77777777"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 xml:space="preserve">Unless otherwise agreed by the </w:t>
      </w:r>
      <w:r w:rsidRPr="001914AB">
        <w:rPr>
          <w:rFonts w:ascii="Arial Narrow" w:hAnsi="Arial Narrow"/>
          <w:i/>
          <w:sz w:val="22"/>
          <w:szCs w:val="22"/>
        </w:rPr>
        <w:t>Reserve Provider</w:t>
      </w:r>
      <w:r w:rsidRPr="001914AB">
        <w:rPr>
          <w:rFonts w:ascii="Arial Narrow" w:hAnsi="Arial Narrow"/>
          <w:sz w:val="22"/>
          <w:szCs w:val="22"/>
        </w:rPr>
        <w:t xml:space="preserve">, an inspection under </w:t>
      </w:r>
      <w:r w:rsidRPr="001914AB">
        <w:rPr>
          <w:rFonts w:ascii="Arial Narrow" w:hAnsi="Arial Narrow"/>
          <w:b/>
          <w:sz w:val="22"/>
          <w:szCs w:val="22"/>
        </w:rPr>
        <w:t>clause 7.6</w:t>
      </w:r>
      <w:r w:rsidRPr="001914AB">
        <w:rPr>
          <w:rFonts w:ascii="Arial Narrow" w:hAnsi="Arial Narrow"/>
          <w:sz w:val="22"/>
          <w:szCs w:val="22"/>
        </w:rPr>
        <w:t xml:space="preserve"> may take as long as reasonably necessary, provided it is no longer than 24 hours.  Any agreement to extend the period of the inspection must not be unreasonably withheld, considering the extent of the inspection proposed.</w:t>
      </w:r>
    </w:p>
    <w:p w14:paraId="707029A1" w14:textId="6D5837CB"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 xml:space="preserve">Whilst carrying out an inspection in accordance with </w:t>
      </w:r>
      <w:r w:rsidRPr="001914AB">
        <w:rPr>
          <w:rFonts w:ascii="Arial Narrow" w:hAnsi="Arial Narrow"/>
          <w:b/>
          <w:sz w:val="22"/>
          <w:szCs w:val="22"/>
        </w:rPr>
        <w:t>clause 7.6</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must, and must procure that its </w:t>
      </w:r>
      <w:r w:rsidRPr="001914AB">
        <w:rPr>
          <w:rFonts w:ascii="Arial Narrow" w:hAnsi="Arial Narrow"/>
          <w:i/>
          <w:sz w:val="22"/>
          <w:szCs w:val="22"/>
        </w:rPr>
        <w:t>representatives</w:t>
      </w:r>
      <w:r w:rsidRPr="001914AB">
        <w:rPr>
          <w:rFonts w:ascii="Arial Narrow" w:hAnsi="Arial Narrow"/>
          <w:sz w:val="22"/>
          <w:szCs w:val="22"/>
        </w:rPr>
        <w:t>:</w:t>
      </w:r>
    </w:p>
    <w:p w14:paraId="19F9EFBD"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not cause any loss or damage to the </w:t>
      </w:r>
      <w:r w:rsidRPr="001914AB">
        <w:rPr>
          <w:rFonts w:ascii="Arial Narrow" w:hAnsi="Arial Narrow"/>
          <w:i/>
          <w:sz w:val="22"/>
          <w:szCs w:val="22"/>
        </w:rPr>
        <w:t>Reserve Provider’s</w:t>
      </w:r>
      <w:r w:rsidRPr="001914AB">
        <w:rPr>
          <w:rFonts w:ascii="Arial Narrow" w:hAnsi="Arial Narrow"/>
          <w:sz w:val="22"/>
          <w:szCs w:val="22"/>
        </w:rPr>
        <w:t xml:space="preserve"> assets;</w:t>
      </w:r>
    </w:p>
    <w:p w14:paraId="246EEF04"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not interfere with the operation of the </w:t>
      </w:r>
      <w:r w:rsidRPr="001914AB">
        <w:rPr>
          <w:rFonts w:ascii="Arial Narrow" w:hAnsi="Arial Narrow"/>
          <w:i/>
          <w:sz w:val="22"/>
          <w:szCs w:val="22"/>
        </w:rPr>
        <w:t>Reserve Provider's</w:t>
      </w:r>
      <w:r w:rsidRPr="001914AB">
        <w:rPr>
          <w:rFonts w:ascii="Arial Narrow" w:hAnsi="Arial Narrow"/>
          <w:sz w:val="22"/>
          <w:szCs w:val="22"/>
        </w:rPr>
        <w:t xml:space="preserve"> business (provided that the inspection itself does not constitute interference);</w:t>
      </w:r>
    </w:p>
    <w:p w14:paraId="4ED43F9F"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observe the </w:t>
      </w:r>
      <w:r w:rsidRPr="001914AB">
        <w:rPr>
          <w:rFonts w:ascii="Arial Narrow" w:hAnsi="Arial Narrow"/>
          <w:i/>
          <w:sz w:val="22"/>
          <w:szCs w:val="22"/>
        </w:rPr>
        <w:t>Reserve Provider’s</w:t>
      </w:r>
      <w:r w:rsidRPr="001914AB">
        <w:rPr>
          <w:rFonts w:ascii="Arial Narrow" w:hAnsi="Arial Narrow"/>
          <w:sz w:val="22"/>
          <w:szCs w:val="22"/>
        </w:rPr>
        <w:t xml:space="preserve"> requirements relating to occupational health and safety and industrial relations matters that apply to all invitees of the </w:t>
      </w:r>
      <w:r w:rsidRPr="001914AB">
        <w:rPr>
          <w:rFonts w:ascii="Arial Narrow" w:hAnsi="Arial Narrow"/>
          <w:i/>
          <w:sz w:val="22"/>
          <w:szCs w:val="22"/>
        </w:rPr>
        <w:t>Reserve Provider</w:t>
      </w:r>
      <w:r w:rsidRPr="001914AB">
        <w:rPr>
          <w:rFonts w:ascii="Arial Narrow" w:hAnsi="Arial Narrow"/>
          <w:sz w:val="22"/>
          <w:szCs w:val="22"/>
        </w:rPr>
        <w:t>;  and</w:t>
      </w:r>
    </w:p>
    <w:p w14:paraId="3F99A86E" w14:textId="77777777" w:rsidR="00081C9F" w:rsidRPr="001914AB" w:rsidRDefault="00081C9F" w:rsidP="00D970EF">
      <w:pPr>
        <w:pStyle w:val="Heading4"/>
        <w:tabs>
          <w:tab w:val="num" w:pos="-1974"/>
        </w:tabs>
        <w:spacing w:after="120"/>
        <w:ind w:left="2119"/>
        <w:jc w:val="both"/>
        <w:rPr>
          <w:rFonts w:ascii="Arial Narrow" w:hAnsi="Arial Narrow"/>
          <w:sz w:val="22"/>
          <w:szCs w:val="22"/>
        </w:rPr>
      </w:pPr>
      <w:r w:rsidRPr="001914AB">
        <w:rPr>
          <w:rFonts w:ascii="Arial Narrow" w:hAnsi="Arial Narrow"/>
          <w:sz w:val="22"/>
          <w:szCs w:val="22"/>
        </w:rPr>
        <w:t xml:space="preserve">not ask any question or give any direction, instruction, or advice to any </w:t>
      </w:r>
      <w:r w:rsidRPr="001914AB">
        <w:rPr>
          <w:rFonts w:ascii="Arial Narrow" w:hAnsi="Arial Narrow"/>
          <w:i/>
          <w:sz w:val="22"/>
          <w:szCs w:val="22"/>
        </w:rPr>
        <w:t>representative</w:t>
      </w:r>
      <w:r w:rsidRPr="001914AB">
        <w:rPr>
          <w:rFonts w:ascii="Arial Narrow" w:hAnsi="Arial Narrow"/>
          <w:sz w:val="22"/>
          <w:szCs w:val="22"/>
        </w:rPr>
        <w:t xml:space="preserve"> of the </w:t>
      </w:r>
      <w:r w:rsidRPr="001914AB">
        <w:rPr>
          <w:rFonts w:ascii="Arial Narrow" w:hAnsi="Arial Narrow"/>
          <w:i/>
          <w:sz w:val="22"/>
          <w:szCs w:val="22"/>
        </w:rPr>
        <w:t>Reserve Provider</w:t>
      </w:r>
      <w:r w:rsidRPr="001914AB">
        <w:rPr>
          <w:rFonts w:ascii="Arial Narrow" w:hAnsi="Arial Narrow"/>
          <w:sz w:val="22"/>
          <w:szCs w:val="22"/>
        </w:rPr>
        <w:t xml:space="preserve"> other than the </w:t>
      </w:r>
      <w:r w:rsidRPr="001914AB">
        <w:rPr>
          <w:rFonts w:ascii="Arial Narrow" w:hAnsi="Arial Narrow"/>
          <w:i/>
          <w:sz w:val="22"/>
          <w:szCs w:val="22"/>
        </w:rPr>
        <w:t>representative</w:t>
      </w:r>
      <w:r w:rsidRPr="001914AB">
        <w:rPr>
          <w:rFonts w:ascii="Arial Narrow" w:hAnsi="Arial Narrow"/>
          <w:sz w:val="22"/>
          <w:szCs w:val="22"/>
        </w:rPr>
        <w:t xml:space="preserve"> designated by the </w:t>
      </w:r>
      <w:r w:rsidRPr="001914AB">
        <w:rPr>
          <w:rFonts w:ascii="Arial Narrow" w:hAnsi="Arial Narrow"/>
          <w:i/>
          <w:sz w:val="22"/>
          <w:szCs w:val="22"/>
        </w:rPr>
        <w:t>Reserve Provider</w:t>
      </w:r>
      <w:r w:rsidRPr="001914AB">
        <w:rPr>
          <w:rFonts w:ascii="Arial Narrow" w:hAnsi="Arial Narrow"/>
          <w:sz w:val="22"/>
          <w:szCs w:val="22"/>
        </w:rPr>
        <w:t xml:space="preserve"> for this purpose.</w:t>
      </w:r>
    </w:p>
    <w:p w14:paraId="04DF4C7F" w14:textId="77777777" w:rsidR="00081C9F" w:rsidRPr="001914AB" w:rsidRDefault="00081C9F" w:rsidP="00D970EF">
      <w:pPr>
        <w:pStyle w:val="Heading1"/>
        <w:tabs>
          <w:tab w:val="num" w:pos="680"/>
        </w:tabs>
        <w:ind w:left="1361"/>
        <w:rPr>
          <w:rFonts w:ascii="Arial Narrow" w:hAnsi="Arial Narrow"/>
        </w:rPr>
      </w:pPr>
      <w:bookmarkStart w:id="192" w:name="_Toc138153935"/>
      <w:bookmarkStart w:id="193" w:name="_Toc425322530"/>
      <w:bookmarkStart w:id="194" w:name="_Toc419023430"/>
      <w:bookmarkStart w:id="195" w:name="_Toc419003421"/>
      <w:bookmarkStart w:id="196" w:name="_Toc419001373"/>
      <w:bookmarkStart w:id="197" w:name="_Toc417895928"/>
      <w:bookmarkStart w:id="198" w:name="_Toc417894780"/>
      <w:bookmarkStart w:id="199" w:name="_Toc414705590"/>
      <w:bookmarkStart w:id="200" w:name="_Toc405958476"/>
      <w:bookmarkStart w:id="201" w:name="_Toc46505865"/>
      <w:r w:rsidRPr="001914AB">
        <w:rPr>
          <w:rFonts w:ascii="Arial Narrow" w:hAnsi="Arial Narrow"/>
        </w:rPr>
        <w:t>Maintenance</w:t>
      </w:r>
      <w:bookmarkEnd w:id="192"/>
      <w:bookmarkEnd w:id="193"/>
      <w:bookmarkEnd w:id="194"/>
      <w:bookmarkEnd w:id="195"/>
      <w:bookmarkEnd w:id="196"/>
      <w:bookmarkEnd w:id="197"/>
      <w:bookmarkEnd w:id="198"/>
      <w:bookmarkEnd w:id="199"/>
      <w:bookmarkEnd w:id="200"/>
      <w:r w:rsidRPr="001914AB">
        <w:rPr>
          <w:rFonts w:ascii="Arial Narrow" w:hAnsi="Arial Narrow"/>
        </w:rPr>
        <w:t xml:space="preserve"> &amp; Repairs</w:t>
      </w:r>
      <w:bookmarkEnd w:id="201"/>
    </w:p>
    <w:p w14:paraId="05865106" w14:textId="77777777" w:rsidR="00081C9F" w:rsidRPr="001914AB" w:rsidRDefault="00081C9F" w:rsidP="00D970EF">
      <w:pPr>
        <w:pStyle w:val="Heading2"/>
        <w:tabs>
          <w:tab w:val="num" w:pos="538"/>
        </w:tabs>
        <w:ind w:left="1314"/>
        <w:rPr>
          <w:rFonts w:ascii="Arial Narrow" w:hAnsi="Arial Narrow"/>
        </w:rPr>
      </w:pPr>
      <w:bookmarkStart w:id="202" w:name="_Toc46505866"/>
      <w:r w:rsidRPr="001914AB">
        <w:rPr>
          <w:rFonts w:ascii="Arial Narrow" w:hAnsi="Arial Narrow"/>
        </w:rPr>
        <w:t>Maintenance of Reserve Equipment</w:t>
      </w:r>
      <w:bookmarkEnd w:id="202"/>
    </w:p>
    <w:p w14:paraId="0CDEFF17" w14:textId="3579F081" w:rsidR="00081C9F" w:rsidRDefault="00E31A68" w:rsidP="00D970EF">
      <w:pPr>
        <w:pStyle w:val="Heading3"/>
        <w:tabs>
          <w:tab w:val="num" w:pos="680"/>
        </w:tabs>
        <w:spacing w:after="120"/>
        <w:ind w:left="1314"/>
        <w:jc w:val="both"/>
        <w:rPr>
          <w:rFonts w:ascii="Arial Narrow" w:hAnsi="Arial Narrow"/>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owned, operated or controlled by the </w:t>
      </w:r>
      <w:r w:rsidRPr="001B2B89">
        <w:rPr>
          <w:rFonts w:ascii="Arial Narrow" w:hAnsi="Arial Narrow"/>
          <w:i/>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maintain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accordance with </w:t>
      </w:r>
      <w:r w:rsidR="00081C9F" w:rsidRPr="001914AB">
        <w:rPr>
          <w:rFonts w:ascii="Arial Narrow" w:hAnsi="Arial Narrow"/>
          <w:i/>
          <w:sz w:val="22"/>
          <w:szCs w:val="22"/>
        </w:rPr>
        <w:t>good electricity industry practice</w:t>
      </w:r>
      <w:r w:rsidR="00081C9F" w:rsidRPr="001914AB">
        <w:rPr>
          <w:rFonts w:ascii="Arial Narrow" w:hAnsi="Arial Narrow"/>
          <w:sz w:val="22"/>
          <w:szCs w:val="22"/>
        </w:rPr>
        <w:t>.</w:t>
      </w:r>
    </w:p>
    <w:p w14:paraId="560BC244" w14:textId="77777777" w:rsidR="00E31A68" w:rsidRDefault="00E31A68" w:rsidP="00D970EF">
      <w:pPr>
        <w:pStyle w:val="Heading3"/>
        <w:tabs>
          <w:tab w:val="num" w:pos="680"/>
        </w:tabs>
        <w:spacing w:after="120"/>
        <w:ind w:left="1314"/>
        <w:jc w:val="both"/>
        <w:rPr>
          <w:rFonts w:ascii="Arial Narrow" w:hAnsi="Arial Narrow"/>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not owned, operated or controlled by the </w:t>
      </w:r>
      <w:r w:rsidRPr="001B2B89">
        <w:rPr>
          <w:rFonts w:ascii="Arial Narrow" w:hAnsi="Arial Narrow"/>
          <w:i/>
          <w:sz w:val="22"/>
          <w:szCs w:val="22"/>
        </w:rPr>
        <w:t>Reserve Provider</w:t>
      </w:r>
      <w:r>
        <w:rPr>
          <w:rFonts w:ascii="Arial Narrow" w:hAnsi="Arial Narrow"/>
          <w:sz w:val="22"/>
          <w:szCs w:val="22"/>
        </w:rPr>
        <w:t xml:space="preserve">, the </w:t>
      </w:r>
      <w:r>
        <w:rPr>
          <w:rFonts w:ascii="Arial Narrow" w:hAnsi="Arial Narrow"/>
          <w:i/>
          <w:sz w:val="22"/>
          <w:szCs w:val="22"/>
        </w:rPr>
        <w:t>Reserve Provider</w:t>
      </w:r>
      <w:r>
        <w:rPr>
          <w:rFonts w:ascii="Arial Narrow" w:hAnsi="Arial Narrow"/>
          <w:sz w:val="22"/>
          <w:szCs w:val="22"/>
        </w:rPr>
        <w:t xml:space="preserve"> must:</w:t>
      </w:r>
    </w:p>
    <w:p w14:paraId="5A0CD32F" w14:textId="6200DD07" w:rsidR="00E31A68" w:rsidRDefault="00E31A68" w:rsidP="00D970EF">
      <w:pPr>
        <w:pStyle w:val="Heading4"/>
        <w:tabs>
          <w:tab w:val="num" w:pos="-1974"/>
        </w:tabs>
        <w:spacing w:after="120"/>
        <w:ind w:left="2119"/>
        <w:jc w:val="both"/>
        <w:rPr>
          <w:rFonts w:ascii="Arial Narrow" w:hAnsi="Arial Narrow"/>
          <w:sz w:val="22"/>
          <w:szCs w:val="22"/>
        </w:rPr>
      </w:pPr>
      <w:r>
        <w:rPr>
          <w:rFonts w:ascii="Arial Narrow" w:hAnsi="Arial Narrow"/>
          <w:sz w:val="22"/>
          <w:szCs w:val="22"/>
        </w:rPr>
        <w:t xml:space="preserve">ensure that each each third party and end user contracted by the </w:t>
      </w:r>
      <w:r>
        <w:rPr>
          <w:rFonts w:ascii="Arial Narrow" w:hAnsi="Arial Narrow"/>
          <w:i/>
          <w:sz w:val="22"/>
          <w:szCs w:val="22"/>
        </w:rPr>
        <w:t>Reserve Provider</w:t>
      </w:r>
      <w:r>
        <w:rPr>
          <w:rFonts w:ascii="Arial Narrow" w:hAnsi="Arial Narrow"/>
          <w:sz w:val="22"/>
          <w:szCs w:val="22"/>
        </w:rPr>
        <w:t xml:space="preserve"> for the purposes of providing </w:t>
      </w:r>
      <w:r>
        <w:rPr>
          <w:rFonts w:ascii="Arial Narrow" w:hAnsi="Arial Narrow"/>
          <w:i/>
          <w:sz w:val="22"/>
          <w:szCs w:val="22"/>
        </w:rPr>
        <w:t>reserve</w:t>
      </w:r>
      <w:r>
        <w:rPr>
          <w:rFonts w:ascii="Arial Narrow" w:hAnsi="Arial Narrow"/>
          <w:sz w:val="22"/>
          <w:szCs w:val="22"/>
        </w:rPr>
        <w:t xml:space="preserve"> maintains the reserve equipment applicable to that third party and end user in accordance with </w:t>
      </w:r>
      <w:r>
        <w:rPr>
          <w:rFonts w:ascii="Arial Narrow" w:hAnsi="Arial Narrow"/>
          <w:i/>
          <w:sz w:val="22"/>
          <w:szCs w:val="22"/>
        </w:rPr>
        <w:t>good electricity industry practice</w:t>
      </w:r>
      <w:r>
        <w:rPr>
          <w:rFonts w:ascii="Arial Narrow" w:hAnsi="Arial Narrow"/>
          <w:sz w:val="22"/>
          <w:szCs w:val="22"/>
        </w:rPr>
        <w:t>; and</w:t>
      </w:r>
    </w:p>
    <w:p w14:paraId="7F2E5543" w14:textId="66AA7B08" w:rsidR="00E31A68" w:rsidRPr="001914AB" w:rsidRDefault="00E31A68" w:rsidP="00D970EF">
      <w:pPr>
        <w:pStyle w:val="Heading4"/>
        <w:tabs>
          <w:tab w:val="num" w:pos="-1974"/>
        </w:tabs>
        <w:spacing w:after="120"/>
        <w:ind w:left="2119"/>
        <w:jc w:val="both"/>
        <w:rPr>
          <w:rFonts w:ascii="Arial Narrow" w:hAnsi="Arial Narrow"/>
          <w:sz w:val="22"/>
          <w:szCs w:val="22"/>
        </w:rPr>
      </w:pPr>
      <w:r>
        <w:rPr>
          <w:rFonts w:ascii="Arial Narrow" w:hAnsi="Arial Narrow"/>
          <w:sz w:val="22"/>
          <w:szCs w:val="22"/>
        </w:rPr>
        <w:t xml:space="preserve">notify </w:t>
      </w:r>
      <w:r>
        <w:rPr>
          <w:rFonts w:ascii="Arial Narrow" w:hAnsi="Arial Narrow"/>
          <w:i/>
          <w:sz w:val="22"/>
          <w:szCs w:val="22"/>
        </w:rPr>
        <w:t>AEMO</w:t>
      </w:r>
      <w:r>
        <w:rPr>
          <w:rFonts w:ascii="Arial Narrow" w:hAnsi="Arial Narrow"/>
          <w:sz w:val="22"/>
          <w:szCs w:val="22"/>
        </w:rPr>
        <w:t xml:space="preserve"> promptly after becoming aware of a change or modification to any </w:t>
      </w:r>
      <w:r>
        <w:rPr>
          <w:rFonts w:ascii="Arial Narrow" w:hAnsi="Arial Narrow"/>
          <w:i/>
          <w:sz w:val="22"/>
          <w:szCs w:val="22"/>
        </w:rPr>
        <w:t>reserve equipment</w:t>
      </w:r>
      <w:r>
        <w:rPr>
          <w:rFonts w:ascii="Arial Narrow" w:hAnsi="Arial Narrow"/>
          <w:sz w:val="22"/>
          <w:szCs w:val="22"/>
        </w:rPr>
        <w:t xml:space="preserve"> in a way that affects or could reasonably be expected to affect the ability of that </w:t>
      </w:r>
      <w:r>
        <w:rPr>
          <w:rFonts w:ascii="Arial Narrow" w:hAnsi="Arial Narrow"/>
          <w:i/>
          <w:sz w:val="22"/>
          <w:szCs w:val="22"/>
        </w:rPr>
        <w:t>reserve equipment</w:t>
      </w:r>
      <w:r>
        <w:rPr>
          <w:rFonts w:ascii="Arial Narrow" w:hAnsi="Arial Narrow"/>
          <w:sz w:val="22"/>
          <w:szCs w:val="22"/>
        </w:rPr>
        <w:t xml:space="preserve"> to meet the </w:t>
      </w:r>
      <w:r>
        <w:rPr>
          <w:rFonts w:ascii="Arial Narrow" w:hAnsi="Arial Narrow"/>
          <w:i/>
          <w:sz w:val="22"/>
          <w:szCs w:val="22"/>
        </w:rPr>
        <w:t>contracted levels of performance</w:t>
      </w:r>
      <w:r>
        <w:rPr>
          <w:i/>
          <w:sz w:val="18"/>
          <w:szCs w:val="18"/>
        </w:rPr>
        <w:t xml:space="preserve"> </w:t>
      </w:r>
    </w:p>
    <w:p w14:paraId="6317F866" w14:textId="29453707" w:rsidR="00081C9F" w:rsidRPr="001914AB" w:rsidRDefault="00081C9F" w:rsidP="00D970EF">
      <w:pPr>
        <w:pStyle w:val="Heading2"/>
        <w:tabs>
          <w:tab w:val="num" w:pos="538"/>
        </w:tabs>
        <w:ind w:left="1314"/>
        <w:rPr>
          <w:rFonts w:ascii="Arial Narrow" w:hAnsi="Arial Narrow"/>
        </w:rPr>
      </w:pPr>
      <w:bookmarkStart w:id="203" w:name="_Toc46505867"/>
      <w:r w:rsidRPr="00AC57F9">
        <w:rPr>
          <w:rFonts w:ascii="Arial Narrow" w:hAnsi="Arial Narrow"/>
        </w:rPr>
        <w:t>Notice</w:t>
      </w:r>
      <w:r w:rsidRPr="001914AB">
        <w:rPr>
          <w:rFonts w:ascii="Arial Narrow" w:hAnsi="Arial Narrow"/>
        </w:rPr>
        <w:t xml:space="preserve"> of Modifications to Reserve Equipment</w:t>
      </w:r>
      <w:bookmarkEnd w:id="203"/>
    </w:p>
    <w:p w14:paraId="691B5F0D" w14:textId="36623108" w:rsidR="00081C9F" w:rsidRDefault="00E31A68" w:rsidP="00D970EF">
      <w:pPr>
        <w:pStyle w:val="Heading3"/>
        <w:tabs>
          <w:tab w:val="num" w:pos="680"/>
        </w:tabs>
        <w:spacing w:after="120"/>
        <w:ind w:left="1314"/>
        <w:jc w:val="both"/>
        <w:rPr>
          <w:rFonts w:ascii="Arial Narrow" w:hAnsi="Arial Narrow"/>
          <w:i/>
          <w:sz w:val="22"/>
          <w:szCs w:val="22"/>
        </w:rPr>
      </w:pPr>
      <w:r>
        <w:rPr>
          <w:rFonts w:ascii="Arial Narrow" w:hAnsi="Arial Narrow"/>
          <w:sz w:val="22"/>
          <w:szCs w:val="22"/>
        </w:rPr>
        <w:t xml:space="preserve">In respect of </w:t>
      </w:r>
      <w:r w:rsidRPr="00AC57F9">
        <w:rPr>
          <w:rFonts w:ascii="Arial Narrow" w:hAnsi="Arial Narrow"/>
          <w:sz w:val="22"/>
          <w:szCs w:val="22"/>
        </w:rPr>
        <w:t>reserve equipment</w:t>
      </w:r>
      <w:r>
        <w:rPr>
          <w:rFonts w:ascii="Arial Narrow" w:hAnsi="Arial Narrow"/>
          <w:sz w:val="22"/>
          <w:szCs w:val="22"/>
        </w:rPr>
        <w:t xml:space="preserve"> owned, operated or controlled by the </w:t>
      </w:r>
      <w:r w:rsidRPr="00AC57F9">
        <w:rPr>
          <w:rFonts w:ascii="Arial Narrow" w:hAnsi="Arial Narrow"/>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AC57F9">
        <w:rPr>
          <w:rFonts w:ascii="Arial Narrow" w:hAnsi="Arial Narrow"/>
          <w:sz w:val="22"/>
          <w:szCs w:val="22"/>
        </w:rPr>
        <w:t>Reserve</w:t>
      </w:r>
      <w:r w:rsidR="00081C9F" w:rsidRPr="001914AB">
        <w:rPr>
          <w:rFonts w:ascii="Arial Narrow" w:hAnsi="Arial Narrow"/>
          <w:i/>
          <w:sz w:val="22"/>
          <w:szCs w:val="22"/>
        </w:rPr>
        <w:t xml:space="preserve"> Provider</w:t>
      </w:r>
      <w:r w:rsidR="00081C9F" w:rsidRPr="001914AB">
        <w:rPr>
          <w:rFonts w:ascii="Arial Narrow" w:hAnsi="Arial Narrow"/>
          <w:sz w:val="22"/>
          <w:szCs w:val="22"/>
        </w:rPr>
        <w:t xml:space="preserve"> must notify </w:t>
      </w:r>
      <w:r w:rsidR="00081C9F" w:rsidRPr="001914AB">
        <w:rPr>
          <w:rFonts w:ascii="Arial Narrow" w:hAnsi="Arial Narrow"/>
          <w:i/>
          <w:sz w:val="22"/>
          <w:szCs w:val="22"/>
        </w:rPr>
        <w:t>AEMO</w:t>
      </w:r>
      <w:r w:rsidR="00081C9F" w:rsidRPr="001914AB">
        <w:rPr>
          <w:rFonts w:ascii="Arial Narrow" w:hAnsi="Arial Narrow"/>
          <w:sz w:val="22"/>
          <w:szCs w:val="22"/>
        </w:rPr>
        <w:t xml:space="preserve"> promptly after changing or modifying any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 way that affects or could reasonably be expected to affect the ability of that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to meet the </w:t>
      </w:r>
      <w:r w:rsidR="00081C9F" w:rsidRPr="001914AB">
        <w:rPr>
          <w:rFonts w:ascii="Arial Narrow" w:hAnsi="Arial Narrow"/>
          <w:i/>
          <w:sz w:val="22"/>
          <w:szCs w:val="22"/>
        </w:rPr>
        <w:t>contracted levels of performance.</w:t>
      </w:r>
    </w:p>
    <w:p w14:paraId="491C2148" w14:textId="1C7B79EC" w:rsidR="00E31A68" w:rsidRPr="001914AB" w:rsidRDefault="00E31A68" w:rsidP="00D970EF">
      <w:pPr>
        <w:pStyle w:val="Heading3"/>
        <w:tabs>
          <w:tab w:val="num" w:pos="680"/>
        </w:tabs>
        <w:spacing w:after="120"/>
        <w:ind w:left="1314"/>
        <w:jc w:val="both"/>
        <w:rPr>
          <w:rFonts w:ascii="Arial Narrow" w:hAnsi="Arial Narrow"/>
          <w:i/>
          <w:sz w:val="22"/>
          <w:szCs w:val="22"/>
        </w:rPr>
      </w:pPr>
      <w:r w:rsidRPr="00AC57F9">
        <w:rPr>
          <w:rFonts w:ascii="Arial Narrow" w:hAnsi="Arial Narrow"/>
          <w:sz w:val="22"/>
          <w:szCs w:val="22"/>
        </w:rPr>
        <w:t>In</w:t>
      </w:r>
      <w:r>
        <w:rPr>
          <w:rFonts w:ascii="Arial Narrow" w:hAnsi="Arial Narrow"/>
          <w:sz w:val="22"/>
          <w:szCs w:val="22"/>
        </w:rPr>
        <w:t xml:space="preserve"> respect of </w:t>
      </w:r>
      <w:r w:rsidRPr="00AC57F9">
        <w:rPr>
          <w:rFonts w:ascii="Arial Narrow" w:hAnsi="Arial Narrow"/>
          <w:sz w:val="22"/>
          <w:szCs w:val="22"/>
        </w:rPr>
        <w:t>reserve equipment</w:t>
      </w:r>
      <w:r>
        <w:rPr>
          <w:rFonts w:ascii="Arial Narrow" w:hAnsi="Arial Narrow"/>
          <w:sz w:val="22"/>
          <w:szCs w:val="22"/>
        </w:rPr>
        <w:t xml:space="preserve"> not owned, operated or controlled by the </w:t>
      </w:r>
      <w:r w:rsidRPr="00AC57F9">
        <w:rPr>
          <w:rFonts w:ascii="Arial Narrow" w:hAnsi="Arial Narrow"/>
          <w:sz w:val="22"/>
          <w:szCs w:val="22"/>
        </w:rPr>
        <w:t>Reserve Provider</w:t>
      </w:r>
      <w:r>
        <w:rPr>
          <w:rFonts w:ascii="Arial Narrow" w:hAnsi="Arial Narrow"/>
          <w:sz w:val="22"/>
          <w:szCs w:val="22"/>
        </w:rPr>
        <w:t xml:space="preserve">, the Reserve Provider must ensure that each third party and end user contracted by the </w:t>
      </w:r>
      <w:r>
        <w:rPr>
          <w:rFonts w:ascii="Arial Narrow" w:hAnsi="Arial Narrow"/>
          <w:i/>
          <w:sz w:val="22"/>
          <w:szCs w:val="22"/>
        </w:rPr>
        <w:t>Reserve Provider</w:t>
      </w:r>
      <w:r>
        <w:rPr>
          <w:rFonts w:ascii="Arial Narrow" w:hAnsi="Arial Narrow"/>
          <w:sz w:val="22"/>
          <w:szCs w:val="22"/>
        </w:rPr>
        <w:t xml:space="preserve"> for the purposes of providing </w:t>
      </w:r>
      <w:r>
        <w:rPr>
          <w:rFonts w:ascii="Arial Narrow" w:hAnsi="Arial Narrow"/>
          <w:i/>
          <w:sz w:val="22"/>
          <w:szCs w:val="22"/>
        </w:rPr>
        <w:t>reserve</w:t>
      </w:r>
      <w:r>
        <w:rPr>
          <w:rFonts w:ascii="Arial Narrow" w:hAnsi="Arial Narrow"/>
          <w:sz w:val="22"/>
          <w:szCs w:val="22"/>
        </w:rPr>
        <w:t xml:space="preserve"> notifies the </w:t>
      </w:r>
      <w:r>
        <w:rPr>
          <w:rFonts w:ascii="Arial Narrow" w:hAnsi="Arial Narrow"/>
          <w:i/>
          <w:sz w:val="22"/>
          <w:szCs w:val="22"/>
        </w:rPr>
        <w:t>Reserve Provider</w:t>
      </w:r>
      <w:r>
        <w:rPr>
          <w:rFonts w:ascii="Arial Narrow" w:hAnsi="Arial Narrow"/>
          <w:sz w:val="22"/>
          <w:szCs w:val="22"/>
        </w:rPr>
        <w:t xml:space="preserve"> as soon as the </w:t>
      </w:r>
      <w:r>
        <w:rPr>
          <w:rFonts w:ascii="Arial Narrow" w:hAnsi="Arial Narrow"/>
          <w:i/>
          <w:sz w:val="22"/>
          <w:szCs w:val="22"/>
        </w:rPr>
        <w:t>reserve equipment</w:t>
      </w:r>
      <w:r>
        <w:rPr>
          <w:rFonts w:ascii="Arial Narrow" w:hAnsi="Arial Narrow"/>
          <w:sz w:val="22"/>
          <w:szCs w:val="22"/>
        </w:rPr>
        <w:t xml:space="preserve"> applicable to that third party and end user is, or will become, incapable of providing </w:t>
      </w:r>
      <w:r>
        <w:rPr>
          <w:rFonts w:ascii="Arial Narrow" w:hAnsi="Arial Narrow"/>
          <w:i/>
          <w:sz w:val="22"/>
          <w:szCs w:val="22"/>
        </w:rPr>
        <w:t xml:space="preserve">reserve </w:t>
      </w:r>
      <w:r>
        <w:rPr>
          <w:rFonts w:ascii="Arial Narrow" w:hAnsi="Arial Narrow"/>
          <w:sz w:val="22"/>
          <w:szCs w:val="22"/>
        </w:rPr>
        <w:t xml:space="preserve">in accordance with the </w:t>
      </w:r>
      <w:r>
        <w:rPr>
          <w:rFonts w:ascii="Arial Narrow" w:hAnsi="Arial Narrow"/>
          <w:i/>
          <w:sz w:val="22"/>
          <w:szCs w:val="22"/>
        </w:rPr>
        <w:t>contracted levels of performance.</w:t>
      </w:r>
    </w:p>
    <w:p w14:paraId="5A1A57F4" w14:textId="336A3A9B" w:rsidR="00081C9F" w:rsidRPr="001914AB" w:rsidRDefault="00081C9F" w:rsidP="00D970EF">
      <w:pPr>
        <w:pStyle w:val="Heading2"/>
        <w:tabs>
          <w:tab w:val="num" w:pos="538"/>
        </w:tabs>
        <w:ind w:left="1314"/>
        <w:rPr>
          <w:rFonts w:ascii="Arial Narrow" w:hAnsi="Arial Narrow"/>
          <w:bCs/>
        </w:rPr>
      </w:pPr>
      <w:bookmarkStart w:id="204" w:name="_Toc46505868"/>
      <w:r w:rsidRPr="00AC57F9">
        <w:rPr>
          <w:rFonts w:ascii="Arial Narrow" w:hAnsi="Arial Narrow"/>
          <w:bCs/>
        </w:rPr>
        <w:t>Ad</w:t>
      </w:r>
      <w:r w:rsidRPr="001914AB">
        <w:rPr>
          <w:rFonts w:ascii="Arial Narrow" w:hAnsi="Arial Narrow"/>
          <w:bCs/>
        </w:rPr>
        <w:t xml:space="preserve"> Hoc Maintenance &amp; Repairs</w:t>
      </w:r>
      <w:bookmarkEnd w:id="204"/>
    </w:p>
    <w:p w14:paraId="66306C96" w14:textId="5BEAD03C" w:rsidR="00081C9F" w:rsidRPr="001914AB" w:rsidRDefault="00081C9F" w:rsidP="00D970EF">
      <w:pPr>
        <w:pStyle w:val="BodyText"/>
        <w:numPr>
          <w:ilvl w:val="12"/>
          <w:numId w:val="0"/>
        </w:numPr>
        <w:spacing w:after="120"/>
        <w:ind w:left="1333"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C08D0" w:rsidRPr="001914AB">
        <w:rPr>
          <w:rFonts w:ascii="Arial Narrow" w:hAnsi="Arial Narrow"/>
          <w:sz w:val="22"/>
          <w:szCs w:val="22"/>
        </w:rPr>
        <w:t xml:space="preserve">If any maintenance or repair to the </w:t>
      </w:r>
      <w:r w:rsidR="004C08D0" w:rsidRPr="001914AB">
        <w:rPr>
          <w:rFonts w:ascii="Arial Narrow" w:hAnsi="Arial Narrow"/>
          <w:i/>
          <w:sz w:val="22"/>
          <w:szCs w:val="22"/>
        </w:rPr>
        <w:t>reserve equipment</w:t>
      </w:r>
      <w:r w:rsidR="004C08D0" w:rsidRPr="001914AB">
        <w:rPr>
          <w:rFonts w:ascii="Arial Narrow" w:hAnsi="Arial Narrow"/>
          <w:sz w:val="22"/>
          <w:szCs w:val="22"/>
        </w:rPr>
        <w:t xml:space="preserve"> is required after entering into a </w:t>
      </w:r>
      <w:r w:rsidR="004C08D0" w:rsidRPr="001914AB">
        <w:rPr>
          <w:rFonts w:ascii="Arial Narrow" w:hAnsi="Arial Narrow"/>
          <w:i/>
          <w:sz w:val="22"/>
          <w:szCs w:val="22"/>
        </w:rPr>
        <w:t>reserve contract</w:t>
      </w:r>
      <w:r w:rsidR="004C08D0" w:rsidRPr="001914AB">
        <w:rPr>
          <w:rFonts w:ascii="Arial Narrow" w:hAnsi="Arial Narrow"/>
          <w:sz w:val="22"/>
          <w:szCs w:val="22"/>
        </w:rPr>
        <w:t xml:space="preserve"> that could affect the provision of the </w:t>
      </w:r>
      <w:r w:rsidR="004C08D0" w:rsidRPr="001914AB">
        <w:rPr>
          <w:rFonts w:ascii="Arial Narrow" w:hAnsi="Arial Narrow"/>
          <w:i/>
          <w:sz w:val="22"/>
          <w:szCs w:val="22"/>
        </w:rPr>
        <w:t>reserve</w:t>
      </w:r>
      <w:r w:rsidR="004C08D0" w:rsidRPr="001914AB">
        <w:rPr>
          <w:rFonts w:ascii="Arial Narrow" w:hAnsi="Arial Narrow"/>
          <w:sz w:val="22"/>
          <w:szCs w:val="22"/>
        </w:rPr>
        <w:t xml:space="preserve"> in accordance with </w:t>
      </w:r>
      <w:r w:rsidR="002C719D" w:rsidRPr="001914AB">
        <w:rPr>
          <w:rFonts w:ascii="Arial Narrow" w:hAnsi="Arial Narrow"/>
          <w:sz w:val="22"/>
          <w:szCs w:val="22"/>
        </w:rPr>
        <w:t>that</w:t>
      </w:r>
      <w:r w:rsidR="004C08D0" w:rsidRPr="001914AB">
        <w:rPr>
          <w:rFonts w:ascii="Arial Narrow" w:hAnsi="Arial Narrow"/>
          <w:sz w:val="22"/>
          <w:szCs w:val="22"/>
        </w:rPr>
        <w:t xml:space="preserve"> </w:t>
      </w:r>
      <w:r w:rsidR="004C08D0" w:rsidRPr="001914AB">
        <w:rPr>
          <w:rFonts w:ascii="Arial Narrow" w:hAnsi="Arial Narrow"/>
          <w:i/>
          <w:sz w:val="22"/>
          <w:szCs w:val="22"/>
        </w:rPr>
        <w:t>reserve contract</w:t>
      </w:r>
      <w:r w:rsidR="004C08D0" w:rsidRPr="001914AB">
        <w:rPr>
          <w:rFonts w:ascii="Arial Narrow" w:hAnsi="Arial Narrow"/>
          <w:sz w:val="22"/>
          <w:szCs w:val="22"/>
        </w:rPr>
        <w:t xml:space="preserve">, the </w:t>
      </w:r>
      <w:r w:rsidR="004C08D0" w:rsidRPr="001914AB">
        <w:rPr>
          <w:rFonts w:ascii="Arial Narrow" w:hAnsi="Arial Narrow"/>
          <w:i/>
          <w:sz w:val="22"/>
          <w:szCs w:val="22"/>
        </w:rPr>
        <w:t>Reserve Provider</w:t>
      </w:r>
      <w:r w:rsidR="004C08D0" w:rsidRPr="001914AB">
        <w:rPr>
          <w:rFonts w:ascii="Arial Narrow" w:hAnsi="Arial Narrow"/>
          <w:sz w:val="22"/>
          <w:szCs w:val="22"/>
        </w:rPr>
        <w:t xml:space="preserve"> must notify </w:t>
      </w:r>
      <w:r w:rsidR="004C08D0" w:rsidRPr="001914AB">
        <w:rPr>
          <w:rFonts w:ascii="Arial Narrow" w:hAnsi="Arial Narrow"/>
          <w:i/>
          <w:sz w:val="22"/>
          <w:szCs w:val="22"/>
        </w:rPr>
        <w:t>AEMO</w:t>
      </w:r>
      <w:r w:rsidR="004C08D0" w:rsidRPr="001914AB">
        <w:rPr>
          <w:rFonts w:ascii="Arial Narrow" w:hAnsi="Arial Narrow"/>
          <w:sz w:val="22"/>
          <w:szCs w:val="22"/>
        </w:rPr>
        <w:t xml:space="preserve"> of the need for that maintenance or repair</w:t>
      </w:r>
      <w:r w:rsidR="00B807CD">
        <w:rPr>
          <w:rFonts w:ascii="Arial Narrow" w:hAnsi="Arial Narrow"/>
          <w:sz w:val="22"/>
          <w:szCs w:val="22"/>
        </w:rPr>
        <w:t xml:space="preserve"> </w:t>
      </w:r>
      <w:r w:rsidR="00B807CD" w:rsidRPr="001914AB">
        <w:rPr>
          <w:rFonts w:ascii="Arial Narrow" w:hAnsi="Arial Narrow"/>
          <w:sz w:val="22"/>
          <w:szCs w:val="22"/>
        </w:rPr>
        <w:t>as soon as possible</w:t>
      </w:r>
      <w:r w:rsidR="00B807CD">
        <w:rPr>
          <w:rFonts w:ascii="Arial Narrow" w:hAnsi="Arial Narrow"/>
          <w:sz w:val="22"/>
          <w:szCs w:val="22"/>
        </w:rPr>
        <w:t xml:space="preserve"> </w:t>
      </w:r>
      <w:r w:rsidR="00B807CD" w:rsidRPr="001914AB">
        <w:rPr>
          <w:rFonts w:ascii="Arial Narrow" w:hAnsi="Arial Narrow"/>
          <w:sz w:val="22"/>
          <w:szCs w:val="22"/>
        </w:rPr>
        <w:t>before any maintenance or repair occurs.  The notice must include the following information:</w:t>
      </w:r>
    </w:p>
    <w:p w14:paraId="6AC2A2E9" w14:textId="77777777" w:rsidR="00081C9F" w:rsidRPr="001914AB" w:rsidRDefault="00131F95" w:rsidP="00D970EF">
      <w:pPr>
        <w:pStyle w:val="BodyText"/>
        <w:spacing w:after="120"/>
        <w:ind w:left="2751"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sz w:val="22"/>
          <w:szCs w:val="22"/>
        </w:rPr>
        <w:t>the reason for the maintenance or repair;</w:t>
      </w:r>
    </w:p>
    <w:p w14:paraId="47F0BE7A" w14:textId="77777777" w:rsidR="00081C9F" w:rsidRPr="001914AB" w:rsidRDefault="00131F95" w:rsidP="00D970EF">
      <w:pPr>
        <w:pStyle w:val="BodyText"/>
        <w:spacing w:after="120"/>
        <w:ind w:left="2751"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081C9F" w:rsidRPr="001914AB">
        <w:rPr>
          <w:rFonts w:ascii="Arial Narrow" w:hAnsi="Arial Narrow"/>
          <w:sz w:val="22"/>
          <w:szCs w:val="22"/>
        </w:rPr>
        <w:t xml:space="preserve">the proposed date and time of the maintenance or repair; </w:t>
      </w:r>
    </w:p>
    <w:p w14:paraId="79C8357E" w14:textId="77777777" w:rsidR="00081C9F" w:rsidRPr="001914AB" w:rsidRDefault="00131F95" w:rsidP="00D970EF">
      <w:pPr>
        <w:pStyle w:val="BodyText"/>
        <w:spacing w:after="120"/>
        <w:ind w:left="2751"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081C9F" w:rsidRPr="001914AB">
        <w:rPr>
          <w:rFonts w:ascii="Arial Narrow" w:hAnsi="Arial Narrow"/>
          <w:sz w:val="22"/>
          <w:szCs w:val="22"/>
        </w:rPr>
        <w:t xml:space="preserve">the expected </w:t>
      </w:r>
      <w:r w:rsidR="004C08D0" w:rsidRPr="001914AB">
        <w:rPr>
          <w:rFonts w:ascii="Arial Narrow" w:hAnsi="Arial Narrow"/>
          <w:sz w:val="22"/>
          <w:szCs w:val="22"/>
        </w:rPr>
        <w:t>impact of the maintenance or repair on the</w:t>
      </w:r>
      <w:r w:rsidR="00081C9F" w:rsidRPr="001914AB">
        <w:rPr>
          <w:rFonts w:ascii="Arial Narrow" w:hAnsi="Arial Narrow"/>
          <w:sz w:val="22"/>
          <w:szCs w:val="22"/>
        </w:rPr>
        <w:t xml:space="preserv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during the maintenance or repair period; and </w:t>
      </w:r>
    </w:p>
    <w:p w14:paraId="10B9278D" w14:textId="77777777" w:rsidR="00081C9F" w:rsidRPr="001914AB" w:rsidRDefault="00131F95" w:rsidP="00D970EF">
      <w:pPr>
        <w:pStyle w:val="BodyText"/>
        <w:spacing w:after="120"/>
        <w:ind w:left="2751"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00081C9F" w:rsidRPr="001914AB">
        <w:rPr>
          <w:rFonts w:ascii="Arial Narrow" w:hAnsi="Arial Narrow"/>
          <w:sz w:val="22"/>
          <w:szCs w:val="22"/>
        </w:rPr>
        <w:t xml:space="preserve">the </w:t>
      </w:r>
      <w:r w:rsidR="00081C9F" w:rsidRPr="001914AB">
        <w:rPr>
          <w:rFonts w:ascii="Arial Narrow" w:hAnsi="Arial Narrow"/>
          <w:i/>
          <w:sz w:val="22"/>
          <w:szCs w:val="22"/>
        </w:rPr>
        <w:t>Reserve Provider’s</w:t>
      </w:r>
      <w:r w:rsidR="00081C9F" w:rsidRPr="001914AB">
        <w:rPr>
          <w:rFonts w:ascii="Arial Narrow" w:hAnsi="Arial Narrow"/>
          <w:sz w:val="22"/>
          <w:szCs w:val="22"/>
        </w:rPr>
        <w:t xml:space="preserve"> assessment of the urgency of the maintenance or repair.</w:t>
      </w:r>
    </w:p>
    <w:p w14:paraId="2A2EFA9B" w14:textId="41381543" w:rsidR="00081C9F" w:rsidRPr="001914AB" w:rsidRDefault="00081C9F" w:rsidP="00D970EF">
      <w:pPr>
        <w:pStyle w:val="BodyText"/>
        <w:spacing w:after="120"/>
        <w:ind w:left="1333"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w:t>
      </w:r>
      <w:r w:rsidR="00E31A68">
        <w:rPr>
          <w:rFonts w:ascii="Arial Narrow" w:hAnsi="Arial Narrow"/>
          <w:sz w:val="22"/>
          <w:szCs w:val="22"/>
        </w:rPr>
        <w:t xml:space="preserve">not commence </w:t>
      </w:r>
      <w:r w:rsidRPr="001914AB">
        <w:rPr>
          <w:rFonts w:ascii="Arial Narrow" w:hAnsi="Arial Narrow"/>
          <w:sz w:val="22"/>
          <w:szCs w:val="22"/>
        </w:rPr>
        <w:t xml:space="preserve">the proposed maintenance or repair unless </w:t>
      </w:r>
      <w:r w:rsidRPr="001914AB">
        <w:rPr>
          <w:rFonts w:ascii="Arial Narrow" w:hAnsi="Arial Narrow"/>
          <w:i/>
          <w:sz w:val="22"/>
          <w:szCs w:val="22"/>
        </w:rPr>
        <w:t>AEMO</w:t>
      </w:r>
      <w:r w:rsidRPr="001914AB">
        <w:rPr>
          <w:rFonts w:ascii="Arial Narrow" w:hAnsi="Arial Narrow"/>
          <w:sz w:val="22"/>
          <w:szCs w:val="22"/>
        </w:rPr>
        <w:t xml:space="preserve"> agrees that the maintenance or repair take place as proposed.  </w:t>
      </w:r>
    </w:p>
    <w:p w14:paraId="6750D07E" w14:textId="3CBB98F3" w:rsidR="00081C9F" w:rsidRPr="001914AB" w:rsidRDefault="00081C9F" w:rsidP="00D970EF">
      <w:pPr>
        <w:pStyle w:val="BodyText"/>
        <w:spacing w:after="120"/>
        <w:ind w:left="1333"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Despite agreeing to the maintenance or repair, </w:t>
      </w:r>
      <w:r w:rsidRPr="001914AB">
        <w:rPr>
          <w:rFonts w:ascii="Arial Narrow" w:hAnsi="Arial Narrow"/>
          <w:i/>
          <w:sz w:val="22"/>
          <w:szCs w:val="22"/>
        </w:rPr>
        <w:t>AEMO</w:t>
      </w:r>
      <w:r w:rsidRPr="001914AB">
        <w:rPr>
          <w:rFonts w:ascii="Arial Narrow" w:hAnsi="Arial Narrow"/>
          <w:sz w:val="22"/>
          <w:szCs w:val="22"/>
        </w:rPr>
        <w:t xml:space="preserve"> may at any time request the </w:t>
      </w:r>
      <w:r w:rsidRPr="001914AB">
        <w:rPr>
          <w:rFonts w:ascii="Arial Narrow" w:hAnsi="Arial Narrow"/>
          <w:i/>
          <w:sz w:val="22"/>
          <w:szCs w:val="22"/>
        </w:rPr>
        <w:t xml:space="preserve">Reserve Provider </w:t>
      </w:r>
      <w:r w:rsidRPr="001914AB">
        <w:rPr>
          <w:rFonts w:ascii="Arial Narrow" w:hAnsi="Arial Narrow"/>
          <w:sz w:val="22"/>
          <w:szCs w:val="22"/>
        </w:rPr>
        <w:t xml:space="preserve">to defer it if </w:t>
      </w:r>
      <w:r w:rsidRPr="001914AB">
        <w:rPr>
          <w:rFonts w:ascii="Arial Narrow" w:hAnsi="Arial Narrow"/>
          <w:i/>
          <w:sz w:val="22"/>
          <w:szCs w:val="22"/>
        </w:rPr>
        <w:t>AEMO</w:t>
      </w:r>
      <w:r w:rsidRPr="001914AB">
        <w:rPr>
          <w:rFonts w:ascii="Arial Narrow" w:hAnsi="Arial Narrow"/>
          <w:sz w:val="22"/>
          <w:szCs w:val="22"/>
        </w:rPr>
        <w:t xml:space="preserve"> considers it is likely that the </w:t>
      </w:r>
      <w:r w:rsidRPr="001914AB">
        <w:rPr>
          <w:rFonts w:ascii="Arial Narrow" w:hAnsi="Arial Narrow"/>
          <w:i/>
          <w:sz w:val="22"/>
          <w:szCs w:val="22"/>
        </w:rPr>
        <w:t xml:space="preserve">reserve </w:t>
      </w:r>
      <w:r w:rsidRPr="001914AB">
        <w:rPr>
          <w:rFonts w:ascii="Arial Narrow" w:hAnsi="Arial Narrow"/>
          <w:sz w:val="22"/>
          <w:szCs w:val="22"/>
        </w:rPr>
        <w:t>will need</w:t>
      </w:r>
      <w:r w:rsidRPr="001914AB">
        <w:rPr>
          <w:rFonts w:ascii="Arial Narrow" w:hAnsi="Arial Narrow"/>
          <w:i/>
          <w:sz w:val="22"/>
          <w:szCs w:val="22"/>
        </w:rPr>
        <w:t xml:space="preserve"> </w:t>
      </w:r>
      <w:r w:rsidRPr="001914AB">
        <w:rPr>
          <w:rFonts w:ascii="Arial Narrow" w:hAnsi="Arial Narrow"/>
          <w:sz w:val="22"/>
          <w:szCs w:val="22"/>
        </w:rPr>
        <w:t xml:space="preserve">to be </w:t>
      </w:r>
      <w:r w:rsidR="005D5804" w:rsidRPr="001914AB">
        <w:rPr>
          <w:rFonts w:ascii="Arial Narrow" w:hAnsi="Arial Narrow"/>
          <w:i/>
          <w:sz w:val="22"/>
          <w:szCs w:val="22"/>
        </w:rPr>
        <w:t>activated</w:t>
      </w:r>
      <w:r w:rsidR="005D5804" w:rsidRPr="001914AB">
        <w:rPr>
          <w:rFonts w:ascii="Arial Narrow" w:hAnsi="Arial Narrow"/>
          <w:sz w:val="22"/>
          <w:szCs w:val="22"/>
        </w:rPr>
        <w:t xml:space="preserve"> </w:t>
      </w:r>
      <w:r w:rsidRPr="001914AB">
        <w:rPr>
          <w:rFonts w:ascii="Arial Narrow" w:hAnsi="Arial Narrow"/>
          <w:sz w:val="22"/>
          <w:szCs w:val="22"/>
        </w:rPr>
        <w:t xml:space="preserve">at or about the time of the proposed maintenance or repair.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make a good faith assessment of the risks associated with the deferral of the relevant maintenance or repair in relation to the ability of the </w:t>
      </w:r>
      <w:r w:rsidRPr="001914AB">
        <w:rPr>
          <w:rFonts w:ascii="Arial Narrow" w:hAnsi="Arial Narrow"/>
          <w:i/>
          <w:sz w:val="22"/>
          <w:szCs w:val="22"/>
        </w:rPr>
        <w:t xml:space="preserve">reserve </w:t>
      </w:r>
      <w:r w:rsidRPr="001914AB">
        <w:rPr>
          <w:rFonts w:ascii="Arial Narrow" w:hAnsi="Arial Narrow"/>
          <w:sz w:val="22"/>
          <w:szCs w:val="22"/>
        </w:rPr>
        <w:t xml:space="preserve">to meet the </w:t>
      </w:r>
      <w:r w:rsidRPr="001914AB">
        <w:rPr>
          <w:rFonts w:ascii="Arial Narrow" w:hAnsi="Arial Narrow"/>
          <w:i/>
          <w:sz w:val="22"/>
          <w:szCs w:val="22"/>
        </w:rPr>
        <w:t>contracted levels of performance</w:t>
      </w:r>
      <w:r w:rsidRPr="001914AB">
        <w:rPr>
          <w:rFonts w:ascii="Arial Narrow" w:hAnsi="Arial Narrow"/>
          <w:sz w:val="22"/>
          <w:szCs w:val="22"/>
        </w:rPr>
        <w:t xml:space="preserve"> and notify </w:t>
      </w:r>
      <w:r w:rsidRPr="001914AB">
        <w:rPr>
          <w:rFonts w:ascii="Arial Narrow" w:hAnsi="Arial Narrow"/>
          <w:i/>
          <w:sz w:val="22"/>
          <w:szCs w:val="22"/>
        </w:rPr>
        <w:t xml:space="preserve">AEMO </w:t>
      </w:r>
      <w:r w:rsidRPr="001914AB">
        <w:rPr>
          <w:rFonts w:ascii="Arial Narrow" w:hAnsi="Arial Narrow"/>
          <w:sz w:val="22"/>
          <w:szCs w:val="22"/>
        </w:rPr>
        <w:t>of that assessment as soon as possible.</w:t>
      </w:r>
    </w:p>
    <w:p w14:paraId="225B56DB" w14:textId="20EB3A32" w:rsidR="00081C9F" w:rsidRPr="001914AB" w:rsidRDefault="00081C9F" w:rsidP="00D970EF">
      <w:pPr>
        <w:pStyle w:val="BodyText"/>
        <w:spacing w:after="120"/>
        <w:ind w:left="1333"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by </w:t>
      </w:r>
      <w:r w:rsidRPr="001914AB">
        <w:rPr>
          <w:rFonts w:ascii="Arial Narrow" w:hAnsi="Arial Narrow"/>
          <w:i/>
          <w:sz w:val="22"/>
          <w:szCs w:val="22"/>
        </w:rPr>
        <w:t>AEMO</w:t>
      </w:r>
      <w:r w:rsidRPr="001914AB">
        <w:rPr>
          <w:rFonts w:ascii="Arial Narrow" w:hAnsi="Arial Narrow"/>
          <w:sz w:val="22"/>
          <w:szCs w:val="22"/>
        </w:rPr>
        <w:t xml:space="preserve"> to defer the maintenance or repair, unless, in the </w:t>
      </w:r>
      <w:r w:rsidRPr="001914AB">
        <w:rPr>
          <w:rFonts w:ascii="Arial Narrow" w:hAnsi="Arial Narrow"/>
          <w:i/>
          <w:sz w:val="22"/>
          <w:szCs w:val="22"/>
        </w:rPr>
        <w:t>Reserve Provider’s</w:t>
      </w:r>
      <w:r w:rsidRPr="001914AB">
        <w:rPr>
          <w:rFonts w:ascii="Arial Narrow" w:hAnsi="Arial Narrow"/>
          <w:sz w:val="22"/>
          <w:szCs w:val="22"/>
        </w:rPr>
        <w:t xml:space="preserve"> reasonable opinion, damage to the </w:t>
      </w:r>
      <w:r w:rsidRPr="001914AB">
        <w:rPr>
          <w:rFonts w:ascii="Arial Narrow" w:hAnsi="Arial Narrow"/>
          <w:i/>
          <w:sz w:val="22"/>
          <w:szCs w:val="22"/>
        </w:rPr>
        <w:t xml:space="preserve">reserve equipment </w:t>
      </w:r>
      <w:r w:rsidRPr="001914AB">
        <w:rPr>
          <w:rFonts w:ascii="Arial Narrow" w:hAnsi="Arial Narrow"/>
          <w:sz w:val="22"/>
          <w:szCs w:val="22"/>
        </w:rPr>
        <w:t xml:space="preserve">is imminent, or the deferral of the maintenance or repair significantly increases the risk of imminent danger to the safety of personnel.  </w:t>
      </w:r>
    </w:p>
    <w:p w14:paraId="251FC44F" w14:textId="77777777" w:rsidR="00081C9F" w:rsidRPr="001914AB" w:rsidRDefault="00081C9F" w:rsidP="00D970EF">
      <w:pPr>
        <w:pStyle w:val="BodyText"/>
        <w:spacing w:after="120"/>
        <w:ind w:left="1333" w:hanging="709"/>
        <w:jc w:val="both"/>
        <w:rPr>
          <w:rFonts w:ascii="Arial Narrow" w:hAnsi="Arial Narrow"/>
          <w:sz w:val="22"/>
          <w:szCs w:val="22"/>
        </w:rPr>
      </w:pPr>
      <w:r w:rsidRPr="001914AB">
        <w:rPr>
          <w:rFonts w:ascii="Arial Narrow" w:hAnsi="Arial Narrow"/>
          <w:sz w:val="22"/>
          <w:szCs w:val="22"/>
        </w:rPr>
        <w:t>(e)</w:t>
      </w:r>
      <w:r w:rsidRPr="001914AB">
        <w:rPr>
          <w:rFonts w:ascii="Arial Narrow" w:hAnsi="Arial Narrow"/>
          <w:sz w:val="22"/>
          <w:szCs w:val="22"/>
        </w:rPr>
        <w:tab/>
        <w:t xml:space="preserve">The </w:t>
      </w:r>
      <w:r w:rsidRPr="001914AB">
        <w:rPr>
          <w:rFonts w:ascii="Arial Narrow" w:hAnsi="Arial Narrow"/>
          <w:i/>
          <w:sz w:val="22"/>
          <w:szCs w:val="22"/>
        </w:rPr>
        <w:t xml:space="preserve">Reserve Provider </w:t>
      </w:r>
      <w:r w:rsidRPr="001914AB">
        <w:rPr>
          <w:rFonts w:ascii="Arial Narrow" w:hAnsi="Arial Narrow"/>
          <w:sz w:val="22"/>
          <w:szCs w:val="22"/>
        </w:rPr>
        <w:t xml:space="preserve">must notify </w:t>
      </w:r>
      <w:r w:rsidRPr="001914AB">
        <w:rPr>
          <w:rFonts w:ascii="Arial Narrow" w:hAnsi="Arial Narrow"/>
          <w:i/>
          <w:sz w:val="22"/>
          <w:szCs w:val="22"/>
        </w:rPr>
        <w:t xml:space="preserve">AEMO </w:t>
      </w:r>
      <w:r w:rsidRPr="001914AB">
        <w:rPr>
          <w:rFonts w:ascii="Arial Narrow" w:hAnsi="Arial Narrow"/>
          <w:sz w:val="22"/>
          <w:szCs w:val="22"/>
        </w:rPr>
        <w:t xml:space="preserve">of any deviation from the advice provided under </w:t>
      </w:r>
      <w:r w:rsidRPr="001914AB">
        <w:rPr>
          <w:rFonts w:ascii="Arial Narrow" w:hAnsi="Arial Narrow"/>
          <w:b/>
          <w:sz w:val="22"/>
          <w:szCs w:val="22"/>
        </w:rPr>
        <w:t>paragraph (a)</w:t>
      </w:r>
      <w:r w:rsidRPr="001914AB">
        <w:rPr>
          <w:rFonts w:ascii="Arial Narrow" w:hAnsi="Arial Narrow"/>
          <w:sz w:val="22"/>
          <w:szCs w:val="22"/>
        </w:rPr>
        <w:t xml:space="preserve"> as soon as possible.</w:t>
      </w:r>
    </w:p>
    <w:p w14:paraId="4EBADFBE" w14:textId="77777777" w:rsidR="00081C9F" w:rsidRPr="001914AB" w:rsidRDefault="00081C9F" w:rsidP="00D970EF">
      <w:pPr>
        <w:pStyle w:val="BodyText"/>
        <w:spacing w:after="120"/>
        <w:ind w:left="1333" w:hanging="709"/>
        <w:jc w:val="both"/>
        <w:rPr>
          <w:rFonts w:ascii="Arial Narrow" w:hAnsi="Arial Narrow"/>
          <w:sz w:val="22"/>
          <w:szCs w:val="22"/>
        </w:rPr>
      </w:pPr>
      <w:r w:rsidRPr="001914AB">
        <w:rPr>
          <w:rFonts w:ascii="Arial Narrow" w:hAnsi="Arial Narrow"/>
          <w:sz w:val="22"/>
          <w:szCs w:val="22"/>
        </w:rPr>
        <w:t>(f)</w:t>
      </w:r>
      <w:r w:rsidRPr="001914AB">
        <w:rPr>
          <w:rFonts w:ascii="Arial Narrow" w:hAnsi="Arial Narrow"/>
          <w:i/>
          <w:sz w:val="22"/>
          <w:szCs w:val="22"/>
        </w:rPr>
        <w:tab/>
        <w:t>AEMO</w:t>
      </w:r>
      <w:r w:rsidRPr="001914AB">
        <w:rPr>
          <w:rFonts w:ascii="Arial Narrow" w:hAnsi="Arial Narrow"/>
          <w:sz w:val="22"/>
          <w:szCs w:val="22"/>
        </w:rPr>
        <w:t xml:space="preserve"> will not be liable to reimburse any costs of the </w:t>
      </w:r>
      <w:r w:rsidRPr="001914AB">
        <w:rPr>
          <w:rFonts w:ascii="Arial Narrow" w:hAnsi="Arial Narrow"/>
          <w:i/>
          <w:sz w:val="22"/>
          <w:szCs w:val="22"/>
        </w:rPr>
        <w:t xml:space="preserve">Reserve Provider </w:t>
      </w:r>
      <w:r w:rsidRPr="001914AB">
        <w:rPr>
          <w:rFonts w:ascii="Arial Narrow" w:hAnsi="Arial Narrow"/>
          <w:sz w:val="22"/>
          <w:szCs w:val="22"/>
        </w:rPr>
        <w:t xml:space="preserve">incurred in respect of deferral of maintenance or repair if </w:t>
      </w:r>
      <w:r w:rsidRPr="001914AB">
        <w:rPr>
          <w:rFonts w:ascii="Arial Narrow" w:hAnsi="Arial Narrow"/>
          <w:i/>
          <w:sz w:val="22"/>
          <w:szCs w:val="22"/>
        </w:rPr>
        <w:t>AEMO</w:t>
      </w:r>
      <w:r w:rsidRPr="001914AB">
        <w:rPr>
          <w:rFonts w:ascii="Arial Narrow" w:hAnsi="Arial Narrow"/>
          <w:sz w:val="22"/>
          <w:szCs w:val="22"/>
        </w:rPr>
        <w:t xml:space="preserve"> notifies the </w:t>
      </w:r>
      <w:r w:rsidRPr="001914AB">
        <w:rPr>
          <w:rFonts w:ascii="Arial Narrow" w:hAnsi="Arial Narrow"/>
          <w:i/>
          <w:sz w:val="22"/>
          <w:szCs w:val="22"/>
        </w:rPr>
        <w:t xml:space="preserve">Reserve Provider </w:t>
      </w:r>
      <w:r w:rsidRPr="001914AB">
        <w:rPr>
          <w:rFonts w:ascii="Arial Narrow" w:hAnsi="Arial Narrow"/>
          <w:sz w:val="22"/>
          <w:szCs w:val="22"/>
        </w:rPr>
        <w:t xml:space="preserve">of the intended deferral at least 24 hours before the proposed commencement of the maintenance or repair, or within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 whichever is the later.</w:t>
      </w:r>
    </w:p>
    <w:p w14:paraId="72265C14" w14:textId="77777777" w:rsidR="00081C9F" w:rsidRPr="001914AB" w:rsidRDefault="00081C9F" w:rsidP="00D970EF">
      <w:pPr>
        <w:pStyle w:val="BodyText"/>
        <w:spacing w:after="120"/>
        <w:ind w:left="2042" w:hanging="681"/>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gives a notice to defer maintenance or repair at a time that is:</w:t>
      </w:r>
    </w:p>
    <w:p w14:paraId="44A76639" w14:textId="77777777" w:rsidR="00081C9F" w:rsidRPr="001914AB" w:rsidRDefault="00081C9F" w:rsidP="00D970EF">
      <w:pPr>
        <w:pStyle w:val="BodyText"/>
        <w:spacing w:after="120"/>
        <w:ind w:left="2042"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less than 24 hours prior to the planned commencement of the maintenance or repair; or</w:t>
      </w:r>
    </w:p>
    <w:p w14:paraId="65097564" w14:textId="77777777" w:rsidR="00081C9F" w:rsidRPr="001914AB" w:rsidRDefault="00081C9F" w:rsidP="00D970EF">
      <w:pPr>
        <w:pStyle w:val="BodyText"/>
        <w:spacing w:after="120"/>
        <w:ind w:left="2042"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more than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w:t>
      </w:r>
    </w:p>
    <w:p w14:paraId="36E9719E" w14:textId="77777777" w:rsidR="00081C9F" w:rsidRPr="001914AB" w:rsidRDefault="00081C9F" w:rsidP="00D970EF">
      <w:pPr>
        <w:pStyle w:val="BodyText"/>
        <w:spacing w:after="120"/>
        <w:ind w:left="1333"/>
        <w:jc w:val="both"/>
        <w:rPr>
          <w:rFonts w:ascii="Arial Narrow" w:hAnsi="Arial Narrow"/>
          <w:sz w:val="22"/>
          <w:szCs w:val="22"/>
        </w:rPr>
      </w:pPr>
      <w:r w:rsidRPr="001914AB">
        <w:rPr>
          <w:rFonts w:ascii="Arial Narrow" w:hAnsi="Arial Narrow"/>
          <w:sz w:val="22"/>
          <w:szCs w:val="22"/>
        </w:rPr>
        <w:t>whichever is the later:</w:t>
      </w:r>
    </w:p>
    <w:p w14:paraId="34B890A4" w14:textId="77777777" w:rsidR="00081C9F" w:rsidRPr="001914AB" w:rsidRDefault="00081C9F" w:rsidP="00D970EF">
      <w:pPr>
        <w:pStyle w:val="BodyText"/>
        <w:spacing w:after="120"/>
        <w:ind w:left="2042"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defer the maintenance</w:t>
      </w:r>
      <w:r w:rsidRPr="001914AB">
        <w:rPr>
          <w:rFonts w:ascii="Arial Narrow" w:hAnsi="Arial Narrow"/>
          <w:i/>
          <w:sz w:val="22"/>
          <w:szCs w:val="22"/>
        </w:rPr>
        <w:t>;</w:t>
      </w:r>
      <w:r w:rsidRPr="001914AB">
        <w:rPr>
          <w:rFonts w:ascii="Arial Narrow" w:hAnsi="Arial Narrow"/>
          <w:sz w:val="22"/>
          <w:szCs w:val="22"/>
        </w:rPr>
        <w:t xml:space="preserve"> and</w:t>
      </w:r>
    </w:p>
    <w:p w14:paraId="2791C00B" w14:textId="77777777" w:rsidR="00081C9F" w:rsidRPr="001914AB" w:rsidRDefault="00081C9F" w:rsidP="00D970EF">
      <w:pPr>
        <w:pStyle w:val="BodyText"/>
        <w:spacing w:after="120"/>
        <w:ind w:left="2042"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must reimburse the </w:t>
      </w:r>
      <w:r w:rsidRPr="001914AB">
        <w:rPr>
          <w:rFonts w:ascii="Arial Narrow" w:hAnsi="Arial Narrow"/>
          <w:i/>
          <w:sz w:val="22"/>
          <w:szCs w:val="22"/>
        </w:rPr>
        <w:t xml:space="preserve">Reserve Provider </w:t>
      </w:r>
      <w:r w:rsidRPr="001914AB">
        <w:rPr>
          <w:rFonts w:ascii="Arial Narrow" w:hAnsi="Arial Narrow"/>
          <w:sz w:val="22"/>
          <w:szCs w:val="22"/>
        </w:rPr>
        <w:t xml:space="preserve">for any reasonable expenses the </w:t>
      </w:r>
      <w:r w:rsidRPr="001914AB">
        <w:rPr>
          <w:rFonts w:ascii="Arial Narrow" w:hAnsi="Arial Narrow"/>
          <w:i/>
          <w:sz w:val="22"/>
          <w:szCs w:val="22"/>
        </w:rPr>
        <w:t>Reserve Provider</w:t>
      </w:r>
      <w:r w:rsidRPr="001914AB">
        <w:rPr>
          <w:rFonts w:ascii="Arial Narrow" w:hAnsi="Arial Narrow"/>
          <w:sz w:val="22"/>
          <w:szCs w:val="22"/>
        </w:rPr>
        <w:t xml:space="preserve"> incurs that cannot be avoided and are directly attributable to the deferral, upon the </w:t>
      </w:r>
      <w:r w:rsidRPr="001914AB">
        <w:rPr>
          <w:rFonts w:ascii="Arial Narrow" w:hAnsi="Arial Narrow"/>
          <w:i/>
          <w:sz w:val="22"/>
          <w:szCs w:val="22"/>
        </w:rPr>
        <w:t xml:space="preserve">Reserve Provider’s </w:t>
      </w:r>
      <w:r w:rsidRPr="001914AB">
        <w:rPr>
          <w:rFonts w:ascii="Arial Narrow" w:hAnsi="Arial Narrow"/>
          <w:sz w:val="22"/>
          <w:szCs w:val="22"/>
        </w:rPr>
        <w:t xml:space="preserve">provision of evidence of incurring of the expense. </w:t>
      </w:r>
    </w:p>
    <w:p w14:paraId="1D811F05" w14:textId="77777777" w:rsidR="00081C9F" w:rsidRPr="001914AB" w:rsidRDefault="00081C9F" w:rsidP="00D970EF">
      <w:pPr>
        <w:pStyle w:val="Heading1"/>
        <w:tabs>
          <w:tab w:val="num" w:pos="680"/>
        </w:tabs>
        <w:ind w:left="1361"/>
        <w:rPr>
          <w:rFonts w:ascii="Arial Narrow" w:hAnsi="Arial Narrow"/>
        </w:rPr>
      </w:pPr>
      <w:bookmarkStart w:id="205" w:name="_Toc138153936"/>
      <w:bookmarkStart w:id="206" w:name="_Ref138045432"/>
      <w:bookmarkStart w:id="207" w:name="_Toc425322531"/>
      <w:bookmarkStart w:id="208" w:name="_Toc419023431"/>
      <w:bookmarkStart w:id="209" w:name="_Toc419003422"/>
      <w:bookmarkStart w:id="210" w:name="_Toc419001374"/>
      <w:bookmarkStart w:id="211" w:name="_Toc417895929"/>
      <w:bookmarkStart w:id="212" w:name="_Toc417894781"/>
      <w:bookmarkStart w:id="213" w:name="_Toc414705591"/>
      <w:bookmarkStart w:id="214" w:name="_Toc405958477"/>
      <w:bookmarkStart w:id="215" w:name="_Toc46505869"/>
      <w:r w:rsidRPr="001914AB">
        <w:rPr>
          <w:rFonts w:ascii="Arial Narrow" w:hAnsi="Arial Narrow"/>
        </w:rPr>
        <w:t>Payments</w:t>
      </w:r>
      <w:bookmarkEnd w:id="205"/>
      <w:bookmarkEnd w:id="206"/>
      <w:bookmarkEnd w:id="207"/>
      <w:bookmarkEnd w:id="208"/>
      <w:bookmarkEnd w:id="209"/>
      <w:bookmarkEnd w:id="210"/>
      <w:bookmarkEnd w:id="211"/>
      <w:bookmarkEnd w:id="212"/>
      <w:bookmarkEnd w:id="213"/>
      <w:bookmarkEnd w:id="214"/>
      <w:bookmarkEnd w:id="215"/>
    </w:p>
    <w:p w14:paraId="7D8FBF0E" w14:textId="77777777" w:rsidR="00081C9F" w:rsidRPr="001914AB" w:rsidRDefault="00081C9F" w:rsidP="00D970EF">
      <w:pPr>
        <w:pStyle w:val="Heading2"/>
        <w:tabs>
          <w:tab w:val="num" w:pos="538"/>
        </w:tabs>
        <w:ind w:left="1314"/>
        <w:rPr>
          <w:rFonts w:ascii="Arial Narrow" w:hAnsi="Arial Narrow"/>
          <w:szCs w:val="22"/>
        </w:rPr>
      </w:pPr>
      <w:bookmarkStart w:id="216" w:name="_Toc138153937"/>
      <w:bookmarkStart w:id="217" w:name="_Toc417895930"/>
      <w:bookmarkStart w:id="218" w:name="_Toc414705592"/>
      <w:bookmarkStart w:id="219" w:name="_Toc405958478"/>
      <w:bookmarkStart w:id="220" w:name="_Ref138520272"/>
      <w:bookmarkStart w:id="221" w:name="_Toc46505870"/>
      <w:r w:rsidRPr="001914AB">
        <w:rPr>
          <w:rFonts w:ascii="Arial Narrow" w:hAnsi="Arial Narrow"/>
          <w:szCs w:val="22"/>
        </w:rPr>
        <w:t>Calculation of Payments</w:t>
      </w:r>
      <w:bookmarkEnd w:id="216"/>
      <w:bookmarkEnd w:id="217"/>
      <w:bookmarkEnd w:id="218"/>
      <w:bookmarkEnd w:id="219"/>
      <w:bookmarkEnd w:id="220"/>
      <w:bookmarkEnd w:id="221"/>
    </w:p>
    <w:p w14:paraId="0EA17DCA" w14:textId="77777777" w:rsidR="00081C9F" w:rsidRDefault="00081C9F" w:rsidP="00D970EF">
      <w:pPr>
        <w:pStyle w:val="Heading3"/>
        <w:tabs>
          <w:tab w:val="num" w:pos="680"/>
        </w:tabs>
        <w:spacing w:after="120"/>
        <w:ind w:left="1316"/>
        <w:jc w:val="both"/>
        <w:rPr>
          <w:rFonts w:ascii="Arial Narrow" w:hAnsi="Arial Narrow"/>
          <w:bCs/>
          <w:sz w:val="22"/>
          <w:szCs w:val="22"/>
        </w:rPr>
      </w:pPr>
      <w:r w:rsidRPr="001914AB">
        <w:rPr>
          <w:rFonts w:ascii="Arial Narrow" w:hAnsi="Arial Narrow"/>
          <w:sz w:val="22"/>
          <w:szCs w:val="22"/>
        </w:rPr>
        <w:t xml:space="preserve">The </w:t>
      </w:r>
      <w:r w:rsidRPr="001914AB">
        <w:rPr>
          <w:rFonts w:ascii="Arial Narrow" w:hAnsi="Arial Narrow"/>
          <w:i/>
          <w:sz w:val="22"/>
          <w:szCs w:val="22"/>
        </w:rPr>
        <w:t>charges</w:t>
      </w:r>
      <w:r w:rsidRPr="001914AB">
        <w:rPr>
          <w:rFonts w:ascii="Arial Narrow" w:hAnsi="Arial Narrow"/>
          <w:sz w:val="22"/>
          <w:szCs w:val="22"/>
        </w:rPr>
        <w:t xml:space="preserve"> owed by </w:t>
      </w:r>
      <w:r w:rsidRPr="001914AB">
        <w:rPr>
          <w:rFonts w:ascii="Arial Narrow" w:hAnsi="Arial Narrow"/>
          <w:i/>
          <w:sz w:val="22"/>
          <w:szCs w:val="22"/>
        </w:rPr>
        <w:t>AEMO</w:t>
      </w:r>
      <w:r w:rsidRPr="001914AB">
        <w:rPr>
          <w:rFonts w:ascii="Arial Narrow" w:hAnsi="Arial Narrow"/>
          <w:sz w:val="22"/>
          <w:szCs w:val="22"/>
        </w:rPr>
        <w:t xml:space="preserve"> for </w:t>
      </w:r>
      <w:r w:rsidRPr="001914AB">
        <w:rPr>
          <w:rFonts w:ascii="Arial Narrow" w:hAnsi="Arial Narrow"/>
          <w:i/>
          <w:sz w:val="22"/>
          <w:szCs w:val="22"/>
        </w:rPr>
        <w:t xml:space="preserve">reserve </w:t>
      </w:r>
      <w:r w:rsidRPr="001914AB">
        <w:rPr>
          <w:rFonts w:ascii="Arial Narrow" w:hAnsi="Arial Narrow"/>
          <w:sz w:val="22"/>
          <w:szCs w:val="22"/>
        </w:rPr>
        <w:t xml:space="preserve">provided </w:t>
      </w:r>
      <w:r w:rsidR="00695D6D" w:rsidRPr="001914AB">
        <w:rPr>
          <w:rFonts w:ascii="Arial Narrow" w:hAnsi="Arial Narrow"/>
          <w:sz w:val="22"/>
          <w:szCs w:val="22"/>
        </w:rPr>
        <w:t xml:space="preserve">under each </w:t>
      </w:r>
      <w:r w:rsidR="00125143" w:rsidRPr="001914AB">
        <w:rPr>
          <w:rFonts w:ascii="Arial Narrow" w:hAnsi="Arial Narrow"/>
          <w:i/>
          <w:sz w:val="22"/>
          <w:szCs w:val="22"/>
        </w:rPr>
        <w:t>reserve contract</w:t>
      </w:r>
      <w:r w:rsidRPr="001914AB">
        <w:rPr>
          <w:rFonts w:ascii="Arial Narrow" w:hAnsi="Arial Narrow"/>
          <w:sz w:val="22"/>
          <w:szCs w:val="22"/>
        </w:rPr>
        <w:t xml:space="preserve"> are to be determined in accordance with </w:t>
      </w:r>
      <w:r w:rsidRPr="001914AB">
        <w:rPr>
          <w:rFonts w:ascii="Arial Narrow" w:hAnsi="Arial Narrow"/>
          <w:b/>
          <w:sz w:val="22"/>
          <w:szCs w:val="22"/>
        </w:rPr>
        <w:t>item 9</w:t>
      </w:r>
      <w:r w:rsidRPr="001914AB">
        <w:rPr>
          <w:rFonts w:ascii="Arial Narrow" w:hAnsi="Arial Narrow"/>
          <w:sz w:val="22"/>
          <w:szCs w:val="22"/>
        </w:rPr>
        <w:t xml:space="preserve"> of the relevant </w:t>
      </w:r>
      <w:r w:rsidRPr="001914AB">
        <w:rPr>
          <w:rFonts w:ascii="Arial Narrow" w:hAnsi="Arial Narrow"/>
          <w:b/>
          <w:sz w:val="22"/>
          <w:szCs w:val="22"/>
        </w:rPr>
        <w:t>Schedule</w:t>
      </w:r>
      <w:r w:rsidRPr="001914AB">
        <w:rPr>
          <w:rFonts w:ascii="Arial Narrow" w:hAnsi="Arial Narrow"/>
          <w:bCs/>
          <w:sz w:val="22"/>
          <w:szCs w:val="22"/>
        </w:rPr>
        <w:t>.</w:t>
      </w:r>
    </w:p>
    <w:p w14:paraId="4089BF96" w14:textId="77777777" w:rsidR="00081C9F" w:rsidRPr="001914AB" w:rsidRDefault="00081C9F" w:rsidP="00D970EF">
      <w:pPr>
        <w:pStyle w:val="Heading2"/>
        <w:tabs>
          <w:tab w:val="num" w:pos="538"/>
        </w:tabs>
        <w:ind w:left="1314"/>
        <w:rPr>
          <w:rFonts w:ascii="Arial Narrow" w:hAnsi="Arial Narrow"/>
          <w:szCs w:val="22"/>
        </w:rPr>
      </w:pPr>
      <w:bookmarkStart w:id="222" w:name="_Toc138153939"/>
      <w:bookmarkStart w:id="223" w:name="_Toc417895932"/>
      <w:bookmarkStart w:id="224" w:name="_Toc414705594"/>
      <w:bookmarkStart w:id="225" w:name="_Toc405958480"/>
      <w:bookmarkStart w:id="226" w:name="_Ref138520697"/>
      <w:bookmarkStart w:id="227" w:name="_Toc46505871"/>
      <w:r w:rsidRPr="001914AB">
        <w:rPr>
          <w:rFonts w:ascii="Arial Narrow" w:hAnsi="Arial Narrow"/>
          <w:szCs w:val="22"/>
        </w:rPr>
        <w:t>Final Statements</w:t>
      </w:r>
      <w:bookmarkEnd w:id="222"/>
      <w:bookmarkEnd w:id="223"/>
      <w:bookmarkEnd w:id="224"/>
      <w:bookmarkEnd w:id="225"/>
      <w:bookmarkEnd w:id="226"/>
      <w:bookmarkEnd w:id="227"/>
    </w:p>
    <w:p w14:paraId="7F87A7E4" w14:textId="76995B98" w:rsidR="00081C9F" w:rsidRDefault="00EE1C97" w:rsidP="00D970EF">
      <w:pPr>
        <w:pStyle w:val="Heading3"/>
        <w:tabs>
          <w:tab w:val="num" w:pos="680"/>
        </w:tabs>
        <w:spacing w:after="120"/>
        <w:ind w:left="1316"/>
        <w:jc w:val="both"/>
        <w:rPr>
          <w:rFonts w:ascii="Arial Narrow" w:hAnsi="Arial Narrow"/>
          <w:sz w:val="22"/>
          <w:szCs w:val="22"/>
        </w:rPr>
      </w:pPr>
      <w:bookmarkStart w:id="228" w:name="_Ref138043577"/>
      <w:r>
        <w:rPr>
          <w:rFonts w:ascii="Arial Narrow" w:hAnsi="Arial Narrow"/>
          <w:sz w:val="22"/>
          <w:szCs w:val="22"/>
        </w:rPr>
        <w:t xml:space="preserve">Subject to clause </w:t>
      </w:r>
      <w:r>
        <w:rPr>
          <w:rFonts w:ascii="Arial Narrow" w:hAnsi="Arial Narrow"/>
          <w:sz w:val="22"/>
          <w:szCs w:val="22"/>
        </w:rPr>
        <w:fldChar w:fldCharType="begin"/>
      </w:r>
      <w:r>
        <w:rPr>
          <w:rFonts w:ascii="Arial Narrow" w:hAnsi="Arial Narrow"/>
          <w:sz w:val="22"/>
          <w:szCs w:val="22"/>
        </w:rPr>
        <w:instrText xml:space="preserve"> REF _Ref519854877 \w \h </w:instrText>
      </w:r>
      <w:r>
        <w:rPr>
          <w:rFonts w:ascii="Arial Narrow" w:hAnsi="Arial Narrow"/>
          <w:sz w:val="22"/>
          <w:szCs w:val="22"/>
        </w:rPr>
      </w:r>
      <w:r>
        <w:rPr>
          <w:rFonts w:ascii="Arial Narrow" w:hAnsi="Arial Narrow"/>
          <w:sz w:val="22"/>
          <w:szCs w:val="22"/>
        </w:rPr>
        <w:fldChar w:fldCharType="separate"/>
      </w:r>
      <w:r w:rsidR="00D966B6">
        <w:rPr>
          <w:rFonts w:ascii="Arial Narrow" w:hAnsi="Arial Narrow"/>
          <w:b/>
          <w:bCs/>
          <w:sz w:val="22"/>
          <w:szCs w:val="22"/>
          <w:lang w:val="en-US"/>
        </w:rPr>
        <w:t>Error! Reference source not found.</w:t>
      </w:r>
      <w:r>
        <w:rPr>
          <w:rFonts w:ascii="Arial Narrow" w:hAnsi="Arial Narrow"/>
          <w:sz w:val="22"/>
          <w:szCs w:val="22"/>
        </w:rPr>
        <w:fldChar w:fldCharType="end"/>
      </w:r>
      <w:r>
        <w:rPr>
          <w:rFonts w:ascii="Arial Narrow" w:hAnsi="Arial Narrow"/>
          <w:sz w:val="22"/>
          <w:szCs w:val="22"/>
        </w:rPr>
        <w:t>, n</w:t>
      </w:r>
      <w:r w:rsidR="00081C9F" w:rsidRPr="001914AB">
        <w:rPr>
          <w:rFonts w:ascii="Arial Narrow" w:hAnsi="Arial Narrow"/>
          <w:sz w:val="22"/>
          <w:szCs w:val="22"/>
        </w:rPr>
        <w:t xml:space="preserve">ot later than </w:t>
      </w:r>
      <w:r w:rsidR="005374E4">
        <w:rPr>
          <w:rFonts w:ascii="Arial Narrow" w:hAnsi="Arial Narrow"/>
          <w:sz w:val="22"/>
          <w:szCs w:val="22"/>
        </w:rPr>
        <w:t>60</w:t>
      </w:r>
      <w:r w:rsidR="005374E4" w:rsidRPr="001914AB">
        <w:rPr>
          <w:rFonts w:ascii="Arial Narrow" w:hAnsi="Arial Narrow"/>
          <w:sz w:val="22"/>
          <w:szCs w:val="22"/>
        </w:rPr>
        <w:t xml:space="preserve"> </w:t>
      </w:r>
      <w:r w:rsidR="00081C9F" w:rsidRPr="001914AB">
        <w:rPr>
          <w:rFonts w:ascii="Arial Narrow" w:hAnsi="Arial Narrow"/>
          <w:i/>
          <w:sz w:val="22"/>
          <w:szCs w:val="22"/>
        </w:rPr>
        <w:t xml:space="preserve">business days </w:t>
      </w:r>
      <w:r w:rsidR="00081C9F" w:rsidRPr="001914AB">
        <w:rPr>
          <w:rFonts w:ascii="Arial Narrow" w:hAnsi="Arial Narrow"/>
          <w:sz w:val="22"/>
          <w:szCs w:val="22"/>
        </w:rPr>
        <w:t xml:space="preserve">after the end of each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must give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 final statement stating the net amount payable by one party to the other in respect of that </w:t>
      </w:r>
      <w:r w:rsidR="00081C9F" w:rsidRPr="001914AB">
        <w:rPr>
          <w:rFonts w:ascii="Arial Narrow" w:hAnsi="Arial Narrow"/>
          <w:i/>
          <w:sz w:val="22"/>
          <w:szCs w:val="22"/>
        </w:rPr>
        <w:t xml:space="preserve">billing period </w:t>
      </w:r>
      <w:r w:rsidR="00081C9F" w:rsidRPr="001914AB">
        <w:rPr>
          <w:rFonts w:ascii="Arial Narrow" w:hAnsi="Arial Narrow"/>
          <w:sz w:val="22"/>
          <w:szCs w:val="22"/>
        </w:rPr>
        <w:t>(</w:t>
      </w:r>
      <w:r w:rsidR="00081C9F" w:rsidRPr="001914AB">
        <w:rPr>
          <w:rFonts w:ascii="Arial Narrow" w:hAnsi="Arial Narrow"/>
          <w:i/>
          <w:sz w:val="22"/>
          <w:szCs w:val="22"/>
        </w:rPr>
        <w:t>“final statement</w:t>
      </w:r>
      <w:r w:rsidR="00081C9F" w:rsidRPr="001914AB">
        <w:rPr>
          <w:rFonts w:ascii="Arial Narrow" w:hAnsi="Arial Narrow"/>
          <w:sz w:val="22"/>
          <w:szCs w:val="22"/>
        </w:rPr>
        <w:t>”).</w:t>
      </w:r>
      <w:bookmarkEnd w:id="228"/>
    </w:p>
    <w:p w14:paraId="1240E432" w14:textId="283B6764" w:rsidR="00081C9F" w:rsidRPr="001914AB" w:rsidRDefault="00081C9F" w:rsidP="00D970EF">
      <w:pPr>
        <w:pStyle w:val="Heading2"/>
        <w:tabs>
          <w:tab w:val="num" w:pos="538"/>
        </w:tabs>
        <w:ind w:left="1314"/>
        <w:rPr>
          <w:rFonts w:ascii="Arial Narrow" w:hAnsi="Arial Narrow"/>
          <w:szCs w:val="22"/>
        </w:rPr>
      </w:pPr>
      <w:bookmarkStart w:id="229" w:name="_Toc138153940"/>
      <w:bookmarkStart w:id="230" w:name="_Toc417895933"/>
      <w:bookmarkStart w:id="231" w:name="_Toc414705595"/>
      <w:bookmarkStart w:id="232" w:name="_Toc405958481"/>
      <w:bookmarkStart w:id="233" w:name="_Toc46505872"/>
      <w:r w:rsidRPr="001914AB">
        <w:rPr>
          <w:rFonts w:ascii="Arial Narrow" w:hAnsi="Arial Narrow"/>
          <w:szCs w:val="22"/>
        </w:rPr>
        <w:t>Dispute</w:t>
      </w:r>
      <w:bookmarkEnd w:id="229"/>
      <w:bookmarkEnd w:id="230"/>
      <w:bookmarkEnd w:id="231"/>
      <w:bookmarkEnd w:id="232"/>
      <w:r w:rsidRPr="001914AB">
        <w:rPr>
          <w:rFonts w:ascii="Arial Narrow" w:hAnsi="Arial Narrow"/>
          <w:szCs w:val="22"/>
        </w:rPr>
        <w:t>s over Statement</w:t>
      </w:r>
      <w:r w:rsidR="00EE1C97">
        <w:rPr>
          <w:rFonts w:ascii="Arial Narrow" w:hAnsi="Arial Narrow"/>
          <w:szCs w:val="22"/>
        </w:rPr>
        <w:t>s</w:t>
      </w:r>
      <w:bookmarkEnd w:id="233"/>
    </w:p>
    <w:p w14:paraId="5E7F0A22"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bookmarkStart w:id="234" w:name="_Ref138043591"/>
      <w:r w:rsidRPr="001914AB">
        <w:rPr>
          <w:rFonts w:ascii="Arial Narrow" w:hAnsi="Arial Narrow"/>
          <w:sz w:val="22"/>
          <w:szCs w:val="22"/>
        </w:rPr>
        <w:t xml:space="preserve">Disputes in relation to a </w:t>
      </w:r>
      <w:r w:rsidRPr="001914AB">
        <w:rPr>
          <w:rFonts w:ascii="Arial Narrow" w:hAnsi="Arial Narrow"/>
          <w:i/>
          <w:sz w:val="22"/>
          <w:szCs w:val="22"/>
        </w:rPr>
        <w:t>final statement</w:t>
      </w:r>
      <w:r w:rsidRPr="001914AB">
        <w:rPr>
          <w:rFonts w:ascii="Arial Narrow" w:hAnsi="Arial Narrow"/>
          <w:sz w:val="22"/>
          <w:szCs w:val="22"/>
        </w:rPr>
        <w:t xml:space="preserve"> must be raised within 6 months of the date of the </w:t>
      </w:r>
      <w:r w:rsidR="009D3E15" w:rsidRPr="001914AB">
        <w:rPr>
          <w:rFonts w:ascii="Arial Narrow" w:hAnsi="Arial Narrow"/>
          <w:i/>
          <w:sz w:val="22"/>
          <w:szCs w:val="22"/>
        </w:rPr>
        <w:t>billing period</w:t>
      </w:r>
      <w:r w:rsidR="009D3E15" w:rsidRPr="001914AB">
        <w:rPr>
          <w:rFonts w:ascii="Arial Narrow" w:hAnsi="Arial Narrow"/>
          <w:sz w:val="22"/>
          <w:szCs w:val="22"/>
        </w:rPr>
        <w:t xml:space="preserve"> to which the statement relates</w:t>
      </w:r>
      <w:r w:rsidRPr="001914AB">
        <w:rPr>
          <w:rFonts w:ascii="Arial Narrow" w:hAnsi="Arial Narrow"/>
          <w:sz w:val="22"/>
          <w:szCs w:val="22"/>
        </w:rPr>
        <w:t xml:space="preserve">.  If a party does not raise a dispute within that period, the party will be taken to have agreed to the way in which that matter is dealt with in the </w:t>
      </w:r>
      <w:r w:rsidRPr="001914AB">
        <w:rPr>
          <w:rFonts w:ascii="Arial Narrow" w:hAnsi="Arial Narrow"/>
          <w:i/>
          <w:sz w:val="22"/>
          <w:szCs w:val="22"/>
        </w:rPr>
        <w:t>final statement</w:t>
      </w:r>
      <w:r w:rsidRPr="001914AB">
        <w:rPr>
          <w:rFonts w:ascii="Arial Narrow" w:hAnsi="Arial Narrow"/>
          <w:sz w:val="22"/>
          <w:szCs w:val="22"/>
        </w:rPr>
        <w:t>.</w:t>
      </w:r>
      <w:bookmarkEnd w:id="234"/>
    </w:p>
    <w:p w14:paraId="4AB4AE7D" w14:textId="77777777" w:rsidR="00081C9F" w:rsidRPr="001914AB" w:rsidRDefault="00081C9F" w:rsidP="00D970EF">
      <w:pPr>
        <w:pStyle w:val="Heading2"/>
        <w:tabs>
          <w:tab w:val="num" w:pos="538"/>
        </w:tabs>
        <w:ind w:left="1314"/>
        <w:rPr>
          <w:rFonts w:ascii="Arial Narrow" w:hAnsi="Arial Narrow"/>
          <w:szCs w:val="22"/>
        </w:rPr>
      </w:pPr>
      <w:bookmarkStart w:id="235" w:name="_Toc138153941"/>
      <w:bookmarkStart w:id="236" w:name="_Toc417895934"/>
      <w:bookmarkStart w:id="237" w:name="_Toc414705596"/>
      <w:bookmarkStart w:id="238" w:name="_Toc405958482"/>
      <w:bookmarkStart w:id="239" w:name="_Toc46505873"/>
      <w:r w:rsidRPr="001914AB">
        <w:rPr>
          <w:rFonts w:ascii="Arial Narrow" w:hAnsi="Arial Narrow"/>
          <w:szCs w:val="22"/>
        </w:rPr>
        <w:t>Payment</w:t>
      </w:r>
      <w:bookmarkEnd w:id="235"/>
      <w:bookmarkEnd w:id="236"/>
      <w:bookmarkEnd w:id="237"/>
      <w:bookmarkEnd w:id="238"/>
      <w:bookmarkEnd w:id="239"/>
    </w:p>
    <w:p w14:paraId="1096E015" w14:textId="77777777" w:rsidR="00081C9F" w:rsidRPr="001914AB" w:rsidRDefault="00081C9F" w:rsidP="00D970EF">
      <w:pPr>
        <w:pStyle w:val="Heading3"/>
        <w:numPr>
          <w:ilvl w:val="0"/>
          <w:numId w:val="0"/>
        </w:numPr>
        <w:spacing w:after="120"/>
        <w:ind w:left="577"/>
        <w:jc w:val="both"/>
        <w:rPr>
          <w:rFonts w:ascii="Arial Narrow" w:hAnsi="Arial Narrow"/>
          <w:sz w:val="22"/>
          <w:szCs w:val="22"/>
        </w:rPr>
      </w:pPr>
      <w:bookmarkStart w:id="240" w:name="_Ref138043672"/>
      <w:r w:rsidRPr="001914AB">
        <w:rPr>
          <w:rFonts w:ascii="Arial Narrow" w:hAnsi="Arial Narrow"/>
          <w:sz w:val="22"/>
          <w:szCs w:val="22"/>
        </w:rPr>
        <w:t xml:space="preserve">If a </w:t>
      </w:r>
      <w:r w:rsidRPr="001914AB">
        <w:rPr>
          <w:rFonts w:ascii="Arial Narrow" w:hAnsi="Arial Narrow"/>
          <w:i/>
          <w:sz w:val="22"/>
          <w:szCs w:val="22"/>
        </w:rPr>
        <w:t>final statement</w:t>
      </w:r>
      <w:r w:rsidRPr="001914AB">
        <w:rPr>
          <w:rFonts w:ascii="Arial Narrow" w:hAnsi="Arial Narrow"/>
          <w:sz w:val="22"/>
          <w:szCs w:val="22"/>
        </w:rPr>
        <w:t xml:space="preserve"> indicates that a party must pay the other party a net amount, that party must pay the net amount specified in the </w:t>
      </w:r>
      <w:r w:rsidRPr="001914AB">
        <w:rPr>
          <w:rFonts w:ascii="Arial Narrow" w:hAnsi="Arial Narrow"/>
          <w:i/>
          <w:sz w:val="22"/>
          <w:szCs w:val="22"/>
        </w:rPr>
        <w:t>final statement</w:t>
      </w:r>
      <w:r w:rsidRPr="001914AB">
        <w:rPr>
          <w:rFonts w:ascii="Arial Narrow" w:hAnsi="Arial Narrow"/>
          <w:sz w:val="22"/>
          <w:szCs w:val="22"/>
        </w:rPr>
        <w:t xml:space="preserve"> to the other party (whether or not there is a dispute in relation to the amount payable) on the later of:</w:t>
      </w:r>
      <w:bookmarkEnd w:id="240"/>
    </w:p>
    <w:p w14:paraId="071F43F9" w14:textId="77777777"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the 20</w:t>
      </w:r>
      <w:r w:rsidRPr="001914AB">
        <w:rPr>
          <w:rFonts w:ascii="Arial Narrow" w:hAnsi="Arial Narrow"/>
          <w:sz w:val="22"/>
          <w:szCs w:val="22"/>
          <w:vertAlign w:val="superscript"/>
        </w:rPr>
        <w:t>th</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the end of the </w:t>
      </w:r>
      <w:r w:rsidRPr="001914AB">
        <w:rPr>
          <w:rFonts w:ascii="Arial Narrow" w:hAnsi="Arial Narrow"/>
          <w:i/>
          <w:sz w:val="22"/>
          <w:szCs w:val="22"/>
        </w:rPr>
        <w:t>billing period</w:t>
      </w:r>
      <w:r w:rsidRPr="001914AB">
        <w:rPr>
          <w:rFonts w:ascii="Arial Narrow" w:hAnsi="Arial Narrow"/>
          <w:sz w:val="22"/>
          <w:szCs w:val="22"/>
        </w:rPr>
        <w:t>; and</w:t>
      </w:r>
    </w:p>
    <w:p w14:paraId="557F5FBA" w14:textId="77777777"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the 2</w:t>
      </w:r>
      <w:r w:rsidRPr="001914AB">
        <w:rPr>
          <w:rFonts w:ascii="Arial Narrow" w:hAnsi="Arial Narrow"/>
          <w:sz w:val="22"/>
          <w:szCs w:val="22"/>
          <w:vertAlign w:val="superscript"/>
        </w:rPr>
        <w:t>nd</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w:t>
      </w:r>
      <w:r w:rsidRPr="001914AB">
        <w:rPr>
          <w:rFonts w:ascii="Arial Narrow" w:hAnsi="Arial Narrow"/>
          <w:i/>
          <w:sz w:val="22"/>
          <w:szCs w:val="22"/>
        </w:rPr>
        <w:t>AEMO</w:t>
      </w:r>
      <w:r w:rsidRPr="001914AB">
        <w:rPr>
          <w:rFonts w:ascii="Arial Narrow" w:hAnsi="Arial Narrow"/>
          <w:sz w:val="22"/>
          <w:szCs w:val="22"/>
        </w:rPr>
        <w:t xml:space="preserve"> gives the </w:t>
      </w:r>
      <w:r w:rsidRPr="001914AB">
        <w:rPr>
          <w:rFonts w:ascii="Arial Narrow" w:hAnsi="Arial Narrow"/>
          <w:i/>
          <w:sz w:val="22"/>
          <w:szCs w:val="22"/>
        </w:rPr>
        <w:t>final statement</w:t>
      </w:r>
      <w:r w:rsidRPr="001914AB">
        <w:rPr>
          <w:rFonts w:ascii="Arial Narrow" w:hAnsi="Arial Narrow"/>
          <w:sz w:val="22"/>
          <w:szCs w:val="22"/>
        </w:rPr>
        <w:t>.</w:t>
      </w:r>
    </w:p>
    <w:p w14:paraId="12884C39" w14:textId="77777777" w:rsidR="00081C9F" w:rsidRPr="001914AB" w:rsidRDefault="00081C9F" w:rsidP="00D970EF">
      <w:pPr>
        <w:pStyle w:val="Heading2"/>
        <w:tabs>
          <w:tab w:val="num" w:pos="538"/>
        </w:tabs>
        <w:ind w:left="1314"/>
        <w:rPr>
          <w:rFonts w:ascii="Arial Narrow" w:hAnsi="Arial Narrow"/>
          <w:szCs w:val="22"/>
        </w:rPr>
      </w:pPr>
      <w:bookmarkStart w:id="241" w:name="_Toc138153942"/>
      <w:bookmarkStart w:id="242" w:name="_Toc417895935"/>
      <w:bookmarkStart w:id="243" w:name="_Toc414705597"/>
      <w:bookmarkStart w:id="244" w:name="_Toc405958483"/>
      <w:bookmarkStart w:id="245" w:name="_Ref166421968"/>
      <w:bookmarkStart w:id="246" w:name="_Toc46505874"/>
      <w:r w:rsidRPr="001914AB">
        <w:rPr>
          <w:rFonts w:ascii="Arial Narrow" w:hAnsi="Arial Narrow"/>
          <w:szCs w:val="22"/>
        </w:rPr>
        <w:t>Adjustment</w:t>
      </w:r>
      <w:bookmarkEnd w:id="241"/>
      <w:bookmarkEnd w:id="242"/>
      <w:bookmarkEnd w:id="243"/>
      <w:bookmarkEnd w:id="244"/>
      <w:bookmarkEnd w:id="245"/>
      <w:bookmarkEnd w:id="246"/>
    </w:p>
    <w:p w14:paraId="11E0DE88" w14:textId="369914C3" w:rsidR="00081C9F" w:rsidRPr="001914AB" w:rsidRDefault="00081C9F" w:rsidP="00D970EF">
      <w:pPr>
        <w:pStyle w:val="Heading3"/>
        <w:tabs>
          <w:tab w:val="num" w:pos="680"/>
        </w:tabs>
        <w:spacing w:after="120"/>
        <w:ind w:left="1316"/>
        <w:jc w:val="both"/>
        <w:rPr>
          <w:rFonts w:ascii="Arial Narrow" w:hAnsi="Arial Narrow"/>
          <w:sz w:val="22"/>
          <w:szCs w:val="22"/>
        </w:rPr>
      </w:pPr>
      <w:bookmarkStart w:id="247" w:name="_Ref138043738"/>
      <w:r w:rsidRPr="001914AB">
        <w:rPr>
          <w:rFonts w:ascii="Arial Narrow" w:hAnsi="Arial Narrow"/>
          <w:sz w:val="22"/>
          <w:szCs w:val="22"/>
        </w:rPr>
        <w:t xml:space="preserve">Where the parties agree that the </w:t>
      </w:r>
      <w:r w:rsidRPr="001914AB">
        <w:rPr>
          <w:rFonts w:ascii="Arial Narrow" w:hAnsi="Arial Narrow"/>
          <w:i/>
          <w:sz w:val="22"/>
          <w:szCs w:val="22"/>
        </w:rPr>
        <w:t>charges</w:t>
      </w:r>
      <w:r w:rsidRPr="001914AB">
        <w:rPr>
          <w:rFonts w:ascii="Arial Narrow" w:hAnsi="Arial Narrow"/>
          <w:sz w:val="22"/>
          <w:szCs w:val="22"/>
        </w:rPr>
        <w:t xml:space="preserve"> or any other amounts specified in a </w:t>
      </w:r>
      <w:r w:rsidRPr="001914AB">
        <w:rPr>
          <w:rFonts w:ascii="Arial Narrow" w:hAnsi="Arial Narrow"/>
          <w:i/>
          <w:sz w:val="22"/>
          <w:szCs w:val="22"/>
        </w:rPr>
        <w:t>final statement</w:t>
      </w:r>
      <w:r w:rsidRPr="001914AB">
        <w:rPr>
          <w:rFonts w:ascii="Arial Narrow" w:hAnsi="Arial Narrow"/>
          <w:sz w:val="22"/>
          <w:szCs w:val="22"/>
        </w:rPr>
        <w:t xml:space="preserve"> are incorrect, or it is determined in accordance with </w:t>
      </w:r>
      <w:r w:rsidRPr="001914AB">
        <w:rPr>
          <w:rFonts w:ascii="Arial Narrow" w:hAnsi="Arial Narrow"/>
          <w:b/>
          <w:sz w:val="22"/>
          <w:szCs w:val="22"/>
        </w:rPr>
        <w:t>clause 14</w:t>
      </w:r>
      <w:r w:rsidRPr="001914AB">
        <w:rPr>
          <w:rFonts w:ascii="Arial Narrow" w:hAnsi="Arial Narrow"/>
          <w:sz w:val="22"/>
          <w:szCs w:val="22"/>
        </w:rPr>
        <w:t xml:space="preserve"> that they were incorrect or not payable, </w:t>
      </w:r>
      <w:r w:rsidR="008923DD">
        <w:rPr>
          <w:rFonts w:ascii="Arial Narrow" w:hAnsi="Arial Narrow"/>
          <w:sz w:val="22"/>
          <w:szCs w:val="22"/>
        </w:rPr>
        <w:t xml:space="preserve">or the quantity of </w:t>
      </w:r>
      <w:r w:rsidR="008923DD" w:rsidRPr="008923DD">
        <w:rPr>
          <w:rFonts w:ascii="Arial Narrow" w:hAnsi="Arial Narrow"/>
          <w:i/>
          <w:sz w:val="22"/>
          <w:szCs w:val="22"/>
        </w:rPr>
        <w:t>reserve</w:t>
      </w:r>
      <w:r w:rsidR="008923DD">
        <w:rPr>
          <w:rFonts w:ascii="Arial Narrow" w:hAnsi="Arial Narrow"/>
          <w:sz w:val="22"/>
          <w:szCs w:val="22"/>
        </w:rPr>
        <w:t xml:space="preserve"> is amended in accordance with this Agreement or a </w:t>
      </w:r>
      <w:r w:rsidR="008923DD" w:rsidRPr="008923DD">
        <w:rPr>
          <w:rFonts w:ascii="Arial Narrow" w:hAnsi="Arial Narrow"/>
          <w:i/>
          <w:sz w:val="22"/>
          <w:szCs w:val="22"/>
        </w:rPr>
        <w:t>reserve contract</w:t>
      </w:r>
      <w:r w:rsidR="008923DD">
        <w:rPr>
          <w:rFonts w:ascii="Arial Narrow" w:hAnsi="Arial Narrow"/>
          <w:i/>
          <w:sz w:val="22"/>
          <w:szCs w:val="22"/>
        </w:rPr>
        <w:t>,</w:t>
      </w:r>
      <w:r w:rsidR="008923DD" w:rsidRPr="008923DD">
        <w:rPr>
          <w:rFonts w:ascii="Arial Narrow" w:hAnsi="Arial Narrow"/>
          <w:i/>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must issue a replacement statement for the </w:t>
      </w:r>
      <w:r w:rsidRPr="001914AB">
        <w:rPr>
          <w:rFonts w:ascii="Arial Narrow" w:hAnsi="Arial Narrow"/>
          <w:i/>
          <w:sz w:val="22"/>
          <w:szCs w:val="22"/>
        </w:rPr>
        <w:t xml:space="preserve">billing period </w:t>
      </w:r>
      <w:r w:rsidRPr="001914AB">
        <w:rPr>
          <w:rFonts w:ascii="Arial Narrow" w:hAnsi="Arial Narrow"/>
          <w:sz w:val="22"/>
          <w:szCs w:val="22"/>
        </w:rPr>
        <w:t xml:space="preserve">stating the correct </w:t>
      </w:r>
      <w:r w:rsidRPr="001914AB">
        <w:rPr>
          <w:rFonts w:ascii="Arial Narrow" w:hAnsi="Arial Narrow"/>
          <w:i/>
          <w:sz w:val="22"/>
          <w:szCs w:val="22"/>
        </w:rPr>
        <w:t>charges</w:t>
      </w:r>
      <w:r w:rsidRPr="001914AB">
        <w:rPr>
          <w:rFonts w:ascii="Arial Narrow" w:hAnsi="Arial Narrow"/>
          <w:sz w:val="22"/>
          <w:szCs w:val="22"/>
        </w:rPr>
        <w:t xml:space="preserve"> or any other amounts payable.</w:t>
      </w:r>
      <w:bookmarkEnd w:id="247"/>
    </w:p>
    <w:p w14:paraId="7AC5C73E" w14:textId="77777777" w:rsidR="00081C9F" w:rsidRPr="001914AB" w:rsidRDefault="00081C9F" w:rsidP="00D970EF">
      <w:pPr>
        <w:pStyle w:val="Heading3"/>
        <w:keepNext/>
        <w:tabs>
          <w:tab w:val="num" w:pos="680"/>
        </w:tabs>
        <w:spacing w:after="120"/>
        <w:ind w:left="1316"/>
        <w:jc w:val="both"/>
        <w:rPr>
          <w:rFonts w:ascii="Arial Narrow" w:hAnsi="Arial Narrow"/>
          <w:sz w:val="22"/>
          <w:szCs w:val="22"/>
        </w:rPr>
      </w:pPr>
      <w:bookmarkStart w:id="248" w:name="_Ref138043728"/>
      <w:r w:rsidRPr="001914AB">
        <w:rPr>
          <w:rFonts w:ascii="Arial Narrow" w:hAnsi="Arial Narrow"/>
          <w:sz w:val="22"/>
          <w:szCs w:val="22"/>
        </w:rPr>
        <w:t>If a payment has already been made, the party advantaged must pay the other party</w:t>
      </w:r>
      <w:bookmarkEnd w:id="248"/>
      <w:r w:rsidRPr="001914AB">
        <w:rPr>
          <w:rFonts w:ascii="Arial Narrow" w:hAnsi="Arial Narrow"/>
          <w:sz w:val="22"/>
          <w:szCs w:val="22"/>
        </w:rPr>
        <w:t xml:space="preserve"> the amount required to put the other party in the position it would have been in at the time payment was due under </w:t>
      </w:r>
      <w:r w:rsidRPr="001914AB">
        <w:rPr>
          <w:rFonts w:ascii="Arial Narrow" w:hAnsi="Arial Narrow"/>
          <w:b/>
          <w:sz w:val="22"/>
          <w:szCs w:val="22"/>
        </w:rPr>
        <w:t>clause 9.5</w:t>
      </w:r>
      <w:r w:rsidRPr="001914AB">
        <w:rPr>
          <w:rFonts w:ascii="Arial Narrow" w:hAnsi="Arial Narrow"/>
          <w:sz w:val="22"/>
          <w:szCs w:val="22"/>
        </w:rPr>
        <w:t xml:space="preserve"> plus interest on the difference between the amount paid to the party advantaged and the amount that should have been paid.  The interest accrues daily at the </w:t>
      </w:r>
      <w:r w:rsidRPr="001914AB">
        <w:rPr>
          <w:rFonts w:ascii="Arial Narrow" w:hAnsi="Arial Narrow"/>
          <w:i/>
          <w:sz w:val="22"/>
          <w:szCs w:val="22"/>
        </w:rPr>
        <w:t>bank bill rate</w:t>
      </w:r>
      <w:r w:rsidRPr="001914AB">
        <w:rPr>
          <w:rFonts w:ascii="Arial Narrow" w:hAnsi="Arial Narrow"/>
          <w:sz w:val="22"/>
          <w:szCs w:val="22"/>
        </w:rPr>
        <w:t xml:space="preserve"> on the relevant day for each day from the date on which payment was made under </w:t>
      </w:r>
      <w:r w:rsidRPr="001914AB">
        <w:rPr>
          <w:rFonts w:ascii="Arial Narrow" w:hAnsi="Arial Narrow"/>
          <w:b/>
          <w:sz w:val="22"/>
          <w:szCs w:val="22"/>
        </w:rPr>
        <w:t>clause 9.5</w:t>
      </w:r>
      <w:r w:rsidRPr="001914AB">
        <w:rPr>
          <w:rFonts w:ascii="Arial Narrow" w:hAnsi="Arial Narrow"/>
          <w:sz w:val="22"/>
          <w:szCs w:val="22"/>
        </w:rPr>
        <w:t xml:space="preserve"> until payment is made under this </w:t>
      </w:r>
      <w:r w:rsidRPr="001914AB">
        <w:rPr>
          <w:rFonts w:ascii="Arial Narrow" w:hAnsi="Arial Narrow"/>
          <w:b/>
          <w:sz w:val="22"/>
          <w:szCs w:val="22"/>
        </w:rPr>
        <w:t>paragraph (b)</w:t>
      </w:r>
      <w:r w:rsidRPr="001914AB">
        <w:rPr>
          <w:rFonts w:ascii="Arial Narrow" w:hAnsi="Arial Narrow"/>
          <w:sz w:val="22"/>
          <w:szCs w:val="22"/>
        </w:rPr>
        <w:t xml:space="preserve">.  </w:t>
      </w:r>
    </w:p>
    <w:p w14:paraId="10798C70"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bookmarkStart w:id="249" w:name="_Ref138044351"/>
      <w:r w:rsidRPr="001914AB">
        <w:rPr>
          <w:rFonts w:ascii="Arial Narrow" w:hAnsi="Arial Narrow"/>
          <w:sz w:val="22"/>
          <w:szCs w:val="22"/>
        </w:rPr>
        <w:t xml:space="preserve">Payment under </w:t>
      </w:r>
      <w:r w:rsidRPr="001914AB">
        <w:rPr>
          <w:rFonts w:ascii="Arial Narrow" w:hAnsi="Arial Narrow"/>
          <w:b/>
          <w:sz w:val="22"/>
          <w:szCs w:val="22"/>
        </w:rPr>
        <w:t>paragraph (b)</w:t>
      </w:r>
      <w:r w:rsidRPr="001914AB">
        <w:rPr>
          <w:rFonts w:ascii="Arial Narrow" w:hAnsi="Arial Narrow"/>
          <w:sz w:val="22"/>
          <w:szCs w:val="22"/>
        </w:rPr>
        <w:t xml:space="preserve"> must be made on the same day as the next payment is made under </w:t>
      </w:r>
      <w:r w:rsidRPr="001914AB">
        <w:rPr>
          <w:rFonts w:ascii="Arial Narrow" w:hAnsi="Arial Narrow"/>
          <w:b/>
          <w:sz w:val="22"/>
          <w:szCs w:val="22"/>
        </w:rPr>
        <w:t xml:space="preserve">clause 9.5 </w:t>
      </w:r>
      <w:r w:rsidRPr="001914AB">
        <w:rPr>
          <w:rFonts w:ascii="Arial Narrow" w:hAnsi="Arial Narrow"/>
          <w:sz w:val="22"/>
          <w:szCs w:val="22"/>
        </w:rPr>
        <w:t>or set off against an amount due to the party advantaged by the other party</w:t>
      </w:r>
      <w:r w:rsidRPr="001914AB">
        <w:rPr>
          <w:rFonts w:ascii="Arial Narrow" w:hAnsi="Arial Narrow"/>
          <w:b/>
          <w:sz w:val="22"/>
          <w:szCs w:val="22"/>
        </w:rPr>
        <w:t>,</w:t>
      </w:r>
      <w:r w:rsidRPr="001914AB">
        <w:rPr>
          <w:rFonts w:ascii="Arial Narrow" w:hAnsi="Arial Narrow"/>
          <w:sz w:val="22"/>
          <w:szCs w:val="22"/>
        </w:rPr>
        <w:t xml:space="preserve"> or if no subsequent payments are to occur under </w:t>
      </w:r>
      <w:r w:rsidRPr="001914AB">
        <w:rPr>
          <w:rFonts w:ascii="Arial Narrow" w:hAnsi="Arial Narrow"/>
          <w:b/>
          <w:sz w:val="22"/>
          <w:szCs w:val="22"/>
        </w:rPr>
        <w:t>clause 9.5</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within 15 </w:t>
      </w:r>
      <w:r w:rsidRPr="001914AB">
        <w:rPr>
          <w:rFonts w:ascii="Arial Narrow" w:hAnsi="Arial Narrow"/>
          <w:i/>
          <w:sz w:val="22"/>
          <w:szCs w:val="22"/>
        </w:rPr>
        <w:t>business days</w:t>
      </w:r>
      <w:r w:rsidRPr="001914AB">
        <w:rPr>
          <w:rFonts w:ascii="Arial Narrow" w:hAnsi="Arial Narrow"/>
          <w:sz w:val="22"/>
          <w:szCs w:val="22"/>
        </w:rPr>
        <w:t xml:space="preserve"> after the replacement statement is given under </w:t>
      </w:r>
      <w:bookmarkEnd w:id="249"/>
      <w:r w:rsidRPr="001914AB">
        <w:rPr>
          <w:rFonts w:ascii="Arial Narrow" w:hAnsi="Arial Narrow"/>
          <w:b/>
          <w:sz w:val="22"/>
          <w:szCs w:val="22"/>
        </w:rPr>
        <w:t>paragraph (a)</w:t>
      </w:r>
      <w:r w:rsidRPr="001914AB">
        <w:rPr>
          <w:rFonts w:ascii="Arial Narrow" w:hAnsi="Arial Narrow"/>
          <w:sz w:val="22"/>
          <w:szCs w:val="22"/>
        </w:rPr>
        <w:t>.</w:t>
      </w:r>
    </w:p>
    <w:p w14:paraId="220D625B" w14:textId="77777777" w:rsidR="00081C9F" w:rsidRPr="001914AB" w:rsidRDefault="00081C9F" w:rsidP="00D970EF">
      <w:pPr>
        <w:pStyle w:val="Heading2"/>
        <w:tabs>
          <w:tab w:val="num" w:pos="538"/>
        </w:tabs>
        <w:ind w:left="1314"/>
        <w:rPr>
          <w:rFonts w:ascii="Arial Narrow" w:hAnsi="Arial Narrow"/>
          <w:szCs w:val="22"/>
        </w:rPr>
      </w:pPr>
      <w:bookmarkStart w:id="250" w:name="_Toc46505875"/>
      <w:bookmarkStart w:id="251" w:name="_Toc138153948"/>
      <w:r w:rsidRPr="001914AB">
        <w:rPr>
          <w:rFonts w:ascii="Arial Narrow" w:hAnsi="Arial Narrow"/>
          <w:szCs w:val="22"/>
        </w:rPr>
        <w:t>Set-Off</w:t>
      </w:r>
      <w:bookmarkEnd w:id="250"/>
    </w:p>
    <w:p w14:paraId="76830357" w14:textId="77777777" w:rsidR="00081C9F" w:rsidRPr="001914AB" w:rsidRDefault="00081C9F" w:rsidP="00D970EF">
      <w:pPr>
        <w:pStyle w:val="Heading3"/>
        <w:numPr>
          <w:ilvl w:val="0"/>
          <w:numId w:val="0"/>
        </w:numPr>
        <w:tabs>
          <w:tab w:val="left" w:pos="1560"/>
        </w:tabs>
        <w:spacing w:after="120"/>
        <w:ind w:left="1361" w:hanging="737"/>
        <w:jc w:val="both"/>
        <w:rPr>
          <w:rFonts w:ascii="Arial Narrow" w:hAnsi="Arial Narrow"/>
          <w:sz w:val="22"/>
          <w:szCs w:val="22"/>
        </w:rPr>
      </w:pPr>
      <w:r w:rsidRPr="001914AB">
        <w:rPr>
          <w:rFonts w:ascii="Arial Narrow" w:hAnsi="Arial Narrow"/>
          <w:sz w:val="22"/>
          <w:szCs w:val="22"/>
          <w:lang w:val="en-US"/>
        </w:rPr>
        <w:t>(a)</w:t>
      </w:r>
      <w:r w:rsidRPr="001914AB">
        <w:rPr>
          <w:rFonts w:ascii="Arial Narrow" w:hAnsi="Arial Narrow"/>
          <w:sz w:val="22"/>
          <w:szCs w:val="22"/>
          <w:lang w:val="en-US"/>
        </w:rPr>
        <w:tab/>
        <w:t xml:space="preserve">Without limiting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under this Agreement </w:t>
      </w:r>
      <w:r w:rsidR="0031512F" w:rsidRPr="001914AB">
        <w:rPr>
          <w:rFonts w:ascii="Arial Narrow" w:hAnsi="Arial Narrow"/>
          <w:sz w:val="22"/>
          <w:szCs w:val="22"/>
          <w:lang w:val="en-US"/>
        </w:rPr>
        <w:t xml:space="preserve">or any </w:t>
      </w:r>
      <w:r w:rsidR="00125143" w:rsidRPr="001914AB">
        <w:rPr>
          <w:rFonts w:ascii="Arial Narrow" w:hAnsi="Arial Narrow"/>
          <w:i/>
          <w:sz w:val="22"/>
          <w:szCs w:val="22"/>
          <w:lang w:val="en-US"/>
        </w:rPr>
        <w:t>reserve contract</w:t>
      </w:r>
      <w:r w:rsidR="0031512F" w:rsidRPr="001914AB">
        <w:rPr>
          <w:rFonts w:ascii="Arial Narrow" w:hAnsi="Arial Narrow"/>
          <w:i/>
          <w:sz w:val="22"/>
          <w:szCs w:val="22"/>
          <w:lang w:val="en-US"/>
        </w:rPr>
        <w:t xml:space="preserve"> </w:t>
      </w:r>
      <w:r w:rsidRPr="001914AB">
        <w:rPr>
          <w:rFonts w:ascii="Arial Narrow" w:hAnsi="Arial Narrow"/>
          <w:sz w:val="22"/>
          <w:szCs w:val="22"/>
          <w:lang w:val="en-US"/>
        </w:rPr>
        <w:t xml:space="preserve">or at law, </w:t>
      </w:r>
      <w:r w:rsidRPr="001914AB">
        <w:rPr>
          <w:rFonts w:ascii="Arial Narrow" w:hAnsi="Arial Narrow"/>
          <w:i/>
          <w:sz w:val="22"/>
          <w:szCs w:val="22"/>
          <w:lang w:val="en-US"/>
        </w:rPr>
        <w:t>AEMO</w:t>
      </w:r>
      <w:r w:rsidRPr="001914AB">
        <w:rPr>
          <w:rFonts w:ascii="Arial Narrow" w:hAnsi="Arial Narrow"/>
          <w:sz w:val="22"/>
          <w:szCs w:val="22"/>
          <w:lang w:val="en-US"/>
        </w:rPr>
        <w:t xml:space="preserve"> may deduct from any money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 </w:t>
      </w:r>
      <w:r w:rsidR="0031512F" w:rsidRPr="001914AB">
        <w:rPr>
          <w:rFonts w:ascii="Arial Narrow" w:hAnsi="Arial Narrow"/>
          <w:sz w:val="22"/>
          <w:szCs w:val="22"/>
          <w:lang w:val="en-US"/>
        </w:rPr>
        <w:t xml:space="preserve">or a </w:t>
      </w:r>
      <w:r w:rsidR="00125143" w:rsidRPr="001914AB">
        <w:rPr>
          <w:rFonts w:ascii="Arial Narrow" w:hAnsi="Arial Narrow"/>
          <w:i/>
          <w:sz w:val="22"/>
          <w:szCs w:val="22"/>
          <w:lang w:val="en-US"/>
        </w:rPr>
        <w:t>reserve contract</w:t>
      </w:r>
      <w:r w:rsidR="0031512F" w:rsidRPr="001914AB">
        <w:rPr>
          <w:rFonts w:ascii="Arial Narrow" w:hAnsi="Arial Narrow"/>
          <w:i/>
          <w:sz w:val="22"/>
          <w:szCs w:val="22"/>
          <w:lang w:val="en-US"/>
        </w:rPr>
        <w:t xml:space="preserve"> </w:t>
      </w:r>
      <w:r w:rsidRPr="001914AB">
        <w:rPr>
          <w:rFonts w:ascii="Arial Narrow" w:hAnsi="Arial Narrow"/>
          <w:sz w:val="22"/>
          <w:szCs w:val="22"/>
          <w:lang w:val="en-US"/>
        </w:rPr>
        <w:t xml:space="preserve">any sum that is payable by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w:t>
      </w:r>
      <w:r w:rsidRPr="001914AB">
        <w:rPr>
          <w:rFonts w:ascii="Arial Narrow" w:hAnsi="Arial Narrow"/>
          <w:i/>
          <w:sz w:val="22"/>
          <w:szCs w:val="22"/>
          <w:lang w:val="en-US"/>
        </w:rPr>
        <w:t>AEMO</w:t>
      </w:r>
      <w:r w:rsidRPr="001914AB">
        <w:rPr>
          <w:rFonts w:ascii="Arial Narrow" w:hAnsi="Arial Narrow"/>
          <w:sz w:val="22"/>
          <w:szCs w:val="22"/>
          <w:lang w:val="en-US"/>
        </w:rPr>
        <w:t xml:space="preserve"> whether or not:</w:t>
      </w:r>
    </w:p>
    <w:p w14:paraId="1B2408FC" w14:textId="77777777" w:rsidR="00081C9F" w:rsidRPr="001914AB" w:rsidRDefault="00081C9F" w:rsidP="00D970EF">
      <w:pPr>
        <w:pStyle w:val="Heading4"/>
        <w:tabs>
          <w:tab w:val="num" w:pos="-2797"/>
        </w:tabs>
        <w:spacing w:after="120"/>
        <w:ind w:left="2119"/>
        <w:jc w:val="both"/>
        <w:rPr>
          <w:rFonts w:ascii="Arial Narrow" w:hAnsi="Arial Narrow"/>
          <w:sz w:val="22"/>
          <w:szCs w:val="22"/>
          <w:lang w:val="en-US"/>
        </w:rPr>
      </w:pP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by way of damages, debt, restitution or otherwise; or</w:t>
      </w:r>
    </w:p>
    <w:p w14:paraId="50796012" w14:textId="77777777" w:rsidR="00081C9F" w:rsidRPr="001914AB" w:rsidRDefault="00081C9F" w:rsidP="00D970EF">
      <w:pPr>
        <w:pStyle w:val="Heading4"/>
        <w:tabs>
          <w:tab w:val="num" w:pos="-2797"/>
        </w:tabs>
        <w:spacing w:after="120"/>
        <w:ind w:left="2119"/>
        <w:jc w:val="both"/>
        <w:rPr>
          <w:rFonts w:ascii="Arial Narrow" w:hAnsi="Arial Narrow"/>
          <w:sz w:val="22"/>
          <w:szCs w:val="22"/>
          <w:lang w:val="en-US"/>
        </w:rPr>
      </w:pPr>
      <w:r w:rsidRPr="001914AB">
        <w:rPr>
          <w:rFonts w:ascii="Arial Narrow" w:hAnsi="Arial Narrow"/>
          <w:sz w:val="22"/>
          <w:szCs w:val="22"/>
          <w:lang w:val="en-US"/>
        </w:rPr>
        <w:t xml:space="preserve">the factual basis giving rise to </w:t>
      </w: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out of this Agreement, any other agreement, or is independent of any agreement.</w:t>
      </w:r>
    </w:p>
    <w:p w14:paraId="5B67790A" w14:textId="77777777" w:rsidR="00081C9F" w:rsidRPr="001914AB" w:rsidRDefault="00081C9F" w:rsidP="00D970EF">
      <w:pPr>
        <w:pStyle w:val="Heading3"/>
        <w:numPr>
          <w:ilvl w:val="0"/>
          <w:numId w:val="0"/>
        </w:numPr>
        <w:tabs>
          <w:tab w:val="left" w:pos="1560"/>
        </w:tabs>
        <w:spacing w:after="120"/>
        <w:ind w:left="1361" w:hanging="737"/>
        <w:jc w:val="both"/>
        <w:rPr>
          <w:rFonts w:ascii="Arial Narrow" w:hAnsi="Arial Narrow"/>
          <w:sz w:val="22"/>
          <w:szCs w:val="22"/>
        </w:rPr>
      </w:pPr>
      <w:r w:rsidRPr="001914AB">
        <w:rPr>
          <w:rFonts w:ascii="Arial Narrow" w:hAnsi="Arial Narrow"/>
          <w:sz w:val="22"/>
          <w:szCs w:val="22"/>
          <w:lang w:val="en-US"/>
        </w:rPr>
        <w:t>(b)</w:t>
      </w:r>
      <w:r w:rsidRPr="001914AB">
        <w:rPr>
          <w:rFonts w:ascii="Arial Narrow" w:hAnsi="Arial Narrow"/>
          <w:sz w:val="22"/>
          <w:szCs w:val="22"/>
          <w:lang w:val="en-US"/>
        </w:rPr>
        <w:tab/>
        <w:t xml:space="preserve">If the money payable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w:t>
      </w:r>
      <w:r w:rsidR="0031512F" w:rsidRPr="001914AB">
        <w:rPr>
          <w:rFonts w:ascii="Arial Narrow" w:hAnsi="Arial Narrow"/>
          <w:sz w:val="22"/>
          <w:szCs w:val="22"/>
          <w:lang w:val="en-US"/>
        </w:rPr>
        <w:t xml:space="preserve"> or any </w:t>
      </w:r>
      <w:r w:rsidR="00125143" w:rsidRPr="001914AB">
        <w:rPr>
          <w:rFonts w:ascii="Arial Narrow" w:hAnsi="Arial Narrow"/>
          <w:i/>
          <w:sz w:val="22"/>
          <w:szCs w:val="22"/>
          <w:lang w:val="en-US"/>
        </w:rPr>
        <w:t>reserve contract</w:t>
      </w:r>
      <w:r w:rsidRPr="001914AB">
        <w:rPr>
          <w:rFonts w:ascii="Arial Narrow" w:hAnsi="Arial Narrow"/>
          <w:sz w:val="22"/>
          <w:szCs w:val="22"/>
          <w:lang w:val="en-US"/>
        </w:rPr>
        <w:t xml:space="preserve"> is insufficient to discharge the liability of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pay </w:t>
      </w:r>
      <w:r w:rsidRPr="001914AB">
        <w:rPr>
          <w:rFonts w:ascii="Arial Narrow" w:hAnsi="Arial Narrow"/>
          <w:i/>
          <w:sz w:val="22"/>
          <w:szCs w:val="22"/>
          <w:lang w:val="en-US"/>
        </w:rPr>
        <w:t>AEMO</w:t>
      </w:r>
      <w:r w:rsidRPr="001914AB">
        <w:rPr>
          <w:rFonts w:ascii="Arial Narrow" w:hAnsi="Arial Narrow"/>
          <w:sz w:val="22"/>
          <w:szCs w:val="22"/>
          <w:lang w:val="en-US"/>
        </w:rPr>
        <w:t xml:space="preserve"> the amount under </w:t>
      </w:r>
      <w:r w:rsidRPr="001914AB">
        <w:rPr>
          <w:rFonts w:ascii="Arial Narrow" w:hAnsi="Arial Narrow"/>
          <w:b/>
          <w:sz w:val="22"/>
          <w:szCs w:val="22"/>
          <w:lang w:val="en-US"/>
        </w:rPr>
        <w:t>paragraph (a)</w:t>
      </w:r>
      <w:r w:rsidRPr="001914AB">
        <w:rPr>
          <w:rFonts w:ascii="Arial Narrow" w:hAnsi="Arial Narrow"/>
          <w:sz w:val="22"/>
          <w:szCs w:val="22"/>
          <w:lang w:val="en-US"/>
        </w:rPr>
        <w:t xml:space="preserve">, the excess will be a debt due and payable and </w:t>
      </w:r>
      <w:r w:rsidRPr="001914AB">
        <w:rPr>
          <w:rFonts w:ascii="Arial Narrow" w:hAnsi="Arial Narrow"/>
          <w:i/>
          <w:sz w:val="22"/>
          <w:szCs w:val="22"/>
          <w:lang w:val="en-US"/>
        </w:rPr>
        <w:t>AEMO</w:t>
      </w:r>
      <w:r w:rsidRPr="001914AB">
        <w:rPr>
          <w:rFonts w:ascii="Arial Narrow" w:hAnsi="Arial Narrow"/>
          <w:sz w:val="22"/>
          <w:szCs w:val="22"/>
          <w:lang w:val="en-US"/>
        </w:rPr>
        <w:t xml:space="preserve"> may have recourse to any payments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other than under this </w:t>
      </w:r>
      <w:r w:rsidR="0031512F" w:rsidRPr="001914AB">
        <w:rPr>
          <w:rFonts w:ascii="Arial Narrow" w:hAnsi="Arial Narrow"/>
          <w:sz w:val="22"/>
          <w:szCs w:val="22"/>
          <w:lang w:val="en-US"/>
        </w:rPr>
        <w:t>A</w:t>
      </w:r>
      <w:r w:rsidRPr="001914AB">
        <w:rPr>
          <w:rFonts w:ascii="Arial Narrow" w:hAnsi="Arial Narrow"/>
          <w:sz w:val="22"/>
          <w:szCs w:val="22"/>
          <w:lang w:val="en-US"/>
        </w:rPr>
        <w:t>greement</w:t>
      </w:r>
      <w:r w:rsidR="0031512F" w:rsidRPr="001914AB">
        <w:rPr>
          <w:rFonts w:ascii="Arial Narrow" w:hAnsi="Arial Narrow"/>
          <w:sz w:val="22"/>
          <w:szCs w:val="22"/>
          <w:lang w:val="en-US"/>
        </w:rPr>
        <w:t xml:space="preserve"> or a </w:t>
      </w:r>
      <w:r w:rsidR="00125143" w:rsidRPr="001914AB">
        <w:rPr>
          <w:rFonts w:ascii="Arial Narrow" w:hAnsi="Arial Narrow"/>
          <w:i/>
          <w:sz w:val="22"/>
          <w:szCs w:val="22"/>
          <w:lang w:val="en-US"/>
        </w:rPr>
        <w:t>reserve contract</w:t>
      </w:r>
      <w:r w:rsidRPr="001914AB">
        <w:rPr>
          <w:rFonts w:ascii="Arial Narrow" w:hAnsi="Arial Narrow"/>
          <w:sz w:val="22"/>
          <w:szCs w:val="22"/>
          <w:lang w:val="en-US"/>
        </w:rPr>
        <w:t xml:space="preserve">.  Nothing in </w:t>
      </w:r>
      <w:r w:rsidRPr="001914AB">
        <w:rPr>
          <w:rFonts w:ascii="Arial Narrow" w:hAnsi="Arial Narrow"/>
          <w:b/>
          <w:sz w:val="22"/>
          <w:szCs w:val="22"/>
          <w:lang w:val="en-US"/>
        </w:rPr>
        <w:t>clause 9.</w:t>
      </w:r>
      <w:r w:rsidR="005D5804" w:rsidRPr="001914AB">
        <w:rPr>
          <w:rFonts w:ascii="Arial Narrow" w:hAnsi="Arial Narrow"/>
          <w:b/>
          <w:sz w:val="22"/>
          <w:szCs w:val="22"/>
          <w:lang w:val="en-US"/>
        </w:rPr>
        <w:t>7</w:t>
      </w:r>
      <w:r w:rsidRPr="001914AB">
        <w:rPr>
          <w:rFonts w:ascii="Arial Narrow" w:hAnsi="Arial Narrow"/>
          <w:sz w:val="22"/>
          <w:szCs w:val="22"/>
          <w:lang w:val="en-US"/>
        </w:rPr>
        <w:t xml:space="preserve"> affects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to recover from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such money, or any balance that remains owing.</w:t>
      </w:r>
    </w:p>
    <w:p w14:paraId="2B9B610E" w14:textId="6F8806A9" w:rsidR="00081C9F" w:rsidRPr="001914AB" w:rsidRDefault="00081C9F" w:rsidP="00D970EF">
      <w:pPr>
        <w:pStyle w:val="Heading2"/>
        <w:tabs>
          <w:tab w:val="num" w:pos="538"/>
        </w:tabs>
        <w:ind w:left="1314"/>
        <w:rPr>
          <w:rFonts w:ascii="Arial Narrow" w:hAnsi="Arial Narrow"/>
          <w:szCs w:val="22"/>
        </w:rPr>
      </w:pPr>
      <w:bookmarkStart w:id="252" w:name="_Toc138153949"/>
      <w:bookmarkStart w:id="253" w:name="_Ref490742550"/>
      <w:bookmarkStart w:id="254" w:name="_Toc46505876"/>
      <w:bookmarkEnd w:id="251"/>
      <w:r w:rsidRPr="001914AB">
        <w:rPr>
          <w:rFonts w:ascii="Arial Narrow" w:hAnsi="Arial Narrow"/>
          <w:szCs w:val="22"/>
        </w:rPr>
        <w:t>GST</w:t>
      </w:r>
      <w:bookmarkEnd w:id="252"/>
      <w:bookmarkEnd w:id="253"/>
      <w:bookmarkEnd w:id="254"/>
    </w:p>
    <w:p w14:paraId="02E7298F" w14:textId="12E98572" w:rsidR="00081C9F" w:rsidRPr="001914AB" w:rsidRDefault="00081C9F" w:rsidP="00D970EF">
      <w:pPr>
        <w:pStyle w:val="Heading3"/>
        <w:tabs>
          <w:tab w:val="num" w:pos="680"/>
        </w:tabs>
        <w:spacing w:after="120"/>
        <w:ind w:left="1316"/>
        <w:jc w:val="both"/>
        <w:rPr>
          <w:rFonts w:ascii="Arial Narrow" w:hAnsi="Arial Narrow"/>
          <w:sz w:val="22"/>
          <w:szCs w:val="22"/>
        </w:rPr>
      </w:pPr>
      <w:bookmarkStart w:id="255" w:name="_Ref138044338"/>
      <w:r w:rsidRPr="001914AB">
        <w:rPr>
          <w:rFonts w:ascii="Arial Narrow" w:hAnsi="Arial Narrow"/>
          <w:sz w:val="22"/>
          <w:szCs w:val="22"/>
        </w:rPr>
        <w:t xml:space="preserve">The </w:t>
      </w:r>
      <w:r w:rsidRPr="001914AB">
        <w:rPr>
          <w:rFonts w:ascii="Arial Narrow" w:hAnsi="Arial Narrow"/>
          <w:i/>
          <w:sz w:val="22"/>
          <w:szCs w:val="22"/>
        </w:rPr>
        <w:t>charges</w:t>
      </w:r>
      <w:r w:rsidRPr="001914AB">
        <w:rPr>
          <w:rFonts w:ascii="Arial Narrow" w:hAnsi="Arial Narrow"/>
          <w:sz w:val="22"/>
          <w:szCs w:val="22"/>
        </w:rPr>
        <w:t xml:space="preserve"> and any other amounts payable to or by </w:t>
      </w:r>
      <w:r w:rsidRPr="001914AB">
        <w:rPr>
          <w:rFonts w:ascii="Arial Narrow" w:hAnsi="Arial Narrow"/>
          <w:i/>
          <w:sz w:val="22"/>
          <w:szCs w:val="22"/>
        </w:rPr>
        <w:t>AEMO</w:t>
      </w:r>
      <w:r w:rsidRPr="001914AB">
        <w:rPr>
          <w:rFonts w:ascii="Arial Narrow" w:hAnsi="Arial Narrow"/>
          <w:sz w:val="22"/>
          <w:szCs w:val="22"/>
        </w:rPr>
        <w:t xml:space="preserve"> under this Agreement </w:t>
      </w:r>
      <w:r w:rsidR="0031512F" w:rsidRPr="001914AB">
        <w:rPr>
          <w:rFonts w:ascii="Arial Narrow" w:hAnsi="Arial Narrow"/>
          <w:sz w:val="22"/>
          <w:szCs w:val="22"/>
        </w:rPr>
        <w:t xml:space="preserve">or a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exclude </w:t>
      </w:r>
      <w:r w:rsidRPr="001914AB">
        <w:rPr>
          <w:rFonts w:ascii="Arial Narrow" w:hAnsi="Arial Narrow"/>
          <w:i/>
          <w:sz w:val="22"/>
          <w:szCs w:val="22"/>
        </w:rPr>
        <w:t>GST</w:t>
      </w:r>
      <w:r w:rsidRPr="001914AB">
        <w:rPr>
          <w:rFonts w:ascii="Arial Narrow" w:hAnsi="Arial Narrow"/>
          <w:sz w:val="22"/>
          <w:szCs w:val="22"/>
        </w:rPr>
        <w:t xml:space="preserve">.  </w:t>
      </w:r>
      <w:bookmarkEnd w:id="255"/>
    </w:p>
    <w:p w14:paraId="793213C2"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Where a party is required under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to reimburse or otherwise pay an amount to another party (“</w:t>
      </w:r>
      <w:r w:rsidRPr="001914AB">
        <w:rPr>
          <w:rFonts w:ascii="Arial Narrow" w:hAnsi="Arial Narrow"/>
          <w:i/>
          <w:sz w:val="22"/>
          <w:szCs w:val="22"/>
        </w:rPr>
        <w:t>reimbursed party</w:t>
      </w:r>
      <w:r w:rsidRPr="001914AB">
        <w:rPr>
          <w:rFonts w:ascii="Arial Narrow" w:hAnsi="Arial Narrow"/>
          <w:sz w:val="22"/>
          <w:szCs w:val="22"/>
        </w:rPr>
        <w:t xml:space="preserve">”) on account of a cost or expense incurred by that </w:t>
      </w:r>
      <w:r w:rsidRPr="001914AB">
        <w:rPr>
          <w:rFonts w:ascii="Arial Narrow" w:hAnsi="Arial Narrow"/>
          <w:i/>
          <w:sz w:val="22"/>
          <w:szCs w:val="22"/>
        </w:rPr>
        <w:t>reimbursed party</w:t>
      </w:r>
      <w:r w:rsidRPr="001914AB">
        <w:rPr>
          <w:rFonts w:ascii="Arial Narrow" w:hAnsi="Arial Narrow"/>
          <w:sz w:val="22"/>
          <w:szCs w:val="22"/>
        </w:rPr>
        <w:t xml:space="preserve">, the amount of the reimbursement will be reduced by the amount of any </w:t>
      </w:r>
      <w:r w:rsidRPr="001914AB">
        <w:rPr>
          <w:rFonts w:ascii="Arial Narrow" w:hAnsi="Arial Narrow"/>
          <w:i/>
          <w:sz w:val="22"/>
          <w:szCs w:val="22"/>
        </w:rPr>
        <w:t>input tax credit</w:t>
      </w:r>
      <w:r w:rsidRPr="001914AB">
        <w:rPr>
          <w:rFonts w:ascii="Arial Narrow" w:hAnsi="Arial Narrow"/>
          <w:sz w:val="22"/>
          <w:szCs w:val="22"/>
        </w:rPr>
        <w:t xml:space="preserve"> to which the </w:t>
      </w:r>
      <w:r w:rsidRPr="001914AB">
        <w:rPr>
          <w:rFonts w:ascii="Arial Narrow" w:hAnsi="Arial Narrow"/>
          <w:i/>
          <w:sz w:val="22"/>
          <w:szCs w:val="22"/>
        </w:rPr>
        <w:t>reimbursed party</w:t>
      </w:r>
      <w:r w:rsidRPr="001914AB">
        <w:rPr>
          <w:rFonts w:ascii="Arial Narrow" w:hAnsi="Arial Narrow"/>
          <w:sz w:val="22"/>
          <w:szCs w:val="22"/>
        </w:rPr>
        <w:t xml:space="preserve"> is entitled for an acquisition to which that cost or expense relates.</w:t>
      </w:r>
    </w:p>
    <w:p w14:paraId="112CFE41"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If either party makes a </w:t>
      </w:r>
      <w:r w:rsidRPr="001914AB">
        <w:rPr>
          <w:rFonts w:ascii="Arial Narrow" w:hAnsi="Arial Narrow"/>
          <w:i/>
          <w:sz w:val="22"/>
          <w:szCs w:val="22"/>
        </w:rPr>
        <w:t xml:space="preserve">taxable supply </w:t>
      </w:r>
      <w:r w:rsidRPr="001914AB">
        <w:rPr>
          <w:rFonts w:ascii="Arial Narrow" w:hAnsi="Arial Narrow"/>
          <w:sz w:val="22"/>
          <w:szCs w:val="22"/>
        </w:rPr>
        <w:t>under this</w:t>
      </w:r>
      <w:r w:rsidRPr="001914AB">
        <w:rPr>
          <w:rFonts w:ascii="Arial Narrow" w:hAnsi="Arial Narrow"/>
          <w:i/>
          <w:sz w:val="22"/>
          <w:szCs w:val="22"/>
        </w:rPr>
        <w:t xml:space="preserve"> </w:t>
      </w:r>
      <w:r w:rsidRPr="001914AB">
        <w:rPr>
          <w:rFonts w:ascii="Arial Narrow" w:hAnsi="Arial Narrow"/>
          <w:sz w:val="22"/>
          <w:szCs w:val="22"/>
        </w:rPr>
        <w:t>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the party receiving the </w:t>
      </w:r>
      <w:r w:rsidRPr="001914AB">
        <w:rPr>
          <w:rFonts w:ascii="Arial Narrow" w:hAnsi="Arial Narrow"/>
          <w:i/>
          <w:sz w:val="22"/>
          <w:szCs w:val="22"/>
        </w:rPr>
        <w:t>taxable supply</w:t>
      </w:r>
      <w:r w:rsidRPr="001914AB">
        <w:rPr>
          <w:rFonts w:ascii="Arial Narrow" w:hAnsi="Arial Narrow"/>
          <w:sz w:val="22"/>
          <w:szCs w:val="22"/>
        </w:rPr>
        <w:t xml:space="preserve"> must also pay an additional amount equal to the consideration payable for the </w:t>
      </w:r>
      <w:r w:rsidRPr="001914AB">
        <w:rPr>
          <w:rFonts w:ascii="Arial Narrow" w:hAnsi="Arial Narrow"/>
          <w:i/>
          <w:sz w:val="22"/>
          <w:szCs w:val="22"/>
        </w:rPr>
        <w:t>supply</w:t>
      </w:r>
      <w:r w:rsidRPr="001914AB">
        <w:rPr>
          <w:rFonts w:ascii="Arial Narrow" w:hAnsi="Arial Narrow"/>
          <w:sz w:val="22"/>
          <w:szCs w:val="22"/>
        </w:rPr>
        <w:t xml:space="preserve"> multiplied by the applicable </w:t>
      </w:r>
      <w:r w:rsidRPr="001914AB">
        <w:rPr>
          <w:rFonts w:ascii="Arial Narrow" w:hAnsi="Arial Narrow"/>
          <w:i/>
          <w:sz w:val="22"/>
          <w:szCs w:val="22"/>
        </w:rPr>
        <w:t>GST</w:t>
      </w:r>
      <w:r w:rsidRPr="001914AB">
        <w:rPr>
          <w:rFonts w:ascii="Arial Narrow" w:hAnsi="Arial Narrow"/>
          <w:sz w:val="22"/>
          <w:szCs w:val="22"/>
        </w:rPr>
        <w:t xml:space="preserve"> rate.</w:t>
      </w:r>
    </w:p>
    <w:p w14:paraId="0622C913" w14:textId="77777777" w:rsidR="00081C9F" w:rsidRPr="001914AB" w:rsidRDefault="0039594E" w:rsidP="00D970EF">
      <w:pPr>
        <w:pStyle w:val="Heading3"/>
        <w:tabs>
          <w:tab w:val="num" w:pos="680"/>
        </w:tabs>
        <w:spacing w:after="120"/>
        <w:ind w:left="1316"/>
        <w:jc w:val="both"/>
        <w:rPr>
          <w:rFonts w:ascii="Arial Narrow" w:hAnsi="Arial Narrow"/>
          <w:sz w:val="22"/>
          <w:szCs w:val="22"/>
        </w:rPr>
      </w:pPr>
      <w:r>
        <w:rPr>
          <w:rFonts w:ascii="Arial Narrow" w:hAnsi="Arial Narrow"/>
          <w:sz w:val="22"/>
          <w:szCs w:val="22"/>
        </w:rPr>
        <w:t>AEMO</w:t>
      </w:r>
      <w:r w:rsidR="00081C9F" w:rsidRPr="001914AB">
        <w:rPr>
          <w:rFonts w:ascii="Arial Narrow" w:hAnsi="Arial Narrow"/>
          <w:sz w:val="22"/>
          <w:szCs w:val="22"/>
        </w:rPr>
        <w:t xml:space="preserve"> must include the additional amounts contemplated under </w:t>
      </w:r>
      <w:r w:rsidR="00081C9F" w:rsidRPr="001914AB">
        <w:rPr>
          <w:rFonts w:ascii="Arial Narrow" w:hAnsi="Arial Narrow"/>
          <w:b/>
          <w:sz w:val="22"/>
          <w:szCs w:val="22"/>
        </w:rPr>
        <w:t>paragraph (c)</w:t>
      </w:r>
      <w:r w:rsidR="00081C9F" w:rsidRPr="001914AB">
        <w:rPr>
          <w:rFonts w:ascii="Arial Narrow" w:hAnsi="Arial Narrow"/>
          <w:sz w:val="22"/>
          <w:szCs w:val="22"/>
        </w:rPr>
        <w:t xml:space="preserve"> in statements issued under this Agreement and </w:t>
      </w:r>
      <w:r>
        <w:rPr>
          <w:rFonts w:ascii="Arial Narrow" w:hAnsi="Arial Narrow"/>
          <w:sz w:val="22"/>
          <w:szCs w:val="22"/>
        </w:rPr>
        <w:t xml:space="preserve">each party </w:t>
      </w:r>
      <w:r w:rsidR="00081C9F" w:rsidRPr="001914AB">
        <w:rPr>
          <w:rFonts w:ascii="Arial Narrow" w:hAnsi="Arial Narrow"/>
          <w:sz w:val="22"/>
          <w:szCs w:val="22"/>
        </w:rPr>
        <w:t xml:space="preserve">must assist the other party to claim </w:t>
      </w:r>
      <w:r w:rsidR="00081C9F" w:rsidRPr="001914AB">
        <w:rPr>
          <w:rFonts w:ascii="Arial Narrow" w:hAnsi="Arial Narrow"/>
          <w:i/>
          <w:sz w:val="22"/>
          <w:szCs w:val="22"/>
        </w:rPr>
        <w:t xml:space="preserve">input tax credits </w:t>
      </w:r>
      <w:r w:rsidR="00081C9F" w:rsidRPr="001914AB">
        <w:rPr>
          <w:rFonts w:ascii="Arial Narrow" w:hAnsi="Arial Narrow"/>
          <w:sz w:val="22"/>
          <w:szCs w:val="22"/>
        </w:rPr>
        <w:t xml:space="preserve">for </w:t>
      </w:r>
      <w:r w:rsidR="00081C9F" w:rsidRPr="001914AB">
        <w:rPr>
          <w:rFonts w:ascii="Arial Narrow" w:hAnsi="Arial Narrow"/>
          <w:i/>
          <w:sz w:val="22"/>
          <w:szCs w:val="22"/>
        </w:rPr>
        <w:t>GST</w:t>
      </w:r>
      <w:r w:rsidR="00081C9F" w:rsidRPr="001914AB">
        <w:rPr>
          <w:rFonts w:ascii="Arial Narrow" w:hAnsi="Arial Narrow"/>
          <w:sz w:val="22"/>
          <w:szCs w:val="22"/>
        </w:rPr>
        <w:t xml:space="preserve"> where relevant.</w:t>
      </w:r>
    </w:p>
    <w:p w14:paraId="7F889FFC"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If the additional amount paid or payable to a party in respect of a </w:t>
      </w:r>
      <w:r w:rsidRPr="001914AB">
        <w:rPr>
          <w:rFonts w:ascii="Arial Narrow" w:hAnsi="Arial Narrow"/>
          <w:i/>
          <w:sz w:val="22"/>
          <w:szCs w:val="22"/>
        </w:rPr>
        <w:t>taxable supply</w:t>
      </w:r>
      <w:r w:rsidRPr="001914AB">
        <w:rPr>
          <w:rFonts w:ascii="Arial Narrow" w:hAnsi="Arial Narrow"/>
          <w:sz w:val="22"/>
          <w:szCs w:val="22"/>
        </w:rPr>
        <w:t xml:space="preserve"> under </w:t>
      </w:r>
      <w:r w:rsidRPr="001914AB">
        <w:rPr>
          <w:rFonts w:ascii="Arial Narrow" w:hAnsi="Arial Narrow"/>
          <w:b/>
          <w:sz w:val="22"/>
          <w:szCs w:val="22"/>
        </w:rPr>
        <w:t>paragraph (c)</w:t>
      </w:r>
      <w:r w:rsidRPr="001914AB">
        <w:rPr>
          <w:rFonts w:ascii="Arial Narrow" w:hAnsi="Arial Narrow"/>
          <w:sz w:val="22"/>
          <w:szCs w:val="22"/>
        </w:rPr>
        <w:t xml:space="preserve"> differs from the actual amount of </w:t>
      </w:r>
      <w:r w:rsidRPr="001914AB">
        <w:rPr>
          <w:rFonts w:ascii="Arial Narrow" w:hAnsi="Arial Narrow"/>
          <w:i/>
          <w:sz w:val="22"/>
          <w:szCs w:val="22"/>
        </w:rPr>
        <w:t>GST</w:t>
      </w:r>
      <w:r w:rsidRPr="001914AB">
        <w:rPr>
          <w:rFonts w:ascii="Arial Narrow" w:hAnsi="Arial Narrow"/>
          <w:sz w:val="22"/>
          <w:szCs w:val="22"/>
        </w:rPr>
        <w:t xml:space="preserve"> payable, adjustments must be made in accordance with the adjustment procedures under </w:t>
      </w:r>
      <w:r w:rsidRPr="001914AB">
        <w:rPr>
          <w:rFonts w:ascii="Arial Narrow" w:hAnsi="Arial Narrow"/>
          <w:b/>
          <w:sz w:val="22"/>
          <w:szCs w:val="22"/>
        </w:rPr>
        <w:t>clause 9.</w:t>
      </w:r>
      <w:r w:rsidR="005D5804" w:rsidRPr="001914AB">
        <w:rPr>
          <w:rFonts w:ascii="Arial Narrow" w:hAnsi="Arial Narrow"/>
          <w:b/>
          <w:sz w:val="22"/>
          <w:szCs w:val="22"/>
        </w:rPr>
        <w:t>8</w:t>
      </w:r>
      <w:r w:rsidRPr="001914AB">
        <w:rPr>
          <w:rFonts w:ascii="Arial Narrow" w:hAnsi="Arial Narrow"/>
          <w:sz w:val="22"/>
          <w:szCs w:val="22"/>
        </w:rPr>
        <w:t>.</w:t>
      </w:r>
    </w:p>
    <w:p w14:paraId="376E8EB1" w14:textId="049F4B98" w:rsidR="00081C9F" w:rsidRDefault="00081C9F" w:rsidP="00D970EF">
      <w:pPr>
        <w:pStyle w:val="Heading7"/>
        <w:spacing w:after="120"/>
        <w:ind w:left="1316" w:hanging="690"/>
        <w:jc w:val="both"/>
        <w:rPr>
          <w:rFonts w:ascii="Arial Narrow" w:hAnsi="Arial Narrow"/>
          <w:sz w:val="22"/>
          <w:szCs w:val="22"/>
        </w:rPr>
      </w:pPr>
      <w:r w:rsidRPr="001914AB">
        <w:rPr>
          <w:rFonts w:ascii="Arial Narrow" w:hAnsi="Arial Narrow"/>
          <w:sz w:val="22"/>
          <w:szCs w:val="22"/>
        </w:rPr>
        <w:t>(</w:t>
      </w:r>
      <w:r w:rsidR="00905C9E">
        <w:rPr>
          <w:rFonts w:ascii="Arial Narrow" w:hAnsi="Arial Narrow"/>
          <w:sz w:val="22"/>
          <w:szCs w:val="22"/>
        </w:rPr>
        <w:t>f</w:t>
      </w:r>
      <w:r w:rsidRPr="001914AB">
        <w:rPr>
          <w:rFonts w:ascii="Arial Narrow" w:hAnsi="Arial Narrow"/>
          <w:sz w:val="22"/>
          <w:szCs w:val="22"/>
        </w:rPr>
        <w:t>)</w:t>
      </w:r>
      <w:r w:rsidRPr="001914AB">
        <w:rPr>
          <w:rFonts w:ascii="Arial Narrow" w:hAnsi="Arial Narrow"/>
          <w:sz w:val="22"/>
          <w:szCs w:val="22"/>
        </w:rPr>
        <w:tab/>
        <w:t xml:space="preserve">In </w:t>
      </w:r>
      <w:r w:rsidRPr="001914AB">
        <w:rPr>
          <w:rFonts w:ascii="Arial Narrow" w:hAnsi="Arial Narrow"/>
          <w:b/>
          <w:sz w:val="22"/>
          <w:szCs w:val="22"/>
        </w:rPr>
        <w:t xml:space="preserve">clause </w:t>
      </w:r>
      <w:r w:rsidR="00905C9E">
        <w:rPr>
          <w:rFonts w:ascii="Arial Narrow" w:hAnsi="Arial Narrow"/>
          <w:b/>
          <w:sz w:val="22"/>
          <w:szCs w:val="22"/>
        </w:rPr>
        <w:fldChar w:fldCharType="begin"/>
      </w:r>
      <w:r w:rsidR="00905C9E">
        <w:rPr>
          <w:rFonts w:ascii="Arial Narrow" w:hAnsi="Arial Narrow"/>
          <w:b/>
          <w:sz w:val="22"/>
          <w:szCs w:val="22"/>
        </w:rPr>
        <w:instrText xml:space="preserve"> REF _Ref490742550 \r \h </w:instrText>
      </w:r>
      <w:r w:rsidR="00905C9E">
        <w:rPr>
          <w:rFonts w:ascii="Arial Narrow" w:hAnsi="Arial Narrow"/>
          <w:b/>
          <w:sz w:val="22"/>
          <w:szCs w:val="22"/>
        </w:rPr>
      </w:r>
      <w:r w:rsidR="00905C9E">
        <w:rPr>
          <w:rFonts w:ascii="Arial Narrow" w:hAnsi="Arial Narrow"/>
          <w:b/>
          <w:sz w:val="22"/>
          <w:szCs w:val="22"/>
        </w:rPr>
        <w:fldChar w:fldCharType="separate"/>
      </w:r>
      <w:r w:rsidR="00D966B6">
        <w:rPr>
          <w:rFonts w:ascii="Arial Narrow" w:hAnsi="Arial Narrow"/>
          <w:b/>
          <w:sz w:val="22"/>
          <w:szCs w:val="22"/>
        </w:rPr>
        <w:t>9.7</w:t>
      </w:r>
      <w:r w:rsidR="00905C9E">
        <w:rPr>
          <w:rFonts w:ascii="Arial Narrow" w:hAnsi="Arial Narrow"/>
          <w:b/>
          <w:sz w:val="22"/>
          <w:szCs w:val="22"/>
        </w:rPr>
        <w:fldChar w:fldCharType="end"/>
      </w:r>
      <w:r w:rsidRPr="001914AB">
        <w:rPr>
          <w:rFonts w:ascii="Arial Narrow" w:hAnsi="Arial Narrow"/>
          <w:b/>
          <w:sz w:val="22"/>
          <w:szCs w:val="22"/>
        </w:rPr>
        <w:t>,</w:t>
      </w:r>
      <w:r w:rsidRPr="001914AB">
        <w:rPr>
          <w:rFonts w:ascii="Arial Narrow" w:hAnsi="Arial Narrow"/>
          <w:sz w:val="22"/>
          <w:szCs w:val="22"/>
        </w:rPr>
        <w:t xml:space="preserve"> “</w:t>
      </w:r>
      <w:r w:rsidRPr="001914AB">
        <w:rPr>
          <w:rFonts w:ascii="Arial Narrow" w:hAnsi="Arial Narrow"/>
          <w:i/>
          <w:sz w:val="22"/>
          <w:szCs w:val="22"/>
        </w:rPr>
        <w:t>input tax credit</w:t>
      </w:r>
      <w:r w:rsidRPr="001914AB">
        <w:rPr>
          <w:rFonts w:ascii="Arial Narrow" w:hAnsi="Arial Narrow"/>
          <w:sz w:val="22"/>
          <w:szCs w:val="22"/>
        </w:rPr>
        <w:t>”, “</w:t>
      </w:r>
      <w:r w:rsidRPr="001914AB">
        <w:rPr>
          <w:rFonts w:ascii="Arial Narrow" w:hAnsi="Arial Narrow"/>
          <w:i/>
          <w:sz w:val="22"/>
          <w:szCs w:val="22"/>
        </w:rPr>
        <w:t>supply</w:t>
      </w:r>
      <w:r w:rsidRPr="001914AB">
        <w:rPr>
          <w:rFonts w:ascii="Arial Narrow" w:hAnsi="Arial Narrow"/>
          <w:sz w:val="22"/>
          <w:szCs w:val="22"/>
        </w:rPr>
        <w:t>” and “</w:t>
      </w:r>
      <w:r w:rsidRPr="001914AB">
        <w:rPr>
          <w:rFonts w:ascii="Arial Narrow" w:hAnsi="Arial Narrow"/>
          <w:i/>
          <w:sz w:val="22"/>
          <w:szCs w:val="22"/>
        </w:rPr>
        <w:t>taxable supply</w:t>
      </w:r>
      <w:r w:rsidRPr="001914AB">
        <w:rPr>
          <w:rFonts w:ascii="Arial Narrow" w:hAnsi="Arial Narrow"/>
          <w:sz w:val="22"/>
          <w:szCs w:val="22"/>
        </w:rPr>
        <w:t xml:space="preserve">” each have the meaning given to those terms in the </w:t>
      </w:r>
      <w:r w:rsidRPr="001914AB">
        <w:rPr>
          <w:rFonts w:ascii="Arial Narrow" w:hAnsi="Arial Narrow"/>
          <w:iCs/>
          <w:sz w:val="22"/>
          <w:szCs w:val="22"/>
        </w:rPr>
        <w:t>A New Tax System (Goods and Services Tax) Act 1999</w:t>
      </w:r>
      <w:r w:rsidRPr="001914AB">
        <w:rPr>
          <w:rFonts w:ascii="Arial Narrow" w:hAnsi="Arial Narrow"/>
          <w:sz w:val="22"/>
          <w:szCs w:val="22"/>
        </w:rPr>
        <w:t xml:space="preserve"> (Cth).</w:t>
      </w:r>
      <w:bookmarkStart w:id="256" w:name="_Ref138043395"/>
      <w:r w:rsidRPr="001914AB">
        <w:rPr>
          <w:rFonts w:ascii="Arial Narrow" w:hAnsi="Arial Narrow"/>
          <w:sz w:val="22"/>
          <w:szCs w:val="22"/>
        </w:rPr>
        <w:t xml:space="preserve"> </w:t>
      </w:r>
    </w:p>
    <w:p w14:paraId="2764F7CA" w14:textId="77777777" w:rsidR="00905C9E" w:rsidRPr="00905C9E" w:rsidRDefault="00905C9E" w:rsidP="00D970EF">
      <w:pPr>
        <w:pStyle w:val="Heading7"/>
        <w:spacing w:after="120"/>
        <w:ind w:left="1316" w:hanging="690"/>
        <w:jc w:val="both"/>
        <w:rPr>
          <w:rFonts w:ascii="Arial Narrow" w:hAnsi="Arial Narrow"/>
          <w:sz w:val="22"/>
          <w:szCs w:val="22"/>
        </w:rPr>
      </w:pPr>
      <w:r>
        <w:rPr>
          <w:rFonts w:ascii="Arial Narrow" w:hAnsi="Arial Narrow"/>
          <w:sz w:val="22"/>
          <w:szCs w:val="22"/>
        </w:rPr>
        <w:t>(g)</w:t>
      </w:r>
      <w:r>
        <w:rPr>
          <w:rFonts w:ascii="Arial Narrow" w:hAnsi="Arial Narrow"/>
          <w:sz w:val="22"/>
          <w:szCs w:val="22"/>
        </w:rPr>
        <w:tab/>
      </w:r>
      <w:r w:rsidRPr="00905C9E">
        <w:rPr>
          <w:rFonts w:ascii="Arial Narrow" w:hAnsi="Arial Narrow"/>
          <w:sz w:val="22"/>
          <w:szCs w:val="22"/>
        </w:rPr>
        <w:t>AEMO will issue tax invoices and adjustment notes in respect of taxable supplies (including supplies taken to be taxable supplies under Subdivision 153-B of the GST Act) made by the Reserve Provider to AEMO under this Agreement, and the Reserve Provider will not issue tax invoices in respect of those supplies.</w:t>
      </w:r>
    </w:p>
    <w:p w14:paraId="6782D1E7" w14:textId="77777777" w:rsidR="00905C9E" w:rsidRPr="00905C9E" w:rsidRDefault="00905C9E" w:rsidP="00D970EF">
      <w:pPr>
        <w:pStyle w:val="Heading7"/>
        <w:spacing w:after="120"/>
        <w:ind w:left="1316" w:hanging="690"/>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905C9E">
        <w:rPr>
          <w:rFonts w:ascii="Arial Narrow" w:hAnsi="Arial Narrow"/>
          <w:sz w:val="22"/>
          <w:szCs w:val="22"/>
        </w:rPr>
        <w:t>The Reserve Provider acknowledges that it is registered for GST purposes on the date of this Agreement and that it will notify AEMO if it ceases to be so registered.</w:t>
      </w:r>
    </w:p>
    <w:p w14:paraId="20BB7CBC" w14:textId="77777777" w:rsidR="00905C9E" w:rsidRPr="00905C9E" w:rsidRDefault="00905C9E" w:rsidP="00D970EF">
      <w:pPr>
        <w:pStyle w:val="Heading7"/>
        <w:spacing w:after="120"/>
        <w:ind w:left="1316" w:hanging="690"/>
        <w:jc w:val="both"/>
        <w:rPr>
          <w:rFonts w:ascii="Arial Narrow" w:hAnsi="Arial Narrow"/>
          <w:sz w:val="22"/>
          <w:szCs w:val="22"/>
        </w:rPr>
      </w:pPr>
      <w:r>
        <w:rPr>
          <w:rFonts w:ascii="Arial Narrow" w:hAnsi="Arial Narrow"/>
          <w:sz w:val="22"/>
          <w:szCs w:val="22"/>
        </w:rPr>
        <w:t>(i)</w:t>
      </w:r>
      <w:r>
        <w:rPr>
          <w:rFonts w:ascii="Arial Narrow" w:hAnsi="Arial Narrow"/>
          <w:sz w:val="22"/>
          <w:szCs w:val="22"/>
        </w:rPr>
        <w:tab/>
      </w:r>
      <w:r w:rsidRPr="00905C9E">
        <w:rPr>
          <w:rFonts w:ascii="Arial Narrow" w:hAnsi="Arial Narrow"/>
          <w:sz w:val="22"/>
          <w:szCs w:val="22"/>
        </w:rPr>
        <w:t>AEMO acknowledges that it is registered for GST purposes on the date of this Agreement and that it will notify the Reserve Provider if it ceases to:</w:t>
      </w:r>
    </w:p>
    <w:p w14:paraId="53AD0EC3" w14:textId="77777777" w:rsidR="00905C9E" w:rsidRPr="00905C9E" w:rsidRDefault="00905C9E" w:rsidP="00D970EF">
      <w:pPr>
        <w:pStyle w:val="Heading7"/>
        <w:spacing w:after="120"/>
        <w:ind w:left="1758" w:hanging="408"/>
        <w:jc w:val="both"/>
        <w:rPr>
          <w:rFonts w:ascii="Arial Narrow" w:hAnsi="Arial Narrow"/>
          <w:sz w:val="22"/>
          <w:szCs w:val="22"/>
        </w:rPr>
      </w:pPr>
      <w:r>
        <w:rPr>
          <w:rFonts w:ascii="Arial Narrow" w:hAnsi="Arial Narrow"/>
          <w:sz w:val="22"/>
          <w:szCs w:val="22"/>
        </w:rPr>
        <w:t>(i)</w:t>
      </w:r>
      <w:r>
        <w:rPr>
          <w:rFonts w:ascii="Arial Narrow" w:hAnsi="Arial Narrow"/>
          <w:sz w:val="22"/>
          <w:szCs w:val="22"/>
        </w:rPr>
        <w:tab/>
      </w:r>
      <w:r w:rsidRPr="00905C9E">
        <w:rPr>
          <w:rFonts w:ascii="Arial Narrow" w:hAnsi="Arial Narrow"/>
          <w:sz w:val="22"/>
          <w:szCs w:val="22"/>
        </w:rPr>
        <w:t xml:space="preserve">be so registered; or </w:t>
      </w:r>
    </w:p>
    <w:p w14:paraId="311C4035" w14:textId="77777777" w:rsidR="00905C9E" w:rsidRPr="00905C9E" w:rsidRDefault="00905C9E" w:rsidP="00D970EF">
      <w:pPr>
        <w:pStyle w:val="Heading7"/>
        <w:spacing w:after="120"/>
        <w:ind w:left="1758" w:hanging="425"/>
        <w:jc w:val="both"/>
        <w:rPr>
          <w:rFonts w:ascii="Arial Narrow" w:hAnsi="Arial Narrow"/>
          <w:sz w:val="22"/>
          <w:szCs w:val="22"/>
        </w:rPr>
      </w:pPr>
      <w:r>
        <w:rPr>
          <w:rFonts w:ascii="Arial Narrow" w:hAnsi="Arial Narrow"/>
          <w:sz w:val="22"/>
          <w:szCs w:val="22"/>
        </w:rPr>
        <w:t>(ii)</w:t>
      </w:r>
      <w:r>
        <w:rPr>
          <w:rFonts w:ascii="Arial Narrow" w:hAnsi="Arial Narrow"/>
          <w:sz w:val="22"/>
          <w:szCs w:val="22"/>
        </w:rPr>
        <w:tab/>
      </w:r>
      <w:r w:rsidRPr="00905C9E">
        <w:rPr>
          <w:rFonts w:ascii="Arial Narrow" w:hAnsi="Arial Narrow"/>
          <w:sz w:val="22"/>
          <w:szCs w:val="22"/>
        </w:rPr>
        <w:t>satisfy any of the requirements for issuing recipient created tax invoices listed in a relevant determination made under subsection 29-70(3) of the GST Act.</w:t>
      </w:r>
    </w:p>
    <w:p w14:paraId="23D80447" w14:textId="77777777" w:rsidR="00905C9E" w:rsidRPr="001914AB" w:rsidRDefault="00905C9E" w:rsidP="00D970EF">
      <w:pPr>
        <w:pStyle w:val="Heading7"/>
        <w:spacing w:after="120"/>
        <w:ind w:left="1316" w:hanging="690"/>
        <w:jc w:val="both"/>
        <w:rPr>
          <w:rFonts w:ascii="Arial Narrow" w:hAnsi="Arial Narrow"/>
          <w:sz w:val="22"/>
          <w:szCs w:val="22"/>
        </w:rPr>
      </w:pPr>
    </w:p>
    <w:p w14:paraId="3128D529" w14:textId="77777777" w:rsidR="00081C9F" w:rsidRPr="001914AB" w:rsidRDefault="00081C9F" w:rsidP="00D970EF">
      <w:pPr>
        <w:pStyle w:val="Heading1"/>
        <w:tabs>
          <w:tab w:val="num" w:pos="680"/>
        </w:tabs>
        <w:ind w:left="1361"/>
        <w:rPr>
          <w:rFonts w:ascii="Arial Narrow" w:hAnsi="Arial Narrow"/>
        </w:rPr>
      </w:pPr>
      <w:bookmarkStart w:id="257" w:name="_Ref138045440"/>
      <w:bookmarkStart w:id="258" w:name="_Ref138045363"/>
      <w:bookmarkStart w:id="259" w:name="_Toc425322532"/>
      <w:bookmarkStart w:id="260" w:name="_Toc419023432"/>
      <w:bookmarkStart w:id="261" w:name="_Toc419003423"/>
      <w:bookmarkStart w:id="262" w:name="_Toc419001375"/>
      <w:bookmarkStart w:id="263" w:name="_Toc417895941"/>
      <w:bookmarkStart w:id="264" w:name="_Toc417894782"/>
      <w:bookmarkStart w:id="265" w:name="_Toc414705603"/>
      <w:bookmarkStart w:id="266" w:name="_Toc405958490"/>
      <w:bookmarkStart w:id="267" w:name="_Toc138153951"/>
      <w:bookmarkStart w:id="268" w:name="_Toc46505877"/>
      <w:bookmarkEnd w:id="256"/>
      <w:r w:rsidRPr="001914AB">
        <w:rPr>
          <w:rFonts w:ascii="Arial Narrow" w:hAnsi="Arial Narrow"/>
        </w:rPr>
        <w:t>Extent of liability</w:t>
      </w:r>
      <w:bookmarkEnd w:id="257"/>
      <w:bookmarkEnd w:id="258"/>
      <w:bookmarkEnd w:id="259"/>
      <w:bookmarkEnd w:id="260"/>
      <w:bookmarkEnd w:id="261"/>
      <w:bookmarkEnd w:id="262"/>
      <w:bookmarkEnd w:id="263"/>
      <w:bookmarkEnd w:id="264"/>
      <w:bookmarkEnd w:id="265"/>
      <w:bookmarkEnd w:id="266"/>
      <w:bookmarkEnd w:id="267"/>
      <w:bookmarkEnd w:id="268"/>
    </w:p>
    <w:p w14:paraId="068656AC" w14:textId="77777777" w:rsidR="00081C9F" w:rsidRPr="001914AB" w:rsidRDefault="00081C9F" w:rsidP="00D970EF">
      <w:pPr>
        <w:pStyle w:val="Heading2"/>
        <w:tabs>
          <w:tab w:val="num" w:pos="538"/>
        </w:tabs>
        <w:ind w:left="1314"/>
        <w:rPr>
          <w:rFonts w:ascii="Arial Narrow" w:hAnsi="Arial Narrow"/>
          <w:szCs w:val="22"/>
        </w:rPr>
      </w:pPr>
      <w:bookmarkStart w:id="269" w:name="_Toc138153952"/>
      <w:bookmarkStart w:id="270" w:name="_Toc417895942"/>
      <w:bookmarkStart w:id="271" w:name="_Toc414705604"/>
      <w:bookmarkStart w:id="272" w:name="_Toc405958491"/>
      <w:bookmarkStart w:id="273" w:name="_Ref138733276"/>
      <w:bookmarkStart w:id="274" w:name="_Toc46505878"/>
      <w:r w:rsidRPr="001914AB">
        <w:rPr>
          <w:rFonts w:ascii="Arial Narrow" w:hAnsi="Arial Narrow"/>
          <w:szCs w:val="22"/>
        </w:rPr>
        <w:t>AEMO Liability cap</w:t>
      </w:r>
      <w:bookmarkEnd w:id="269"/>
      <w:bookmarkEnd w:id="270"/>
      <w:bookmarkEnd w:id="271"/>
      <w:bookmarkEnd w:id="272"/>
      <w:bookmarkEnd w:id="273"/>
      <w:bookmarkEnd w:id="274"/>
    </w:p>
    <w:p w14:paraId="6AB7B09D" w14:textId="0A1DF0E1" w:rsidR="00081C9F" w:rsidRPr="001914AB" w:rsidRDefault="00081C9F" w:rsidP="00D970EF">
      <w:pPr>
        <w:pStyle w:val="Heading3"/>
        <w:tabs>
          <w:tab w:val="num" w:pos="680"/>
        </w:tabs>
        <w:spacing w:after="120"/>
        <w:ind w:left="1314"/>
        <w:jc w:val="both"/>
        <w:rPr>
          <w:rFonts w:ascii="Arial Narrow" w:hAnsi="Arial Narrow"/>
          <w:sz w:val="22"/>
          <w:szCs w:val="22"/>
        </w:rPr>
      </w:pPr>
      <w:bookmarkStart w:id="275" w:name="_Ref138044482"/>
      <w:r w:rsidRPr="001914AB">
        <w:rPr>
          <w:rFonts w:ascii="Arial Narrow" w:hAnsi="Arial Narrow"/>
          <w:sz w:val="22"/>
          <w:szCs w:val="22"/>
        </w:rPr>
        <w:t xml:space="preserve">Subject to </w:t>
      </w:r>
      <w:r w:rsidRPr="001914AB">
        <w:rPr>
          <w:rFonts w:ascii="Arial Narrow" w:hAnsi="Arial Narrow"/>
          <w:b/>
          <w:sz w:val="22"/>
          <w:szCs w:val="22"/>
        </w:rPr>
        <w:t>paragraph (b)</w:t>
      </w:r>
      <w:r w:rsidR="005D5804" w:rsidRPr="001914AB">
        <w:rPr>
          <w:rFonts w:ascii="Arial Narrow" w:hAnsi="Arial Narrow"/>
          <w:b/>
          <w:sz w:val="22"/>
          <w:szCs w:val="22"/>
        </w:rPr>
        <w:t xml:space="preserve"> </w:t>
      </w:r>
      <w:r w:rsidR="005D5804" w:rsidRPr="001914AB">
        <w:rPr>
          <w:rFonts w:ascii="Arial Narrow" w:hAnsi="Arial Narrow"/>
          <w:sz w:val="22"/>
          <w:szCs w:val="22"/>
        </w:rPr>
        <w:t>and</w:t>
      </w:r>
      <w:r w:rsidR="005D5804" w:rsidRPr="001914AB">
        <w:rPr>
          <w:rFonts w:ascii="Arial Narrow" w:hAnsi="Arial Narrow"/>
          <w:b/>
          <w:sz w:val="22"/>
          <w:szCs w:val="22"/>
        </w:rPr>
        <w:t xml:space="preserve"> clause 10.4</w:t>
      </w:r>
      <w:r w:rsidRPr="001914AB">
        <w:rPr>
          <w:rFonts w:ascii="Arial Narrow" w:hAnsi="Arial Narrow"/>
          <w:b/>
          <w:sz w:val="22"/>
          <w:szCs w:val="22"/>
        </w:rPr>
        <w:t>,</w:t>
      </w:r>
      <w:r w:rsidRPr="001914AB">
        <w:rPr>
          <w:rFonts w:ascii="Arial Narrow" w:hAnsi="Arial Narrow"/>
          <w:sz w:val="22"/>
          <w:szCs w:val="22"/>
        </w:rPr>
        <w:t xml:space="preserve"> the total amount recoverable from </w:t>
      </w:r>
      <w:r w:rsidRPr="001914AB">
        <w:rPr>
          <w:rFonts w:ascii="Arial Narrow" w:hAnsi="Arial Narrow"/>
          <w:i/>
          <w:sz w:val="22"/>
          <w:szCs w:val="22"/>
        </w:rPr>
        <w:t>AEMO</w:t>
      </w:r>
      <w:r w:rsidRPr="001914AB">
        <w:rPr>
          <w:rFonts w:ascii="Arial Narrow" w:hAnsi="Arial Narrow"/>
          <w:sz w:val="22"/>
          <w:szCs w:val="22"/>
        </w:rPr>
        <w:t xml:space="preserve"> in respect of any and all </w:t>
      </w:r>
      <w:r w:rsidRPr="001914AB">
        <w:rPr>
          <w:rFonts w:ascii="Arial Narrow" w:hAnsi="Arial Narrow"/>
          <w:i/>
          <w:sz w:val="22"/>
          <w:szCs w:val="22"/>
        </w:rPr>
        <w:t>claims</w:t>
      </w:r>
      <w:r w:rsidRPr="001914AB">
        <w:rPr>
          <w:rFonts w:ascii="Arial Narrow" w:hAnsi="Arial Narrow"/>
          <w:sz w:val="22"/>
          <w:szCs w:val="22"/>
        </w:rPr>
        <w:t xml:space="preserve"> arising out of any one or more events during </w:t>
      </w:r>
      <w:r w:rsidR="005D5804" w:rsidRPr="001914AB">
        <w:rPr>
          <w:rFonts w:ascii="Arial Narrow" w:hAnsi="Arial Narrow"/>
          <w:sz w:val="22"/>
          <w:szCs w:val="22"/>
        </w:rPr>
        <w:t>any 12-month period</w:t>
      </w:r>
      <w:r w:rsidRPr="001914AB">
        <w:rPr>
          <w:rFonts w:ascii="Arial Narrow" w:hAnsi="Arial Narrow"/>
          <w:sz w:val="22"/>
          <w:szCs w:val="22"/>
        </w:rPr>
        <w:t xml:space="preserve"> with respect to, arising from, or in connection with, this Agreement</w:t>
      </w:r>
      <w:r w:rsidR="0024694A" w:rsidRPr="001914AB">
        <w:rPr>
          <w:rFonts w:ascii="Arial Narrow" w:hAnsi="Arial Narrow"/>
          <w:sz w:val="22"/>
          <w:szCs w:val="22"/>
        </w:rPr>
        <w:t>, all</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0024694A" w:rsidRPr="001914AB">
        <w:rPr>
          <w:rFonts w:ascii="Arial Narrow" w:hAnsi="Arial Narrow"/>
          <w:i/>
          <w:sz w:val="22"/>
          <w:szCs w:val="22"/>
        </w:rPr>
        <w:t>s</w:t>
      </w:r>
      <w:r w:rsidR="0031512F" w:rsidRPr="001914AB">
        <w:rPr>
          <w:rFonts w:ascii="Arial Narrow" w:hAnsi="Arial Narrow"/>
          <w:i/>
          <w:sz w:val="22"/>
          <w:szCs w:val="22"/>
        </w:rPr>
        <w:t xml:space="preserve"> </w:t>
      </w:r>
      <w:r w:rsidR="000238EA" w:rsidRPr="001914AB">
        <w:rPr>
          <w:rFonts w:ascii="Arial Narrow" w:hAnsi="Arial Narrow"/>
          <w:sz w:val="22"/>
          <w:szCs w:val="22"/>
        </w:rPr>
        <w:t xml:space="preserve">and </w:t>
      </w:r>
      <w:r w:rsidRPr="001914AB">
        <w:rPr>
          <w:rFonts w:ascii="Arial Narrow" w:hAnsi="Arial Narrow"/>
          <w:sz w:val="22"/>
          <w:szCs w:val="22"/>
        </w:rPr>
        <w:t xml:space="preserve">the provision of </w:t>
      </w:r>
      <w:r w:rsidRPr="001914AB">
        <w:rPr>
          <w:rFonts w:ascii="Arial Narrow" w:hAnsi="Arial Narrow"/>
          <w:i/>
          <w:sz w:val="22"/>
          <w:szCs w:val="22"/>
        </w:rPr>
        <w:t>reserve</w:t>
      </w:r>
      <w:r w:rsidRPr="001914AB">
        <w:rPr>
          <w:rFonts w:ascii="Arial Narrow" w:hAnsi="Arial Narrow"/>
          <w:sz w:val="22"/>
          <w:szCs w:val="22"/>
        </w:rPr>
        <w:t xml:space="preserve"> </w:t>
      </w:r>
      <w:r w:rsidR="000238EA" w:rsidRPr="001914AB">
        <w:rPr>
          <w:rFonts w:ascii="Arial Narrow" w:hAnsi="Arial Narrow"/>
          <w:sz w:val="22"/>
          <w:szCs w:val="22"/>
        </w:rPr>
        <w:t xml:space="preserve">under any of them </w:t>
      </w:r>
      <w:r w:rsidRPr="001914AB">
        <w:rPr>
          <w:rFonts w:ascii="Arial Narrow" w:hAnsi="Arial Narrow"/>
          <w:sz w:val="22"/>
          <w:szCs w:val="22"/>
        </w:rPr>
        <w:t>is limited to a maximum aggregate amount of $5,000,000.</w:t>
      </w:r>
      <w:bookmarkEnd w:id="275"/>
    </w:p>
    <w:p w14:paraId="23FF76B7" w14:textId="69912B02" w:rsidR="00081C9F" w:rsidRPr="001914AB" w:rsidRDefault="00081C9F" w:rsidP="00D970EF">
      <w:pPr>
        <w:pStyle w:val="Heading3"/>
        <w:keepNext/>
        <w:tabs>
          <w:tab w:val="num" w:pos="680"/>
        </w:tabs>
        <w:spacing w:after="120"/>
        <w:ind w:left="1314"/>
        <w:jc w:val="both"/>
        <w:rPr>
          <w:rFonts w:ascii="Arial Narrow" w:hAnsi="Arial Narrow"/>
          <w:sz w:val="22"/>
          <w:szCs w:val="22"/>
        </w:rPr>
      </w:pPr>
      <w:bookmarkStart w:id="276" w:name="_Ref138044436"/>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is not liable in any circumstances for any:</w:t>
      </w:r>
      <w:bookmarkEnd w:id="276"/>
    </w:p>
    <w:p w14:paraId="1A7A11BD"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or </w:t>
      </w:r>
      <w:r w:rsidR="0024694A" w:rsidRPr="001914AB">
        <w:rPr>
          <w:rFonts w:ascii="Arial Narrow" w:hAnsi="Arial Narrow"/>
          <w:sz w:val="22"/>
          <w:szCs w:val="22"/>
        </w:rPr>
        <w:t>a</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Pr="001914AB">
        <w:rPr>
          <w:rFonts w:ascii="Arial Narrow" w:hAnsi="Arial Narrow"/>
          <w:sz w:val="22"/>
          <w:szCs w:val="22"/>
        </w:rPr>
        <w:t xml:space="preserve">;  </w:t>
      </w:r>
    </w:p>
    <w:p w14:paraId="58074F88" w14:textId="77777777" w:rsidR="00081C9F" w:rsidRPr="001914AB" w:rsidRDefault="00081C9F" w:rsidP="00D970EF">
      <w:pPr>
        <w:pStyle w:val="Heading4"/>
        <w:keepNext/>
        <w:tabs>
          <w:tab w:val="num" w:pos="-1974"/>
        </w:tabs>
        <w:spacing w:after="120"/>
        <w:ind w:left="2004"/>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business opportunity, production, revenue, contract or goodwill</w:t>
      </w:r>
      <w:r w:rsidRPr="001914AB">
        <w:rPr>
          <w:rFonts w:ascii="Arial Narrow" w:hAnsi="Arial Narrow"/>
          <w:sz w:val="22"/>
          <w:szCs w:val="22"/>
        </w:rPr>
        <w:t xml:space="preserve"> (whether direct or indirect); or</w:t>
      </w:r>
    </w:p>
    <w:p w14:paraId="2B830660" w14:textId="77777777" w:rsidR="00081C9F" w:rsidRPr="001914AB" w:rsidRDefault="00081C9F" w:rsidP="00D970EF">
      <w:pPr>
        <w:pStyle w:val="Heading4"/>
        <w:keepNext/>
        <w:tabs>
          <w:tab w:val="num" w:pos="-1974"/>
        </w:tabs>
        <w:spacing w:after="120"/>
        <w:ind w:left="2004"/>
        <w:jc w:val="both"/>
        <w:rPr>
          <w:rFonts w:ascii="Arial Narrow" w:hAnsi="Arial Narrow"/>
          <w:sz w:val="22"/>
          <w:szCs w:val="22"/>
        </w:rPr>
      </w:pPr>
      <w:r w:rsidRPr="001914AB">
        <w:rPr>
          <w:rFonts w:ascii="Arial Narrow" w:hAnsi="Arial Narrow"/>
          <w:sz w:val="22"/>
          <w:szCs w:val="22"/>
        </w:rPr>
        <w:t xml:space="preserve">damages or loss to the extent that a claim results from the </w:t>
      </w:r>
      <w:r w:rsidRPr="001914AB">
        <w:rPr>
          <w:rFonts w:ascii="Arial Narrow" w:hAnsi="Arial Narrow"/>
          <w:i/>
          <w:sz w:val="22"/>
          <w:szCs w:val="22"/>
        </w:rPr>
        <w:t>Reserve Provider’s</w:t>
      </w:r>
      <w:r w:rsidRPr="001914AB">
        <w:rPr>
          <w:rFonts w:ascii="Arial Narrow" w:hAnsi="Arial Narrow"/>
          <w:sz w:val="22"/>
          <w:szCs w:val="22"/>
        </w:rPr>
        <w:t xml:space="preserve"> failure to act in accordance with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5C984EEA" w14:textId="77777777" w:rsidR="00081C9F" w:rsidRPr="001914AB" w:rsidRDefault="00081C9F" w:rsidP="00D970EF">
      <w:pPr>
        <w:pStyle w:val="Heading2"/>
        <w:keepNext w:val="0"/>
        <w:tabs>
          <w:tab w:val="num" w:pos="538"/>
        </w:tabs>
        <w:ind w:left="1314"/>
        <w:rPr>
          <w:rFonts w:ascii="Arial Narrow" w:hAnsi="Arial Narrow"/>
          <w:szCs w:val="22"/>
        </w:rPr>
      </w:pPr>
      <w:bookmarkStart w:id="277" w:name="_Toc46505879"/>
      <w:r w:rsidRPr="001914AB">
        <w:rPr>
          <w:rFonts w:ascii="Arial Narrow" w:hAnsi="Arial Narrow"/>
          <w:szCs w:val="22"/>
        </w:rPr>
        <w:t>Reserve Provider Liability Cap</w:t>
      </w:r>
      <w:bookmarkEnd w:id="277"/>
    </w:p>
    <w:p w14:paraId="5A185022" w14:textId="47010F3B" w:rsidR="00081C9F" w:rsidRPr="001914AB" w:rsidRDefault="001B4E94" w:rsidP="00D970EF">
      <w:pPr>
        <w:pStyle w:val="Heading3"/>
        <w:tabs>
          <w:tab w:val="num" w:pos="680"/>
        </w:tabs>
        <w:spacing w:after="120"/>
        <w:ind w:left="1314"/>
        <w:jc w:val="both"/>
        <w:rPr>
          <w:rFonts w:ascii="Arial Narrow" w:hAnsi="Arial Narrow"/>
          <w:sz w:val="22"/>
          <w:szCs w:val="22"/>
        </w:rPr>
      </w:pPr>
      <w:r>
        <w:rPr>
          <w:rFonts w:ascii="Arial Narrow" w:hAnsi="Arial Narrow"/>
          <w:sz w:val="22"/>
          <w:szCs w:val="22"/>
        </w:rPr>
        <w:t>S</w:t>
      </w:r>
      <w:r w:rsidR="00081C9F" w:rsidRPr="001914AB">
        <w:rPr>
          <w:rFonts w:ascii="Arial Narrow" w:hAnsi="Arial Narrow"/>
          <w:sz w:val="22"/>
          <w:szCs w:val="22"/>
        </w:rPr>
        <w:t xml:space="preserve">ubject to </w:t>
      </w:r>
      <w:r w:rsidR="00081C9F" w:rsidRPr="001914AB">
        <w:rPr>
          <w:rFonts w:ascii="Arial Narrow" w:hAnsi="Arial Narrow"/>
          <w:b/>
          <w:sz w:val="22"/>
          <w:szCs w:val="22"/>
        </w:rPr>
        <w:t>paragraph (b),</w:t>
      </w:r>
      <w:r w:rsidR="00081C9F" w:rsidRPr="001914AB">
        <w:rPr>
          <w:rFonts w:ascii="Arial Narrow" w:hAnsi="Arial Narrow"/>
          <w:sz w:val="22"/>
          <w:szCs w:val="22"/>
        </w:rPr>
        <w:t xml:space="preserve"> the total amount recoverable from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respect of any and all </w:t>
      </w:r>
      <w:r w:rsidR="00081C9F" w:rsidRPr="001914AB">
        <w:rPr>
          <w:rFonts w:ascii="Arial Narrow" w:hAnsi="Arial Narrow"/>
          <w:i/>
          <w:sz w:val="22"/>
          <w:szCs w:val="22"/>
        </w:rPr>
        <w:t>claims</w:t>
      </w:r>
      <w:r w:rsidR="00081C9F" w:rsidRPr="001914AB">
        <w:rPr>
          <w:rFonts w:ascii="Arial Narrow" w:hAnsi="Arial Narrow"/>
          <w:sz w:val="22"/>
          <w:szCs w:val="22"/>
        </w:rPr>
        <w:t xml:space="preserve"> arising out of any one or more events during </w:t>
      </w:r>
      <w:r w:rsidR="000238EA" w:rsidRPr="001914AB">
        <w:rPr>
          <w:rFonts w:ascii="Arial Narrow" w:hAnsi="Arial Narrow"/>
          <w:sz w:val="22"/>
          <w:szCs w:val="22"/>
        </w:rPr>
        <w:t>any 12-month period</w:t>
      </w:r>
      <w:r w:rsidR="000238EA" w:rsidRPr="001914AB" w:rsidDel="000238EA">
        <w:rPr>
          <w:rFonts w:ascii="Arial Narrow" w:hAnsi="Arial Narrow"/>
          <w:sz w:val="22"/>
          <w:szCs w:val="22"/>
        </w:rPr>
        <w:t xml:space="preserve"> </w:t>
      </w:r>
      <w:r w:rsidR="00081C9F" w:rsidRPr="001914AB">
        <w:rPr>
          <w:rFonts w:ascii="Arial Narrow" w:hAnsi="Arial Narrow"/>
          <w:sz w:val="22"/>
          <w:szCs w:val="22"/>
        </w:rPr>
        <w:t>with respect to, arising from, or in connection with, this Agreement</w:t>
      </w:r>
      <w:r w:rsidR="0024694A" w:rsidRPr="001914AB">
        <w:rPr>
          <w:rFonts w:ascii="Arial Narrow" w:hAnsi="Arial Narrow"/>
          <w:sz w:val="22"/>
          <w:szCs w:val="22"/>
        </w:rPr>
        <w:t>, all</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0024694A" w:rsidRPr="001914AB">
        <w:rPr>
          <w:rFonts w:ascii="Arial Narrow" w:hAnsi="Arial Narrow"/>
          <w:i/>
          <w:sz w:val="22"/>
          <w:szCs w:val="22"/>
        </w:rPr>
        <w:t>s</w:t>
      </w:r>
      <w:r w:rsidR="00081C9F" w:rsidRPr="001914AB">
        <w:rPr>
          <w:rFonts w:ascii="Arial Narrow" w:hAnsi="Arial Narrow"/>
          <w:sz w:val="22"/>
          <w:szCs w:val="22"/>
        </w:rPr>
        <w:t xml:space="preserve"> </w:t>
      </w:r>
      <w:r w:rsidR="000238EA" w:rsidRPr="001914AB">
        <w:rPr>
          <w:rFonts w:ascii="Arial Narrow" w:hAnsi="Arial Narrow"/>
          <w:sz w:val="22"/>
          <w:szCs w:val="22"/>
        </w:rPr>
        <w:t xml:space="preserve">and </w:t>
      </w:r>
      <w:r w:rsidR="00081C9F" w:rsidRPr="001914AB">
        <w:rPr>
          <w:rFonts w:ascii="Arial Narrow" w:hAnsi="Arial Narrow"/>
          <w:sz w:val="22"/>
          <w:szCs w:val="22"/>
        </w:rPr>
        <w:t xml:space="preserve">the provision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238EA" w:rsidRPr="001914AB">
        <w:rPr>
          <w:rFonts w:ascii="Arial Narrow" w:hAnsi="Arial Narrow"/>
          <w:sz w:val="22"/>
          <w:szCs w:val="22"/>
        </w:rPr>
        <w:t xml:space="preserve">under any of them </w:t>
      </w:r>
      <w:r w:rsidR="00081C9F" w:rsidRPr="001914AB">
        <w:rPr>
          <w:rFonts w:ascii="Arial Narrow" w:hAnsi="Arial Narrow"/>
          <w:sz w:val="22"/>
          <w:szCs w:val="22"/>
        </w:rPr>
        <w:t>is limited to a maximum aggregate amount of $5,000,000.</w:t>
      </w:r>
    </w:p>
    <w:p w14:paraId="71C6FC1E" w14:textId="77777777"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is not liable in any circumstances for any:</w:t>
      </w:r>
    </w:p>
    <w:p w14:paraId="79C30DF2"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or </w:t>
      </w:r>
      <w:r w:rsidR="0024694A" w:rsidRPr="001914AB">
        <w:rPr>
          <w:rFonts w:ascii="Arial Narrow" w:hAnsi="Arial Narrow"/>
          <w:sz w:val="22"/>
          <w:szCs w:val="22"/>
        </w:rPr>
        <w:t>a</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Pr="001914AB">
        <w:rPr>
          <w:rFonts w:ascii="Arial Narrow" w:hAnsi="Arial Narrow"/>
          <w:sz w:val="22"/>
          <w:szCs w:val="22"/>
        </w:rPr>
        <w:t xml:space="preserve">;  </w:t>
      </w:r>
    </w:p>
    <w:p w14:paraId="4AFAF147"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xml:space="preserve">, business opportunity, production, revenue, contract or goodwill </w:t>
      </w:r>
      <w:r w:rsidRPr="001914AB">
        <w:rPr>
          <w:rFonts w:ascii="Arial Narrow" w:hAnsi="Arial Narrow"/>
          <w:sz w:val="22"/>
          <w:szCs w:val="22"/>
        </w:rPr>
        <w:t>(whether direct or indirect); or</w:t>
      </w:r>
    </w:p>
    <w:p w14:paraId="18070E15"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 xml:space="preserve">damages or loss to the extent that a claim results from </w:t>
      </w:r>
      <w:r w:rsidRPr="001914AB">
        <w:rPr>
          <w:rFonts w:ascii="Arial Narrow" w:hAnsi="Arial Narrow"/>
          <w:i/>
          <w:sz w:val="22"/>
          <w:szCs w:val="22"/>
        </w:rPr>
        <w:t>AEMO’s</w:t>
      </w:r>
      <w:r w:rsidRPr="001914AB">
        <w:rPr>
          <w:rFonts w:ascii="Arial Narrow" w:hAnsi="Arial Narrow"/>
          <w:sz w:val="22"/>
          <w:szCs w:val="22"/>
        </w:rPr>
        <w:t xml:space="preserve"> failure to act in accordance with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61B3F493" w14:textId="77777777" w:rsidR="00081C9F" w:rsidRPr="001914AB" w:rsidRDefault="00081C9F" w:rsidP="00D970EF">
      <w:pPr>
        <w:pStyle w:val="Heading2"/>
        <w:tabs>
          <w:tab w:val="num" w:pos="538"/>
        </w:tabs>
        <w:ind w:left="1314"/>
        <w:rPr>
          <w:rFonts w:ascii="Arial Narrow" w:hAnsi="Arial Narrow"/>
          <w:szCs w:val="22"/>
        </w:rPr>
      </w:pPr>
      <w:bookmarkStart w:id="278" w:name="_Toc138153953"/>
      <w:bookmarkStart w:id="279" w:name="_Toc66254055"/>
      <w:bookmarkStart w:id="280" w:name="_Toc417895943"/>
      <w:bookmarkStart w:id="281" w:name="_Toc414705605"/>
      <w:bookmarkStart w:id="282" w:name="_Toc405958492"/>
      <w:bookmarkStart w:id="283" w:name="_Toc46505880"/>
      <w:r w:rsidRPr="001914AB">
        <w:rPr>
          <w:rFonts w:ascii="Arial Narrow" w:hAnsi="Arial Narrow"/>
          <w:szCs w:val="22"/>
        </w:rPr>
        <w:t>Indemnity</w:t>
      </w:r>
      <w:bookmarkEnd w:id="278"/>
      <w:bookmarkEnd w:id="279"/>
      <w:bookmarkEnd w:id="280"/>
      <w:bookmarkEnd w:id="281"/>
      <w:bookmarkEnd w:id="282"/>
      <w:bookmarkEnd w:id="283"/>
    </w:p>
    <w:p w14:paraId="4FBA870A"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clause 10.2,</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indemnifies </w:t>
      </w:r>
      <w:r w:rsidRPr="001914AB">
        <w:rPr>
          <w:rFonts w:ascii="Arial Narrow" w:hAnsi="Arial Narrow"/>
          <w:i/>
          <w:sz w:val="22"/>
          <w:szCs w:val="22"/>
        </w:rPr>
        <w:t>AEMO</w:t>
      </w:r>
      <w:r w:rsidRPr="001914AB">
        <w:rPr>
          <w:rFonts w:ascii="Arial Narrow" w:hAnsi="Arial Narrow"/>
          <w:sz w:val="22"/>
          <w:szCs w:val="22"/>
        </w:rPr>
        <w:t xml:space="preserve"> against any liability or loss arising from, and any costs, charges or expenses incurred in connection with, a </w:t>
      </w:r>
      <w:r w:rsidRPr="001914AB">
        <w:rPr>
          <w:rFonts w:ascii="Arial Narrow" w:hAnsi="Arial Narrow"/>
          <w:i/>
          <w:sz w:val="22"/>
          <w:szCs w:val="22"/>
        </w:rPr>
        <w:t xml:space="preserve">claim </w:t>
      </w:r>
      <w:r w:rsidRPr="001914AB">
        <w:rPr>
          <w:rFonts w:ascii="Arial Narrow" w:hAnsi="Arial Narrow"/>
          <w:sz w:val="22"/>
          <w:szCs w:val="22"/>
        </w:rPr>
        <w:t xml:space="preserve">by a third person against </w:t>
      </w:r>
      <w:r w:rsidRPr="001914AB">
        <w:rPr>
          <w:rFonts w:ascii="Arial Narrow" w:hAnsi="Arial Narrow"/>
          <w:i/>
          <w:sz w:val="22"/>
          <w:szCs w:val="22"/>
        </w:rPr>
        <w:t xml:space="preserve">AEMO </w:t>
      </w:r>
      <w:r w:rsidRPr="001914AB">
        <w:rPr>
          <w:rFonts w:ascii="Arial Narrow" w:hAnsi="Arial Narrow"/>
          <w:sz w:val="22"/>
          <w:szCs w:val="22"/>
        </w:rPr>
        <w:t xml:space="preserve">with respect to, arising from, or in connection with, any act or omission of the </w:t>
      </w:r>
      <w:r w:rsidRPr="001914AB">
        <w:rPr>
          <w:rFonts w:ascii="Arial Narrow" w:hAnsi="Arial Narrow"/>
          <w:i/>
          <w:sz w:val="22"/>
          <w:szCs w:val="22"/>
        </w:rPr>
        <w:t>Reserve Provider</w:t>
      </w:r>
      <w:r w:rsidRPr="001914AB">
        <w:rPr>
          <w:rFonts w:ascii="Arial Narrow" w:hAnsi="Arial Narrow"/>
          <w:sz w:val="22"/>
          <w:szCs w:val="22"/>
        </w:rPr>
        <w:t xml:space="preserve"> in relation to the provision of </w:t>
      </w:r>
      <w:r w:rsidRPr="001914AB">
        <w:rPr>
          <w:rFonts w:ascii="Arial Narrow" w:hAnsi="Arial Narrow"/>
          <w:i/>
          <w:sz w:val="22"/>
          <w:szCs w:val="22"/>
        </w:rPr>
        <w:t>reserve</w:t>
      </w:r>
      <w:r w:rsidRPr="001914AB">
        <w:rPr>
          <w:rFonts w:ascii="Arial Narrow" w:hAnsi="Arial Narrow"/>
          <w:sz w:val="22"/>
          <w:szCs w:val="22"/>
        </w:rPr>
        <w:t>.</w:t>
      </w:r>
    </w:p>
    <w:p w14:paraId="41DB6A17" w14:textId="77777777" w:rsidR="00081C9F" w:rsidRPr="001914AB" w:rsidRDefault="00081C9F" w:rsidP="00D970EF">
      <w:pPr>
        <w:pStyle w:val="Heading2"/>
        <w:tabs>
          <w:tab w:val="num" w:pos="538"/>
        </w:tabs>
        <w:ind w:left="1314"/>
        <w:rPr>
          <w:rFonts w:ascii="Arial Narrow" w:hAnsi="Arial Narrow"/>
          <w:szCs w:val="22"/>
        </w:rPr>
      </w:pPr>
      <w:bookmarkStart w:id="284" w:name="_Toc138153954"/>
      <w:bookmarkStart w:id="285" w:name="_Toc66254056"/>
      <w:bookmarkStart w:id="286" w:name="_Toc46505881"/>
      <w:r w:rsidRPr="001914AB">
        <w:rPr>
          <w:rFonts w:ascii="Arial Narrow" w:hAnsi="Arial Narrow"/>
          <w:szCs w:val="22"/>
        </w:rPr>
        <w:t>National Electricity Law</w:t>
      </w:r>
      <w:bookmarkEnd w:id="284"/>
      <w:bookmarkEnd w:id="285"/>
      <w:bookmarkEnd w:id="286"/>
    </w:p>
    <w:p w14:paraId="1981DDEF"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This Agreement does not vary or exclude the operation of sections 116, 119 or 120 </w:t>
      </w:r>
      <w:r w:rsidR="004C08D0" w:rsidRPr="001914AB">
        <w:rPr>
          <w:rFonts w:ascii="Arial Narrow" w:hAnsi="Arial Narrow"/>
          <w:sz w:val="22"/>
          <w:szCs w:val="22"/>
        </w:rPr>
        <w:t xml:space="preserve">or 120A </w:t>
      </w:r>
      <w:r w:rsidRPr="001914AB">
        <w:rPr>
          <w:rFonts w:ascii="Arial Narrow" w:hAnsi="Arial Narrow"/>
          <w:sz w:val="22"/>
          <w:szCs w:val="22"/>
        </w:rPr>
        <w:t xml:space="preserve">of the </w:t>
      </w:r>
      <w:r w:rsidRPr="001914AB">
        <w:rPr>
          <w:rFonts w:ascii="Arial Narrow" w:hAnsi="Arial Narrow"/>
          <w:i/>
          <w:sz w:val="22"/>
          <w:szCs w:val="22"/>
        </w:rPr>
        <w:t>National Electricity Law</w:t>
      </w:r>
      <w:r w:rsidRPr="001914AB">
        <w:rPr>
          <w:rFonts w:ascii="Arial Narrow" w:hAnsi="Arial Narrow"/>
          <w:sz w:val="22"/>
          <w:szCs w:val="22"/>
        </w:rPr>
        <w:t>.</w:t>
      </w:r>
    </w:p>
    <w:p w14:paraId="262BCAAE" w14:textId="77777777" w:rsidR="00081C9F" w:rsidRPr="001914AB" w:rsidRDefault="00081C9F" w:rsidP="00D970EF">
      <w:pPr>
        <w:pStyle w:val="Heading2"/>
        <w:tabs>
          <w:tab w:val="num" w:pos="538"/>
        </w:tabs>
        <w:ind w:left="1314"/>
        <w:rPr>
          <w:rFonts w:ascii="Arial Narrow" w:hAnsi="Arial Narrow"/>
          <w:szCs w:val="22"/>
        </w:rPr>
      </w:pPr>
      <w:bookmarkStart w:id="287" w:name="_Toc46505882"/>
      <w:r w:rsidRPr="001914AB">
        <w:rPr>
          <w:rFonts w:ascii="Arial Narrow" w:hAnsi="Arial Narrow"/>
          <w:szCs w:val="22"/>
        </w:rPr>
        <w:t>Civil Liability Act 2002</w:t>
      </w:r>
      <w:bookmarkEnd w:id="287"/>
    </w:p>
    <w:p w14:paraId="790B392B"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The parties agree that Part 4 of the Civil Liability Act 2002 (NSW) will not apply to any </w:t>
      </w:r>
      <w:r w:rsidRPr="001914AB">
        <w:rPr>
          <w:rFonts w:ascii="Arial Narrow" w:hAnsi="Arial Narrow"/>
          <w:i/>
          <w:sz w:val="22"/>
          <w:szCs w:val="22"/>
        </w:rPr>
        <w:t>claim</w:t>
      </w:r>
      <w:r w:rsidRPr="001914AB">
        <w:rPr>
          <w:rFonts w:ascii="Arial Narrow" w:hAnsi="Arial Narrow"/>
          <w:sz w:val="22"/>
          <w:szCs w:val="22"/>
        </w:rPr>
        <w:t>, action, suit or proceeding under or in connection with this Agreement</w:t>
      </w:r>
      <w:r w:rsidR="0031512F"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w:t>
      </w:r>
    </w:p>
    <w:p w14:paraId="3E9D1D28" w14:textId="77777777" w:rsidR="00081C9F" w:rsidRPr="001914AB" w:rsidRDefault="00081C9F" w:rsidP="00D970EF">
      <w:pPr>
        <w:pStyle w:val="Heading1"/>
        <w:tabs>
          <w:tab w:val="num" w:pos="680"/>
        </w:tabs>
        <w:ind w:left="1361"/>
        <w:rPr>
          <w:rFonts w:ascii="Arial Narrow" w:hAnsi="Arial Narrow"/>
        </w:rPr>
      </w:pPr>
      <w:bookmarkStart w:id="288" w:name="_Toc138153955"/>
      <w:bookmarkStart w:id="289" w:name="_Ref138044658"/>
      <w:bookmarkStart w:id="290" w:name="_Ref138044652"/>
      <w:bookmarkStart w:id="291" w:name="_Ref138044517"/>
      <w:bookmarkStart w:id="292" w:name="_Toc425322533"/>
      <w:bookmarkStart w:id="293" w:name="_Toc419023433"/>
      <w:bookmarkStart w:id="294" w:name="_Toc419003424"/>
      <w:bookmarkStart w:id="295" w:name="_Toc419001376"/>
      <w:bookmarkStart w:id="296" w:name="_Toc417895944"/>
      <w:bookmarkStart w:id="297" w:name="_Toc417894783"/>
      <w:bookmarkStart w:id="298" w:name="_Toc414705606"/>
      <w:bookmarkStart w:id="299" w:name="_Toc405958493"/>
      <w:bookmarkStart w:id="300" w:name="_Toc46505883"/>
      <w:r w:rsidRPr="001914AB">
        <w:rPr>
          <w:rFonts w:ascii="Arial Narrow" w:hAnsi="Arial Narrow"/>
        </w:rPr>
        <w:t>Force majeure</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2C746F29" w14:textId="77777777" w:rsidR="00081C9F" w:rsidRPr="001914AB" w:rsidRDefault="00081C9F" w:rsidP="00D970EF">
      <w:pPr>
        <w:pStyle w:val="Heading2"/>
        <w:tabs>
          <w:tab w:val="num" w:pos="538"/>
        </w:tabs>
        <w:ind w:left="1314"/>
        <w:rPr>
          <w:rFonts w:ascii="Arial Narrow" w:hAnsi="Arial Narrow"/>
          <w:szCs w:val="22"/>
        </w:rPr>
      </w:pPr>
      <w:bookmarkStart w:id="301" w:name="_Toc138153956"/>
      <w:bookmarkStart w:id="302" w:name="_Toc417895945"/>
      <w:bookmarkStart w:id="303" w:name="_Toc414705607"/>
      <w:bookmarkStart w:id="304" w:name="_Toc405958494"/>
      <w:bookmarkStart w:id="305" w:name="_Ref138520754"/>
      <w:bookmarkStart w:id="306" w:name="_Toc46505884"/>
      <w:r w:rsidRPr="001914AB">
        <w:rPr>
          <w:rFonts w:ascii="Arial Narrow" w:hAnsi="Arial Narrow"/>
          <w:szCs w:val="22"/>
        </w:rPr>
        <w:t>Effect on performance of obligation</w:t>
      </w:r>
      <w:bookmarkEnd w:id="301"/>
      <w:bookmarkEnd w:id="302"/>
      <w:bookmarkEnd w:id="303"/>
      <w:bookmarkEnd w:id="304"/>
      <w:bookmarkEnd w:id="305"/>
      <w:bookmarkEnd w:id="306"/>
    </w:p>
    <w:p w14:paraId="09D93364" w14:textId="77777777" w:rsidR="00081C9F" w:rsidRPr="001914AB" w:rsidRDefault="00081C9F" w:rsidP="00D970EF">
      <w:pPr>
        <w:pStyle w:val="Indent2"/>
        <w:spacing w:after="120"/>
        <w:ind w:left="624"/>
        <w:jc w:val="both"/>
        <w:rPr>
          <w:rFonts w:ascii="Arial Narrow" w:hAnsi="Arial Narrow"/>
          <w:sz w:val="22"/>
          <w:szCs w:val="22"/>
        </w:rPr>
      </w:pPr>
      <w:bookmarkStart w:id="307" w:name="_Ref138044618"/>
      <w:r w:rsidRPr="001914AB">
        <w:rPr>
          <w:rFonts w:ascii="Arial Narrow" w:hAnsi="Arial Narrow"/>
          <w:sz w:val="22"/>
          <w:szCs w:val="22"/>
        </w:rPr>
        <w:t xml:space="preserve">A party’s obligation under this Agreement </w:t>
      </w:r>
      <w:r w:rsidR="0031512F" w:rsidRPr="001914AB">
        <w:rPr>
          <w:rFonts w:ascii="Arial Narrow" w:hAnsi="Arial Narrow"/>
          <w:sz w:val="22"/>
          <w:szCs w:val="22"/>
        </w:rPr>
        <w:t xml:space="preserve">and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(other than an obligation to pay money) shall be suspended during the time and to the extent that the party (“</w:t>
      </w:r>
      <w:r w:rsidRPr="001914AB">
        <w:rPr>
          <w:rFonts w:ascii="Arial Narrow" w:hAnsi="Arial Narrow"/>
          <w:i/>
          <w:sz w:val="22"/>
          <w:szCs w:val="22"/>
        </w:rPr>
        <w:t>affected party</w:t>
      </w:r>
      <w:r w:rsidRPr="001914AB">
        <w:rPr>
          <w:rFonts w:ascii="Arial Narrow" w:hAnsi="Arial Narrow"/>
          <w:sz w:val="22"/>
          <w:szCs w:val="22"/>
        </w:rPr>
        <w:t xml:space="preserve">”) is unable to comply with that obligation by reason of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w:t>
      </w:r>
      <w:bookmarkEnd w:id="307"/>
    </w:p>
    <w:p w14:paraId="6C953F58" w14:textId="77777777" w:rsidR="00081C9F" w:rsidRPr="001914AB" w:rsidRDefault="00081C9F" w:rsidP="00D970EF">
      <w:pPr>
        <w:pStyle w:val="Heading2"/>
        <w:tabs>
          <w:tab w:val="num" w:pos="538"/>
        </w:tabs>
        <w:ind w:left="1314"/>
        <w:rPr>
          <w:rFonts w:ascii="Arial Narrow" w:hAnsi="Arial Narrow"/>
          <w:szCs w:val="22"/>
        </w:rPr>
      </w:pPr>
      <w:bookmarkStart w:id="308" w:name="_Toc138153957"/>
      <w:bookmarkStart w:id="309" w:name="_Toc417895946"/>
      <w:bookmarkStart w:id="310" w:name="_Toc414705608"/>
      <w:bookmarkStart w:id="311" w:name="_Toc405958495"/>
      <w:bookmarkStart w:id="312" w:name="_Toc46505885"/>
      <w:r w:rsidRPr="001914AB">
        <w:rPr>
          <w:rFonts w:ascii="Arial Narrow" w:hAnsi="Arial Narrow"/>
          <w:szCs w:val="22"/>
        </w:rPr>
        <w:t>Obligation to Notify</w:t>
      </w:r>
      <w:bookmarkEnd w:id="308"/>
      <w:bookmarkEnd w:id="309"/>
      <w:bookmarkEnd w:id="310"/>
      <w:bookmarkEnd w:id="311"/>
      <w:bookmarkEnd w:id="312"/>
    </w:p>
    <w:p w14:paraId="34ABFFC4"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If an </w:t>
      </w:r>
      <w:r w:rsidRPr="001914AB">
        <w:rPr>
          <w:rFonts w:ascii="Arial Narrow" w:hAnsi="Arial Narrow"/>
          <w:i/>
          <w:sz w:val="22"/>
          <w:szCs w:val="22"/>
        </w:rPr>
        <w:t xml:space="preserve">affected party </w:t>
      </w:r>
      <w:r w:rsidRPr="001914AB">
        <w:rPr>
          <w:rFonts w:ascii="Arial Narrow" w:hAnsi="Arial Narrow"/>
          <w:sz w:val="22"/>
          <w:szCs w:val="22"/>
        </w:rPr>
        <w:t>becomes aware of a circumstance it</w:t>
      </w:r>
      <w:r w:rsidRPr="001914AB">
        <w:rPr>
          <w:rFonts w:ascii="Arial Narrow" w:hAnsi="Arial Narrow"/>
          <w:i/>
          <w:sz w:val="22"/>
          <w:szCs w:val="22"/>
        </w:rPr>
        <w:t xml:space="preserve"> </w:t>
      </w:r>
      <w:r w:rsidRPr="001914AB">
        <w:rPr>
          <w:rFonts w:ascii="Arial Narrow" w:hAnsi="Arial Narrow"/>
          <w:sz w:val="22"/>
          <w:szCs w:val="22"/>
        </w:rPr>
        <w:t xml:space="preserve">reasonably considers constitutes or is likely to constitute or result in an </w:t>
      </w:r>
      <w:r w:rsidRPr="001914AB">
        <w:rPr>
          <w:rFonts w:ascii="Arial Narrow" w:hAnsi="Arial Narrow"/>
          <w:i/>
          <w:sz w:val="22"/>
          <w:szCs w:val="22"/>
        </w:rPr>
        <w:t>event of force majeure</w:t>
      </w:r>
      <w:r w:rsidRPr="001914AB">
        <w:rPr>
          <w:rFonts w:ascii="Arial Narrow" w:hAnsi="Arial Narrow"/>
          <w:sz w:val="22"/>
          <w:szCs w:val="22"/>
        </w:rPr>
        <w:t>, it</w:t>
      </w:r>
      <w:r w:rsidRPr="001914AB">
        <w:rPr>
          <w:rFonts w:ascii="Arial Narrow" w:hAnsi="Arial Narrow"/>
          <w:i/>
          <w:sz w:val="22"/>
          <w:szCs w:val="22"/>
        </w:rPr>
        <w:t xml:space="preserve"> </w:t>
      </w:r>
      <w:r w:rsidRPr="001914AB">
        <w:rPr>
          <w:rFonts w:ascii="Arial Narrow" w:hAnsi="Arial Narrow"/>
          <w:sz w:val="22"/>
          <w:szCs w:val="22"/>
        </w:rPr>
        <w:t>must:</w:t>
      </w:r>
    </w:p>
    <w:p w14:paraId="457FD227" w14:textId="77777777"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immediately give the other party notice of the circumstances and of the obligations under this Agreement</w:t>
      </w:r>
      <w:r w:rsidR="0031512F" w:rsidRPr="001914AB">
        <w:rPr>
          <w:rFonts w:ascii="Arial Narrow" w:hAnsi="Arial Narrow"/>
          <w:sz w:val="22"/>
          <w:szCs w:val="22"/>
        </w:rPr>
        <w:t xml:space="preserve"> and any </w:t>
      </w:r>
      <w:r w:rsidR="00125143" w:rsidRPr="001914AB">
        <w:rPr>
          <w:rFonts w:ascii="Arial Narrow" w:hAnsi="Arial Narrow"/>
          <w:i/>
          <w:sz w:val="22"/>
          <w:szCs w:val="22"/>
        </w:rPr>
        <w:t>reserve contract</w:t>
      </w:r>
      <w:r w:rsidRPr="001914AB">
        <w:rPr>
          <w:rFonts w:ascii="Arial Narrow" w:hAnsi="Arial Narrow"/>
          <w:sz w:val="22"/>
          <w:szCs w:val="22"/>
        </w:rPr>
        <w:t xml:space="preserve"> that have been, or will be, or are likely to be, affected by that circumstance;  and</w:t>
      </w:r>
    </w:p>
    <w:p w14:paraId="53ADF4BD" w14:textId="77777777" w:rsidR="00081C9F" w:rsidRPr="001914AB" w:rsidRDefault="00081C9F" w:rsidP="00D970EF">
      <w:pPr>
        <w:pStyle w:val="Heading3"/>
        <w:tabs>
          <w:tab w:val="num" w:pos="680"/>
        </w:tabs>
        <w:spacing w:after="120"/>
        <w:ind w:left="1314"/>
        <w:jc w:val="both"/>
        <w:rPr>
          <w:rFonts w:ascii="Arial Narrow" w:hAnsi="Arial Narrow"/>
          <w:sz w:val="22"/>
          <w:szCs w:val="22"/>
        </w:rPr>
      </w:pPr>
      <w:r w:rsidRPr="001914AB">
        <w:rPr>
          <w:rFonts w:ascii="Arial Narrow" w:hAnsi="Arial Narrow"/>
          <w:sz w:val="22"/>
          <w:szCs w:val="22"/>
        </w:rPr>
        <w:t>keep the other party informed both at reasonable intervals and upon request by the other party as soon as practicable following the receipt of that request of:</w:t>
      </w:r>
    </w:p>
    <w:p w14:paraId="5392D6F1"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affected party’s </w:t>
      </w:r>
      <w:r w:rsidRPr="001914AB">
        <w:rPr>
          <w:rFonts w:ascii="Arial Narrow" w:hAnsi="Arial Narrow"/>
          <w:sz w:val="22"/>
          <w:szCs w:val="22"/>
        </w:rPr>
        <w:t xml:space="preserve">estimate of the likely and actual commencement (as appropriate) of and duration of the </w:t>
      </w:r>
      <w:r w:rsidRPr="001914AB">
        <w:rPr>
          <w:rFonts w:ascii="Arial Narrow" w:hAnsi="Arial Narrow"/>
          <w:i/>
          <w:sz w:val="22"/>
          <w:szCs w:val="22"/>
        </w:rPr>
        <w:t>event of force majeure</w:t>
      </w:r>
      <w:r w:rsidRPr="001914AB">
        <w:rPr>
          <w:rFonts w:ascii="Arial Narrow" w:hAnsi="Arial Narrow"/>
          <w:sz w:val="22"/>
          <w:szCs w:val="22"/>
        </w:rPr>
        <w:t>;</w:t>
      </w:r>
    </w:p>
    <w:p w14:paraId="434CC50D"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 xml:space="preserve">the action taken and the action proposed to be taken by the </w:t>
      </w:r>
      <w:r w:rsidRPr="001914AB">
        <w:rPr>
          <w:rFonts w:ascii="Arial Narrow" w:hAnsi="Arial Narrow"/>
          <w:i/>
          <w:sz w:val="22"/>
          <w:szCs w:val="22"/>
        </w:rPr>
        <w:t>affected party</w:t>
      </w:r>
      <w:r w:rsidRPr="001914AB">
        <w:rPr>
          <w:rFonts w:ascii="Arial Narrow" w:hAnsi="Arial Narrow"/>
          <w:sz w:val="22"/>
          <w:szCs w:val="22"/>
        </w:rPr>
        <w:t xml:space="preserve"> in complying with </w:t>
      </w:r>
      <w:r w:rsidRPr="001914AB">
        <w:rPr>
          <w:rFonts w:ascii="Arial Narrow" w:hAnsi="Arial Narrow"/>
          <w:b/>
          <w:sz w:val="22"/>
          <w:szCs w:val="22"/>
        </w:rPr>
        <w:t>clause 11.3(a)</w:t>
      </w:r>
      <w:r w:rsidRPr="001914AB">
        <w:rPr>
          <w:rFonts w:ascii="Arial Narrow" w:hAnsi="Arial Narrow"/>
          <w:sz w:val="22"/>
          <w:szCs w:val="22"/>
        </w:rPr>
        <w:t>;</w:t>
      </w:r>
    </w:p>
    <w:p w14:paraId="733053F8"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 xml:space="preserve">the cessation of the </w:t>
      </w:r>
      <w:r w:rsidRPr="001914AB">
        <w:rPr>
          <w:rFonts w:ascii="Arial Narrow" w:hAnsi="Arial Narrow"/>
          <w:i/>
          <w:sz w:val="22"/>
          <w:szCs w:val="22"/>
        </w:rPr>
        <w:t>event of force majeure</w:t>
      </w:r>
      <w:r w:rsidRPr="001914AB">
        <w:rPr>
          <w:rFonts w:ascii="Arial Narrow" w:hAnsi="Arial Narrow"/>
          <w:sz w:val="22"/>
          <w:szCs w:val="22"/>
        </w:rPr>
        <w:t xml:space="preserve"> or the successful mitigation of the effects of the </w:t>
      </w:r>
      <w:r w:rsidRPr="001914AB">
        <w:rPr>
          <w:rFonts w:ascii="Arial Narrow" w:hAnsi="Arial Narrow"/>
          <w:i/>
          <w:sz w:val="22"/>
          <w:szCs w:val="22"/>
        </w:rPr>
        <w:t>event of force majeure</w:t>
      </w:r>
      <w:r w:rsidRPr="001914AB">
        <w:rPr>
          <w:rFonts w:ascii="Arial Narrow" w:hAnsi="Arial Narrow"/>
          <w:sz w:val="22"/>
          <w:szCs w:val="22"/>
        </w:rPr>
        <w:t>; and</w:t>
      </w:r>
    </w:p>
    <w:p w14:paraId="20123F8A" w14:textId="77777777" w:rsidR="00081C9F" w:rsidRPr="001914AB" w:rsidRDefault="00081C9F" w:rsidP="00D970EF">
      <w:pPr>
        <w:pStyle w:val="Heading4"/>
        <w:tabs>
          <w:tab w:val="num" w:pos="-1974"/>
        </w:tabs>
        <w:spacing w:after="120"/>
        <w:ind w:left="2004"/>
        <w:jc w:val="both"/>
        <w:rPr>
          <w:rFonts w:ascii="Arial Narrow" w:hAnsi="Arial Narrow"/>
          <w:sz w:val="22"/>
          <w:szCs w:val="22"/>
        </w:rPr>
      </w:pPr>
      <w:r w:rsidRPr="001914AB">
        <w:rPr>
          <w:rFonts w:ascii="Arial Narrow" w:hAnsi="Arial Narrow"/>
          <w:sz w:val="22"/>
          <w:szCs w:val="22"/>
        </w:rPr>
        <w:t xml:space="preserve">any other matter the other party reasonably requests in connection with the occurrence of the </w:t>
      </w:r>
      <w:r w:rsidRPr="001914AB">
        <w:rPr>
          <w:rFonts w:ascii="Arial Narrow" w:hAnsi="Arial Narrow"/>
          <w:i/>
          <w:sz w:val="22"/>
          <w:szCs w:val="22"/>
        </w:rPr>
        <w:t>event of force majeure</w:t>
      </w:r>
      <w:r w:rsidRPr="001914AB">
        <w:rPr>
          <w:rFonts w:ascii="Arial Narrow" w:hAnsi="Arial Narrow"/>
          <w:sz w:val="22"/>
          <w:szCs w:val="22"/>
        </w:rPr>
        <w:t xml:space="preserve"> and the matters referred to in </w:t>
      </w:r>
      <w:r w:rsidRPr="001914AB">
        <w:rPr>
          <w:rFonts w:ascii="Arial Narrow" w:hAnsi="Arial Narrow"/>
          <w:b/>
          <w:sz w:val="22"/>
          <w:szCs w:val="22"/>
        </w:rPr>
        <w:t>paragraph (b)</w:t>
      </w:r>
      <w:r w:rsidRPr="001914AB">
        <w:rPr>
          <w:rFonts w:ascii="Arial Narrow" w:hAnsi="Arial Narrow"/>
          <w:sz w:val="22"/>
          <w:szCs w:val="22"/>
        </w:rPr>
        <w:t>.</w:t>
      </w:r>
    </w:p>
    <w:p w14:paraId="771C6114" w14:textId="77777777" w:rsidR="00081C9F" w:rsidRPr="001914AB" w:rsidRDefault="00081C9F" w:rsidP="00D970EF">
      <w:pPr>
        <w:pStyle w:val="Heading2"/>
        <w:tabs>
          <w:tab w:val="num" w:pos="538"/>
        </w:tabs>
        <w:ind w:left="1314"/>
        <w:rPr>
          <w:rFonts w:ascii="Arial Narrow" w:hAnsi="Arial Narrow"/>
          <w:szCs w:val="22"/>
        </w:rPr>
      </w:pPr>
      <w:bookmarkStart w:id="313" w:name="_Toc138153958"/>
      <w:bookmarkStart w:id="314" w:name="_Toc417895947"/>
      <w:bookmarkStart w:id="315" w:name="_Toc414705609"/>
      <w:bookmarkStart w:id="316" w:name="_Toc405958496"/>
      <w:bookmarkStart w:id="317" w:name="_Toc46505886"/>
      <w:r w:rsidRPr="001914AB">
        <w:rPr>
          <w:rFonts w:ascii="Arial Narrow" w:hAnsi="Arial Narrow"/>
          <w:szCs w:val="22"/>
        </w:rPr>
        <w:t>Obligation to mitigate</w:t>
      </w:r>
      <w:bookmarkEnd w:id="313"/>
      <w:bookmarkEnd w:id="314"/>
      <w:bookmarkEnd w:id="315"/>
      <w:bookmarkEnd w:id="316"/>
      <w:bookmarkEnd w:id="317"/>
    </w:p>
    <w:p w14:paraId="16C53534"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bookmarkStart w:id="318" w:name="_Ref138044601"/>
      <w:r w:rsidRPr="001914AB">
        <w:rPr>
          <w:rFonts w:ascii="Arial Narrow" w:hAnsi="Arial Narrow"/>
          <w:sz w:val="22"/>
          <w:szCs w:val="22"/>
        </w:rPr>
        <w:t xml:space="preserve">As soon as practicable after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the </w:t>
      </w:r>
      <w:r w:rsidRPr="001914AB">
        <w:rPr>
          <w:rFonts w:ascii="Arial Narrow" w:hAnsi="Arial Narrow"/>
          <w:i/>
          <w:sz w:val="22"/>
          <w:szCs w:val="22"/>
        </w:rPr>
        <w:t>affected party</w:t>
      </w:r>
      <w:r w:rsidRPr="001914AB">
        <w:rPr>
          <w:rFonts w:ascii="Arial Narrow" w:hAnsi="Arial Narrow"/>
          <w:sz w:val="22"/>
          <w:szCs w:val="22"/>
        </w:rPr>
        <w:t xml:space="preserve"> must use reasonable endeavours (including incurring any reasonable expenditure of funds and rescheduling manpower and resources) to mitigate the consequences of that </w:t>
      </w:r>
      <w:r w:rsidRPr="001914AB">
        <w:rPr>
          <w:rFonts w:ascii="Arial Narrow" w:hAnsi="Arial Narrow"/>
          <w:i/>
          <w:sz w:val="22"/>
          <w:szCs w:val="22"/>
        </w:rPr>
        <w:t>event of force majeure</w:t>
      </w:r>
      <w:r w:rsidRPr="001914AB">
        <w:rPr>
          <w:rFonts w:ascii="Arial Narrow" w:hAnsi="Arial Narrow"/>
          <w:sz w:val="22"/>
          <w:szCs w:val="22"/>
        </w:rPr>
        <w:t xml:space="preserve"> and minimise any resulting delay in the performance of its obligations under this Agreement</w:t>
      </w:r>
      <w:r w:rsidR="000238EA" w:rsidRPr="001914AB">
        <w:rPr>
          <w:rFonts w:ascii="Arial Narrow" w:hAnsi="Arial Narrow"/>
          <w:sz w:val="22"/>
          <w:szCs w:val="22"/>
        </w:rPr>
        <w:t xml:space="preserve"> or </w:t>
      </w:r>
      <w:r w:rsidR="004C08D0" w:rsidRPr="001914AB">
        <w:rPr>
          <w:rFonts w:ascii="Arial Narrow" w:hAnsi="Arial Narrow"/>
          <w:sz w:val="22"/>
          <w:szCs w:val="22"/>
        </w:rPr>
        <w:t xml:space="preserve">a </w:t>
      </w:r>
      <w:r w:rsidR="004C08D0" w:rsidRPr="001914AB">
        <w:rPr>
          <w:rFonts w:ascii="Arial Narrow" w:hAnsi="Arial Narrow"/>
          <w:i/>
          <w:sz w:val="22"/>
          <w:szCs w:val="22"/>
        </w:rPr>
        <w:t>reserve contract</w:t>
      </w:r>
      <w:r w:rsidRPr="001914AB">
        <w:rPr>
          <w:rFonts w:ascii="Arial Narrow" w:hAnsi="Arial Narrow"/>
          <w:sz w:val="22"/>
          <w:szCs w:val="22"/>
        </w:rPr>
        <w:t>.</w:t>
      </w:r>
      <w:bookmarkEnd w:id="318"/>
    </w:p>
    <w:p w14:paraId="2696C5F6"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The suspension granted under </w:t>
      </w:r>
      <w:r w:rsidRPr="001914AB">
        <w:rPr>
          <w:rFonts w:ascii="Arial Narrow" w:hAnsi="Arial Narrow"/>
          <w:b/>
          <w:sz w:val="22"/>
          <w:szCs w:val="22"/>
        </w:rPr>
        <w:t>clause 11.1</w:t>
      </w:r>
      <w:r w:rsidRPr="001914AB">
        <w:rPr>
          <w:rFonts w:ascii="Arial Narrow" w:hAnsi="Arial Narrow"/>
          <w:sz w:val="22"/>
          <w:szCs w:val="22"/>
        </w:rPr>
        <w:t xml:space="preserve"> does not include any delay in the performance of the affected obligation attributable to a failure by the </w:t>
      </w:r>
      <w:r w:rsidRPr="001914AB">
        <w:rPr>
          <w:rFonts w:ascii="Arial Narrow" w:hAnsi="Arial Narrow"/>
          <w:i/>
          <w:sz w:val="22"/>
          <w:szCs w:val="22"/>
        </w:rPr>
        <w:t>affected party</w:t>
      </w:r>
      <w:r w:rsidRPr="001914AB">
        <w:rPr>
          <w:rFonts w:ascii="Arial Narrow" w:hAnsi="Arial Narrow"/>
          <w:sz w:val="22"/>
          <w:szCs w:val="22"/>
        </w:rPr>
        <w:t xml:space="preserve"> to comply with </w:t>
      </w:r>
      <w:r w:rsidRPr="001914AB">
        <w:rPr>
          <w:rFonts w:ascii="Arial Narrow" w:hAnsi="Arial Narrow"/>
          <w:b/>
          <w:sz w:val="22"/>
          <w:szCs w:val="22"/>
        </w:rPr>
        <w:t>paragraph (a)</w:t>
      </w:r>
      <w:r w:rsidRPr="001914AB">
        <w:rPr>
          <w:rFonts w:ascii="Arial Narrow" w:hAnsi="Arial Narrow"/>
          <w:sz w:val="22"/>
          <w:szCs w:val="22"/>
        </w:rPr>
        <w:t>.</w:t>
      </w:r>
    </w:p>
    <w:p w14:paraId="01353F72"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affected party</w:t>
      </w:r>
      <w:r w:rsidRPr="001914AB">
        <w:rPr>
          <w:rFonts w:ascii="Arial Narrow" w:hAnsi="Arial Narrow"/>
          <w:sz w:val="22"/>
          <w:szCs w:val="22"/>
        </w:rPr>
        <w:t xml:space="preserve"> bears the onus of proving that it has complied with its obligations under </w:t>
      </w:r>
      <w:r w:rsidRPr="001914AB">
        <w:rPr>
          <w:rFonts w:ascii="Arial Narrow" w:hAnsi="Arial Narrow"/>
          <w:b/>
          <w:sz w:val="22"/>
          <w:szCs w:val="22"/>
        </w:rPr>
        <w:t>paragraph (a)</w:t>
      </w:r>
      <w:r w:rsidRPr="001914AB">
        <w:rPr>
          <w:rFonts w:ascii="Arial Narrow" w:hAnsi="Arial Narrow"/>
          <w:sz w:val="22"/>
          <w:szCs w:val="22"/>
        </w:rPr>
        <w:t>.</w:t>
      </w:r>
    </w:p>
    <w:p w14:paraId="72CF9A0E" w14:textId="77777777" w:rsidR="00081C9F" w:rsidRPr="001914AB" w:rsidRDefault="00081C9F" w:rsidP="00D970EF">
      <w:pPr>
        <w:pStyle w:val="Heading3"/>
        <w:tabs>
          <w:tab w:val="num" w:pos="680"/>
        </w:tabs>
        <w:spacing w:after="120"/>
        <w:ind w:left="1316"/>
        <w:jc w:val="both"/>
        <w:rPr>
          <w:rFonts w:ascii="Arial Narrow" w:hAnsi="Arial Narrow"/>
          <w:sz w:val="22"/>
          <w:szCs w:val="22"/>
        </w:rPr>
      </w:pPr>
      <w:r w:rsidRPr="001914AB">
        <w:rPr>
          <w:rFonts w:ascii="Arial Narrow" w:hAnsi="Arial Narrow"/>
          <w:sz w:val="22"/>
          <w:szCs w:val="22"/>
        </w:rPr>
        <w:t xml:space="preserve">Nothing in </w:t>
      </w:r>
      <w:r w:rsidRPr="001914AB">
        <w:rPr>
          <w:rFonts w:ascii="Arial Narrow" w:hAnsi="Arial Narrow"/>
          <w:b/>
          <w:sz w:val="22"/>
          <w:szCs w:val="22"/>
        </w:rPr>
        <w:t>clause 11</w:t>
      </w:r>
      <w:r w:rsidRPr="001914AB">
        <w:rPr>
          <w:rFonts w:ascii="Arial Narrow" w:hAnsi="Arial Narrow"/>
          <w:sz w:val="22"/>
          <w:szCs w:val="22"/>
        </w:rPr>
        <w:t xml:space="preserve"> requires the </w:t>
      </w:r>
      <w:r w:rsidRPr="001914AB">
        <w:rPr>
          <w:rFonts w:ascii="Arial Narrow" w:hAnsi="Arial Narrow"/>
          <w:i/>
          <w:sz w:val="22"/>
          <w:szCs w:val="22"/>
        </w:rPr>
        <w:t>affected party</w:t>
      </w:r>
      <w:r w:rsidRPr="001914AB">
        <w:rPr>
          <w:rFonts w:ascii="Arial Narrow" w:hAnsi="Arial Narrow"/>
          <w:sz w:val="22"/>
          <w:szCs w:val="22"/>
        </w:rPr>
        <w:t xml:space="preserve"> to settle or compromise a </w:t>
      </w:r>
      <w:r w:rsidRPr="001914AB">
        <w:rPr>
          <w:rFonts w:ascii="Arial Narrow" w:hAnsi="Arial Narrow"/>
          <w:i/>
          <w:sz w:val="22"/>
          <w:szCs w:val="22"/>
        </w:rPr>
        <w:t>labour dispute</w:t>
      </w:r>
      <w:r w:rsidRPr="001914AB">
        <w:rPr>
          <w:rFonts w:ascii="Arial Narrow" w:hAnsi="Arial Narrow"/>
          <w:sz w:val="22"/>
          <w:szCs w:val="22"/>
        </w:rPr>
        <w:t xml:space="preserve"> where the </w:t>
      </w:r>
      <w:r w:rsidRPr="001914AB">
        <w:rPr>
          <w:rFonts w:ascii="Arial Narrow" w:hAnsi="Arial Narrow"/>
          <w:i/>
          <w:sz w:val="22"/>
          <w:szCs w:val="22"/>
        </w:rPr>
        <w:t>affected party</w:t>
      </w:r>
      <w:r w:rsidRPr="001914AB">
        <w:rPr>
          <w:rFonts w:ascii="Arial Narrow" w:hAnsi="Arial Narrow"/>
          <w:sz w:val="22"/>
          <w:szCs w:val="22"/>
        </w:rPr>
        <w:t>, in its sole and absolute discretion, considers that course to be inappropriate.</w:t>
      </w:r>
    </w:p>
    <w:p w14:paraId="2155FA48" w14:textId="2A0FD2BE" w:rsidR="00081C9F" w:rsidRPr="001914AB" w:rsidRDefault="00CA54E6" w:rsidP="00D970EF">
      <w:pPr>
        <w:pStyle w:val="Heading1"/>
        <w:tabs>
          <w:tab w:val="num" w:pos="680"/>
        </w:tabs>
        <w:ind w:left="1361"/>
        <w:rPr>
          <w:rFonts w:ascii="Arial Narrow" w:hAnsi="Arial Narrow"/>
        </w:rPr>
      </w:pPr>
      <w:bookmarkStart w:id="319" w:name="_Toc46505887"/>
      <w:r>
        <w:rPr>
          <w:rFonts w:ascii="Arial Narrow" w:hAnsi="Arial Narrow"/>
        </w:rPr>
        <w:t>Termination</w:t>
      </w:r>
      <w:bookmarkEnd w:id="319"/>
    </w:p>
    <w:p w14:paraId="7A6F7073" w14:textId="77777777" w:rsidR="00081C9F" w:rsidRPr="001914AB" w:rsidRDefault="00081C9F" w:rsidP="00D970EF">
      <w:pPr>
        <w:pStyle w:val="Heading2"/>
        <w:tabs>
          <w:tab w:val="num" w:pos="538"/>
        </w:tabs>
        <w:ind w:left="1314"/>
        <w:rPr>
          <w:rFonts w:ascii="Arial Narrow" w:hAnsi="Arial Narrow"/>
          <w:szCs w:val="22"/>
        </w:rPr>
      </w:pPr>
      <w:bookmarkStart w:id="320" w:name="_Toc138153961"/>
      <w:bookmarkStart w:id="321" w:name="_Toc417895950"/>
      <w:bookmarkStart w:id="322" w:name="_Toc414705612"/>
      <w:bookmarkStart w:id="323" w:name="_Toc405958498"/>
      <w:bookmarkStart w:id="324" w:name="_Toc46505888"/>
      <w:r w:rsidRPr="001914AB">
        <w:rPr>
          <w:rFonts w:ascii="Arial Narrow" w:hAnsi="Arial Narrow"/>
          <w:szCs w:val="22"/>
        </w:rPr>
        <w:t>Termination</w:t>
      </w:r>
      <w:bookmarkEnd w:id="320"/>
      <w:bookmarkEnd w:id="321"/>
      <w:bookmarkEnd w:id="322"/>
      <w:bookmarkEnd w:id="323"/>
      <w:r w:rsidR="00CA54E6">
        <w:rPr>
          <w:rFonts w:ascii="Arial Narrow" w:hAnsi="Arial Narrow"/>
          <w:szCs w:val="22"/>
        </w:rPr>
        <w:t xml:space="preserve"> for default</w:t>
      </w:r>
      <w:bookmarkEnd w:id="324"/>
    </w:p>
    <w:p w14:paraId="2039D2E2"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A party (</w:t>
      </w:r>
      <w:r w:rsidRPr="001914AB">
        <w:rPr>
          <w:rFonts w:ascii="Arial Narrow" w:hAnsi="Arial Narrow"/>
          <w:i/>
          <w:sz w:val="22"/>
          <w:szCs w:val="22"/>
        </w:rPr>
        <w:t>“terminating party”</w:t>
      </w:r>
      <w:r w:rsidRPr="001914AB">
        <w:rPr>
          <w:rFonts w:ascii="Arial Narrow" w:hAnsi="Arial Narrow"/>
          <w:sz w:val="22"/>
          <w:szCs w:val="22"/>
        </w:rPr>
        <w:t xml:space="preserve">) may immediately terminate this Agreement </w:t>
      </w:r>
      <w:bookmarkStart w:id="325" w:name="OLE_LINK1"/>
      <w:bookmarkStart w:id="326" w:name="OLE_LINK2"/>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bookmarkEnd w:id="325"/>
      <w:bookmarkEnd w:id="326"/>
      <w:r w:rsidRPr="001914AB">
        <w:rPr>
          <w:rFonts w:ascii="Arial Narrow" w:hAnsi="Arial Narrow"/>
          <w:sz w:val="22"/>
          <w:szCs w:val="22"/>
        </w:rPr>
        <w:t>by notice to the other party (</w:t>
      </w:r>
      <w:r w:rsidRPr="001914AB">
        <w:rPr>
          <w:rFonts w:ascii="Arial Narrow" w:hAnsi="Arial Narrow"/>
          <w:i/>
          <w:sz w:val="22"/>
          <w:szCs w:val="22"/>
        </w:rPr>
        <w:t>“defaulting party”</w:t>
      </w:r>
      <w:r w:rsidRPr="001914AB">
        <w:rPr>
          <w:rFonts w:ascii="Arial Narrow" w:hAnsi="Arial Narrow"/>
          <w:sz w:val="22"/>
          <w:szCs w:val="22"/>
        </w:rPr>
        <w:t>) if:</w:t>
      </w:r>
    </w:p>
    <w:p w14:paraId="655BD92D" w14:textId="77777777" w:rsidR="00081C9F" w:rsidRPr="001914AB" w:rsidRDefault="00081C9F" w:rsidP="00D970EF">
      <w:pPr>
        <w:pStyle w:val="Indent2"/>
        <w:spacing w:after="120"/>
        <w:ind w:left="1314" w:hanging="690"/>
        <w:jc w:val="both"/>
        <w:rPr>
          <w:rFonts w:ascii="Arial Narrow" w:hAnsi="Arial Narrow"/>
          <w:sz w:val="22"/>
          <w:szCs w:val="22"/>
        </w:rPr>
      </w:pPr>
      <w:r w:rsidRPr="001914AB">
        <w:rPr>
          <w:rFonts w:ascii="Arial Narrow" w:hAnsi="Arial Narrow"/>
          <w:sz w:val="22"/>
          <w:szCs w:val="22"/>
        </w:rPr>
        <w:t xml:space="preserve">(a) </w:t>
      </w:r>
      <w:r w:rsidRPr="001914AB">
        <w:rPr>
          <w:rFonts w:ascii="Arial Narrow" w:hAnsi="Arial Narrow"/>
          <w:sz w:val="22"/>
          <w:szCs w:val="22"/>
        </w:rPr>
        <w:tab/>
        <w:t xml:space="preserve">the </w:t>
      </w:r>
      <w:r w:rsidRPr="001914AB">
        <w:rPr>
          <w:rFonts w:ascii="Arial Narrow" w:hAnsi="Arial Narrow"/>
          <w:i/>
          <w:sz w:val="22"/>
          <w:szCs w:val="22"/>
        </w:rPr>
        <w:t>defaulting party</w:t>
      </w:r>
      <w:r w:rsidRPr="001914AB">
        <w:rPr>
          <w:rFonts w:ascii="Arial Narrow" w:hAnsi="Arial Narrow"/>
          <w:sz w:val="22"/>
          <w:szCs w:val="22"/>
        </w:rPr>
        <w:t xml:space="preserve"> does not pay any money due under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on the due date and the </w:t>
      </w:r>
      <w:r w:rsidRPr="001914AB">
        <w:rPr>
          <w:rFonts w:ascii="Arial Narrow" w:hAnsi="Arial Narrow"/>
          <w:i/>
          <w:sz w:val="22"/>
          <w:szCs w:val="22"/>
        </w:rPr>
        <w:t>defaulting party</w:t>
      </w:r>
      <w:r w:rsidRPr="001914AB">
        <w:rPr>
          <w:rFonts w:ascii="Arial Narrow" w:hAnsi="Arial Narrow"/>
          <w:sz w:val="22"/>
          <w:szCs w:val="22"/>
        </w:rPr>
        <w:t xml:space="preserve"> does not pay the money within a further period of 45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payment;</w:t>
      </w:r>
    </w:p>
    <w:p w14:paraId="0FA79294" w14:textId="77777777" w:rsidR="00081C9F" w:rsidRPr="001914AB" w:rsidRDefault="00081C9F" w:rsidP="00D970EF">
      <w:pPr>
        <w:pStyle w:val="Indent2"/>
        <w:spacing w:after="120"/>
        <w:ind w:left="1314" w:hanging="690"/>
        <w:jc w:val="both"/>
        <w:rPr>
          <w:rFonts w:ascii="Arial Narrow" w:hAnsi="Arial Narrow"/>
          <w:sz w:val="22"/>
          <w:szCs w:val="22"/>
        </w:rPr>
      </w:pPr>
      <w:r w:rsidRPr="001914AB">
        <w:rPr>
          <w:rFonts w:ascii="Arial Narrow" w:hAnsi="Arial Narrow"/>
          <w:sz w:val="22"/>
          <w:szCs w:val="22"/>
        </w:rPr>
        <w:t xml:space="preserve">(b) </w:t>
      </w:r>
      <w:r w:rsidRPr="001914AB">
        <w:rPr>
          <w:rFonts w:ascii="Arial Narrow" w:hAnsi="Arial Narrow"/>
          <w:sz w:val="22"/>
          <w:szCs w:val="22"/>
        </w:rPr>
        <w:tab/>
        <w:t xml:space="preserve">subject to </w:t>
      </w:r>
      <w:r w:rsidRPr="001914AB">
        <w:rPr>
          <w:rFonts w:ascii="Arial Narrow" w:hAnsi="Arial Narrow"/>
          <w:b/>
          <w:sz w:val="22"/>
          <w:szCs w:val="22"/>
        </w:rPr>
        <w:t>clause 12.2</w:t>
      </w:r>
      <w:r w:rsidRPr="001914AB">
        <w:rPr>
          <w:rFonts w:ascii="Arial Narrow" w:hAnsi="Arial Narrow"/>
          <w:sz w:val="22"/>
          <w:szCs w:val="22"/>
        </w:rPr>
        <w:t xml:space="preserve"> the </w:t>
      </w:r>
      <w:r w:rsidRPr="001914AB">
        <w:rPr>
          <w:rFonts w:ascii="Arial Narrow" w:hAnsi="Arial Narrow"/>
          <w:i/>
          <w:sz w:val="22"/>
          <w:szCs w:val="22"/>
        </w:rPr>
        <w:t>defaulting party</w:t>
      </w:r>
      <w:r w:rsidRPr="001914AB">
        <w:rPr>
          <w:rFonts w:ascii="Arial Narrow" w:hAnsi="Arial Narrow"/>
          <w:sz w:val="22"/>
          <w:szCs w:val="22"/>
        </w:rPr>
        <w:t xml:space="preserve"> does not carry out or meet any other material obligation under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and in the case of a default that is capable of remedy, does not remedy that default within 60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it to be remedied;</w:t>
      </w:r>
    </w:p>
    <w:p w14:paraId="2AAEFB94" w14:textId="77777777" w:rsidR="00081C9F" w:rsidRPr="001914AB" w:rsidRDefault="00081C9F" w:rsidP="00D970EF">
      <w:pPr>
        <w:pStyle w:val="Indent2"/>
        <w:spacing w:after="120"/>
        <w:ind w:left="1314" w:hanging="690"/>
        <w:jc w:val="both"/>
        <w:rPr>
          <w:rFonts w:ascii="Arial Narrow" w:hAnsi="Arial Narrow"/>
          <w:sz w:val="22"/>
          <w:szCs w:val="22"/>
        </w:rPr>
      </w:pPr>
      <w:r w:rsidRPr="001914AB">
        <w:rPr>
          <w:rFonts w:ascii="Arial Narrow" w:hAnsi="Arial Narrow"/>
          <w:sz w:val="22"/>
          <w:szCs w:val="22"/>
        </w:rPr>
        <w:t xml:space="preserve">(c) </w:t>
      </w:r>
      <w:r w:rsidRPr="001914AB">
        <w:rPr>
          <w:rFonts w:ascii="Arial Narrow" w:hAnsi="Arial Narrow"/>
          <w:sz w:val="22"/>
          <w:szCs w:val="22"/>
        </w:rPr>
        <w:tab/>
        <w:t xml:space="preserve">any representation or warranty made by the </w:t>
      </w:r>
      <w:r w:rsidRPr="001914AB">
        <w:rPr>
          <w:rFonts w:ascii="Arial Narrow" w:hAnsi="Arial Narrow"/>
          <w:i/>
          <w:sz w:val="22"/>
          <w:szCs w:val="22"/>
        </w:rPr>
        <w:t>defaulting party</w:t>
      </w:r>
      <w:r w:rsidRPr="001914AB">
        <w:rPr>
          <w:rFonts w:ascii="Arial Narrow" w:hAnsi="Arial Narrow"/>
          <w:sz w:val="22"/>
          <w:szCs w:val="22"/>
        </w:rPr>
        <w:t xml:space="preserve"> in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is materially inaccurate or untrue; or</w:t>
      </w:r>
    </w:p>
    <w:p w14:paraId="15F61F01" w14:textId="77777777" w:rsidR="00081C9F" w:rsidRPr="001914AB" w:rsidRDefault="00081C9F" w:rsidP="00D970EF">
      <w:pPr>
        <w:pStyle w:val="Indent2"/>
        <w:spacing w:after="120"/>
        <w:ind w:left="1314" w:hanging="690"/>
        <w:jc w:val="both"/>
        <w:rPr>
          <w:rFonts w:ascii="Arial Narrow" w:hAnsi="Arial Narrow"/>
          <w:sz w:val="22"/>
          <w:szCs w:val="22"/>
        </w:rPr>
      </w:pPr>
      <w:r w:rsidRPr="001914AB">
        <w:rPr>
          <w:rFonts w:ascii="Arial Narrow" w:hAnsi="Arial Narrow"/>
          <w:sz w:val="22"/>
          <w:szCs w:val="22"/>
        </w:rPr>
        <w:t xml:space="preserve">(d) </w:t>
      </w:r>
      <w:r w:rsidRPr="001914AB">
        <w:rPr>
          <w:rFonts w:ascii="Arial Narrow" w:hAnsi="Arial Narrow"/>
          <w:sz w:val="22"/>
          <w:szCs w:val="22"/>
        </w:rPr>
        <w:tab/>
        <w:t xml:space="preserve">an </w:t>
      </w:r>
      <w:r w:rsidRPr="001914AB">
        <w:rPr>
          <w:rFonts w:ascii="Arial Narrow" w:hAnsi="Arial Narrow"/>
          <w:i/>
          <w:sz w:val="22"/>
          <w:szCs w:val="22"/>
        </w:rPr>
        <w:t>insolvency event</w:t>
      </w:r>
      <w:r w:rsidRPr="001914AB">
        <w:rPr>
          <w:rFonts w:ascii="Arial Narrow" w:hAnsi="Arial Narrow"/>
          <w:sz w:val="22"/>
          <w:szCs w:val="22"/>
        </w:rPr>
        <w:t xml:space="preserve"> occurs in relation to the </w:t>
      </w:r>
      <w:r w:rsidRPr="001914AB">
        <w:rPr>
          <w:rFonts w:ascii="Arial Narrow" w:hAnsi="Arial Narrow"/>
          <w:i/>
          <w:sz w:val="22"/>
          <w:szCs w:val="22"/>
        </w:rPr>
        <w:t>defaulting party</w:t>
      </w:r>
      <w:r w:rsidRPr="001914AB">
        <w:rPr>
          <w:rFonts w:ascii="Arial Narrow" w:hAnsi="Arial Narrow"/>
          <w:sz w:val="22"/>
          <w:szCs w:val="22"/>
        </w:rPr>
        <w:t>.</w:t>
      </w:r>
    </w:p>
    <w:p w14:paraId="1E1032B8" w14:textId="77777777" w:rsidR="00081C9F" w:rsidRPr="001914AB" w:rsidRDefault="00081C9F" w:rsidP="00D970EF">
      <w:pPr>
        <w:pStyle w:val="Heading2"/>
        <w:tabs>
          <w:tab w:val="num" w:pos="538"/>
        </w:tabs>
        <w:ind w:left="1314"/>
        <w:rPr>
          <w:rFonts w:ascii="Arial Narrow" w:hAnsi="Arial Narrow"/>
          <w:szCs w:val="22"/>
        </w:rPr>
      </w:pPr>
      <w:bookmarkStart w:id="327" w:name="_Ref166422065"/>
      <w:bookmarkStart w:id="328" w:name="_Toc46505889"/>
      <w:r w:rsidRPr="001914AB">
        <w:rPr>
          <w:rFonts w:ascii="Arial Narrow" w:hAnsi="Arial Narrow"/>
          <w:szCs w:val="22"/>
        </w:rPr>
        <w:t>Termination by AEMO</w:t>
      </w:r>
      <w:bookmarkEnd w:id="327"/>
      <w:bookmarkEnd w:id="328"/>
    </w:p>
    <w:p w14:paraId="6E769003" w14:textId="77777777" w:rsidR="00081C9F" w:rsidRPr="001914AB" w:rsidRDefault="00081C9F" w:rsidP="00D970EF">
      <w:pPr>
        <w:pStyle w:val="Indent2"/>
        <w:spacing w:after="120"/>
        <w:ind w:left="1314" w:hanging="690"/>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may terminate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by giving notice to the </w:t>
      </w:r>
      <w:r w:rsidRPr="001914AB">
        <w:rPr>
          <w:rFonts w:ascii="Arial Narrow" w:hAnsi="Arial Narrow"/>
          <w:i/>
          <w:sz w:val="22"/>
          <w:szCs w:val="22"/>
        </w:rPr>
        <w:t>Reserve Provider</w:t>
      </w:r>
      <w:r w:rsidRPr="001914AB">
        <w:rPr>
          <w:rFonts w:ascii="Arial Narrow" w:hAnsi="Arial Narrow"/>
          <w:sz w:val="22"/>
          <w:szCs w:val="22"/>
        </w:rPr>
        <w:t xml:space="preserve"> if</w:t>
      </w:r>
      <w:r w:rsidR="0023744F" w:rsidRPr="001914AB">
        <w:rPr>
          <w:rFonts w:ascii="Arial Narrow" w:hAnsi="Arial Narrow"/>
          <w:sz w:val="22"/>
          <w:szCs w:val="22"/>
        </w:rPr>
        <w:t xml:space="preserve">, after being required by </w:t>
      </w:r>
      <w:r w:rsidR="0023744F" w:rsidRPr="001914AB">
        <w:rPr>
          <w:rFonts w:ascii="Arial Narrow" w:hAnsi="Arial Narrow"/>
          <w:i/>
          <w:sz w:val="22"/>
          <w:szCs w:val="22"/>
        </w:rPr>
        <w:t>AEMO</w:t>
      </w:r>
      <w:r w:rsidR="0023744F" w:rsidRPr="001914AB">
        <w:rPr>
          <w:rFonts w:ascii="Arial Narrow" w:hAnsi="Arial Narrow"/>
          <w:sz w:val="22"/>
          <w:szCs w:val="22"/>
        </w:rPr>
        <w:t xml:space="preserve"> to do so, the </w:t>
      </w:r>
      <w:r w:rsidR="0023744F" w:rsidRPr="001914AB">
        <w:rPr>
          <w:rFonts w:ascii="Arial Narrow" w:hAnsi="Arial Narrow"/>
          <w:i/>
          <w:sz w:val="22"/>
          <w:szCs w:val="22"/>
        </w:rPr>
        <w:t>Reserve Provider</w:t>
      </w:r>
      <w:r w:rsidRPr="001914AB">
        <w:rPr>
          <w:rFonts w:ascii="Arial Narrow" w:hAnsi="Arial Narrow"/>
          <w:sz w:val="22"/>
          <w:szCs w:val="22"/>
        </w:rPr>
        <w:t>:</w:t>
      </w:r>
    </w:p>
    <w:p w14:paraId="557FB4C1" w14:textId="77777777" w:rsidR="00081C9F" w:rsidRPr="001914AB" w:rsidRDefault="00081C9F" w:rsidP="00D970EF">
      <w:pPr>
        <w:pStyle w:val="Heading4"/>
        <w:tabs>
          <w:tab w:val="num" w:pos="-1974"/>
        </w:tabs>
        <w:spacing w:after="120"/>
        <w:ind w:left="2042" w:hanging="660"/>
        <w:jc w:val="both"/>
        <w:rPr>
          <w:rFonts w:ascii="Arial Narrow" w:hAnsi="Arial Narrow"/>
          <w:sz w:val="22"/>
          <w:szCs w:val="22"/>
        </w:rPr>
      </w:pPr>
      <w:r w:rsidRPr="001914AB">
        <w:rPr>
          <w:rFonts w:ascii="Arial Narrow" w:hAnsi="Arial Narrow"/>
          <w:sz w:val="22"/>
          <w:szCs w:val="22"/>
        </w:rPr>
        <w:t xml:space="preserve">fails to demonstrate that it is capable of meeting the </w:t>
      </w:r>
      <w:r w:rsidRPr="001914AB">
        <w:rPr>
          <w:rFonts w:ascii="Arial Narrow" w:hAnsi="Arial Narrow"/>
          <w:i/>
          <w:sz w:val="22"/>
          <w:szCs w:val="22"/>
        </w:rPr>
        <w:t>contracted levels of performance</w:t>
      </w:r>
      <w:r w:rsidRPr="001914AB">
        <w:rPr>
          <w:rFonts w:ascii="Arial Narrow" w:hAnsi="Arial Narrow"/>
          <w:sz w:val="22"/>
          <w:szCs w:val="22"/>
        </w:rPr>
        <w:t>; or</w:t>
      </w:r>
    </w:p>
    <w:p w14:paraId="1F463F16" w14:textId="77777777" w:rsidR="00081C9F" w:rsidRDefault="00081C9F" w:rsidP="00D970EF">
      <w:pPr>
        <w:pStyle w:val="Heading4"/>
        <w:tabs>
          <w:tab w:val="num" w:pos="-1974"/>
        </w:tabs>
        <w:spacing w:after="120"/>
        <w:ind w:left="2042" w:hanging="660"/>
        <w:jc w:val="both"/>
        <w:rPr>
          <w:rFonts w:ascii="Arial Narrow" w:hAnsi="Arial Narrow"/>
          <w:sz w:val="22"/>
          <w:szCs w:val="22"/>
        </w:rPr>
      </w:pPr>
      <w:r w:rsidRPr="001914AB">
        <w:rPr>
          <w:rFonts w:ascii="Arial Narrow" w:hAnsi="Arial Narrow"/>
          <w:sz w:val="22"/>
          <w:szCs w:val="22"/>
        </w:rPr>
        <w:t xml:space="preserve">indicates that </w:t>
      </w:r>
      <w:r w:rsidR="0023744F"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sz w:val="22"/>
          <w:szCs w:val="22"/>
        </w:rPr>
        <w:t xml:space="preserve"> might not be capable of providing the relevant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the </w:t>
      </w:r>
      <w:r w:rsidRPr="001914AB">
        <w:rPr>
          <w:rFonts w:ascii="Arial Narrow" w:hAnsi="Arial Narrow"/>
          <w:i/>
          <w:sz w:val="22"/>
          <w:szCs w:val="22"/>
        </w:rPr>
        <w:t>contracted levels of performance</w:t>
      </w:r>
      <w:r w:rsidRPr="001914AB">
        <w:rPr>
          <w:rFonts w:ascii="Arial Narrow" w:hAnsi="Arial Narrow"/>
          <w:sz w:val="22"/>
          <w:szCs w:val="22"/>
        </w:rPr>
        <w:t xml:space="preserve">.  </w:t>
      </w:r>
    </w:p>
    <w:p w14:paraId="64EEE2D7" w14:textId="0D4A8B7C" w:rsidR="00A21AB2" w:rsidRDefault="00A21AB2" w:rsidP="00D970EF">
      <w:pPr>
        <w:pStyle w:val="Indent2"/>
        <w:spacing w:after="120"/>
        <w:ind w:left="1314" w:hanging="690"/>
        <w:jc w:val="both"/>
        <w:rPr>
          <w:rFonts w:ascii="Arial Narrow" w:hAnsi="Arial Narrow"/>
          <w:sz w:val="22"/>
          <w:szCs w:val="22"/>
        </w:rPr>
      </w:pPr>
      <w:r w:rsidRPr="00A21AB2">
        <w:rPr>
          <w:rFonts w:ascii="Arial Narrow" w:hAnsi="Arial Narrow"/>
          <w:sz w:val="22"/>
          <w:szCs w:val="22"/>
        </w:rPr>
        <w:t>(b)</w:t>
      </w:r>
      <w:r w:rsidRPr="00A21AB2">
        <w:rPr>
          <w:rFonts w:ascii="Arial Narrow" w:hAnsi="Arial Narrow"/>
          <w:sz w:val="22"/>
          <w:szCs w:val="22"/>
        </w:rPr>
        <w:tab/>
      </w:r>
      <w:r w:rsidRPr="00A026E1">
        <w:rPr>
          <w:rFonts w:ascii="Arial Narrow" w:hAnsi="Arial Narrow"/>
          <w:i/>
          <w:sz w:val="22"/>
          <w:szCs w:val="22"/>
        </w:rPr>
        <w:t>AEMO</w:t>
      </w:r>
      <w:r w:rsidRPr="001914AB">
        <w:rPr>
          <w:rFonts w:ascii="Arial Narrow" w:hAnsi="Arial Narrow"/>
          <w:sz w:val="22"/>
          <w:szCs w:val="22"/>
        </w:rPr>
        <w:t xml:space="preserve"> may terminate this Agreement </w:t>
      </w:r>
      <w:r>
        <w:rPr>
          <w:rFonts w:ascii="Arial Narrow" w:hAnsi="Arial Narrow"/>
          <w:sz w:val="22"/>
          <w:szCs w:val="22"/>
        </w:rPr>
        <w:t xml:space="preserve">without charge </w:t>
      </w:r>
      <w:r w:rsidRPr="001914AB">
        <w:rPr>
          <w:rFonts w:ascii="Arial Narrow" w:hAnsi="Arial Narrow"/>
          <w:sz w:val="22"/>
          <w:szCs w:val="22"/>
        </w:rPr>
        <w:t xml:space="preserve">by giving notice to the </w:t>
      </w:r>
      <w:r w:rsidRPr="00A026E1">
        <w:rPr>
          <w:rFonts w:ascii="Arial Narrow" w:hAnsi="Arial Narrow"/>
          <w:i/>
          <w:sz w:val="22"/>
          <w:szCs w:val="22"/>
        </w:rPr>
        <w:t>Reserve Provider</w:t>
      </w:r>
      <w:r w:rsidRPr="001914AB">
        <w:rPr>
          <w:rFonts w:ascii="Arial Narrow" w:hAnsi="Arial Narrow"/>
          <w:sz w:val="22"/>
          <w:szCs w:val="22"/>
        </w:rPr>
        <w:t xml:space="preserve"> if</w:t>
      </w:r>
      <w:r>
        <w:rPr>
          <w:rFonts w:ascii="Arial Narrow" w:hAnsi="Arial Narrow"/>
          <w:sz w:val="22"/>
          <w:szCs w:val="22"/>
        </w:rPr>
        <w:t xml:space="preserve"> </w:t>
      </w:r>
      <w:r w:rsidRPr="001914AB">
        <w:rPr>
          <w:rFonts w:ascii="Arial Narrow" w:hAnsi="Arial Narrow"/>
          <w:sz w:val="22"/>
          <w:szCs w:val="22"/>
        </w:rPr>
        <w:t xml:space="preserve">the </w:t>
      </w:r>
      <w:r w:rsidRPr="00A026E1">
        <w:rPr>
          <w:rFonts w:ascii="Arial Narrow" w:hAnsi="Arial Narrow"/>
          <w:i/>
          <w:sz w:val="22"/>
          <w:szCs w:val="22"/>
        </w:rPr>
        <w:t>Reserve Provider</w:t>
      </w:r>
      <w:r w:rsidRPr="00A026E1">
        <w:rPr>
          <w:rFonts w:ascii="Arial Narrow" w:hAnsi="Arial Narrow"/>
          <w:sz w:val="22"/>
          <w:szCs w:val="22"/>
        </w:rPr>
        <w:t xml:space="preserve"> fails to </w:t>
      </w:r>
      <w:r w:rsidRPr="00A026E1">
        <w:rPr>
          <w:rFonts w:ascii="Arial Narrow" w:hAnsi="Arial Narrow"/>
          <w:i/>
          <w:sz w:val="22"/>
          <w:szCs w:val="22"/>
        </w:rPr>
        <w:t>activate</w:t>
      </w:r>
      <w:r w:rsidRPr="00A026E1">
        <w:rPr>
          <w:rFonts w:ascii="Arial Narrow" w:hAnsi="Arial Narrow"/>
          <w:sz w:val="22"/>
          <w:szCs w:val="22"/>
        </w:rPr>
        <w:t xml:space="preserve"> the </w:t>
      </w:r>
      <w:r w:rsidRPr="00B020F0">
        <w:rPr>
          <w:rFonts w:ascii="Arial Narrow" w:hAnsi="Arial Narrow"/>
          <w:i/>
          <w:sz w:val="22"/>
          <w:szCs w:val="22"/>
        </w:rPr>
        <w:t>reserve</w:t>
      </w:r>
      <w:r w:rsidRPr="00A026E1">
        <w:rPr>
          <w:rFonts w:ascii="Arial Narrow" w:hAnsi="Arial Narrow"/>
          <w:sz w:val="22"/>
          <w:szCs w:val="22"/>
        </w:rPr>
        <w:t xml:space="preserve"> </w:t>
      </w:r>
      <w:r>
        <w:rPr>
          <w:rFonts w:ascii="Arial Narrow" w:hAnsi="Arial Narrow"/>
          <w:sz w:val="22"/>
          <w:szCs w:val="22"/>
        </w:rPr>
        <w:t xml:space="preserve">in a </w:t>
      </w:r>
      <w:r w:rsidRPr="00D71DC6">
        <w:rPr>
          <w:rFonts w:ascii="Arial Narrow" w:hAnsi="Arial Narrow"/>
          <w:i/>
          <w:sz w:val="22"/>
          <w:szCs w:val="22"/>
        </w:rPr>
        <w:t>trading interval</w:t>
      </w:r>
      <w:r>
        <w:rPr>
          <w:rFonts w:ascii="Arial Narrow" w:hAnsi="Arial Narrow"/>
          <w:sz w:val="22"/>
          <w:szCs w:val="22"/>
        </w:rPr>
        <w:t xml:space="preserve"> </w:t>
      </w:r>
      <w:r w:rsidRPr="00A026E1">
        <w:rPr>
          <w:rFonts w:ascii="Arial Narrow" w:hAnsi="Arial Narrow"/>
          <w:sz w:val="22"/>
          <w:szCs w:val="22"/>
        </w:rPr>
        <w:t xml:space="preserve">to </w:t>
      </w:r>
      <w:r w:rsidR="00FF6EFB">
        <w:rPr>
          <w:rFonts w:ascii="Arial Narrow" w:hAnsi="Arial Narrow"/>
          <w:sz w:val="22"/>
          <w:szCs w:val="22"/>
        </w:rPr>
        <w:t>more than</w:t>
      </w:r>
      <w:r w:rsidRPr="00A026E1">
        <w:rPr>
          <w:rFonts w:ascii="Arial Narrow" w:hAnsi="Arial Narrow"/>
          <w:sz w:val="22"/>
          <w:szCs w:val="22"/>
        </w:rPr>
        <w:t xml:space="preserve"> 80% of the amount </w:t>
      </w:r>
      <w:r>
        <w:rPr>
          <w:rFonts w:ascii="Arial Narrow" w:hAnsi="Arial Narrow"/>
          <w:sz w:val="22"/>
          <w:szCs w:val="22"/>
        </w:rPr>
        <w:t xml:space="preserve">specified in an </w:t>
      </w:r>
      <w:r w:rsidRPr="00A026E1">
        <w:rPr>
          <w:rFonts w:ascii="Arial Narrow" w:hAnsi="Arial Narrow"/>
          <w:i/>
          <w:sz w:val="22"/>
          <w:szCs w:val="22"/>
        </w:rPr>
        <w:t>instruction</w:t>
      </w:r>
      <w:r>
        <w:rPr>
          <w:rFonts w:ascii="Arial Narrow" w:hAnsi="Arial Narrow"/>
          <w:sz w:val="22"/>
          <w:szCs w:val="22"/>
        </w:rPr>
        <w:t xml:space="preserve"> for that </w:t>
      </w:r>
      <w:r w:rsidRPr="00D71DC6">
        <w:rPr>
          <w:rFonts w:ascii="Arial Narrow" w:hAnsi="Arial Narrow"/>
          <w:i/>
          <w:sz w:val="22"/>
          <w:szCs w:val="22"/>
        </w:rPr>
        <w:t>trading interval</w:t>
      </w:r>
      <w:r w:rsidRPr="00A026E1">
        <w:rPr>
          <w:rFonts w:ascii="Arial Narrow" w:hAnsi="Arial Narrow"/>
          <w:sz w:val="22"/>
          <w:szCs w:val="22"/>
        </w:rPr>
        <w:t>.</w:t>
      </w:r>
    </w:p>
    <w:p w14:paraId="3B81469F" w14:textId="77777777" w:rsidR="00081C9F" w:rsidRPr="001914AB" w:rsidRDefault="00081C9F" w:rsidP="00D970EF">
      <w:pPr>
        <w:pStyle w:val="Heading2"/>
        <w:tabs>
          <w:tab w:val="num" w:pos="538"/>
        </w:tabs>
        <w:ind w:left="1314"/>
        <w:rPr>
          <w:rFonts w:ascii="Arial Narrow" w:hAnsi="Arial Narrow"/>
          <w:szCs w:val="22"/>
        </w:rPr>
      </w:pPr>
      <w:bookmarkStart w:id="329" w:name="_Toc46505890"/>
      <w:r w:rsidRPr="001914AB">
        <w:rPr>
          <w:rFonts w:ascii="Arial Narrow" w:hAnsi="Arial Narrow"/>
          <w:szCs w:val="22"/>
        </w:rPr>
        <w:t>Termination for convenience</w:t>
      </w:r>
      <w:bookmarkEnd w:id="329"/>
    </w:p>
    <w:p w14:paraId="697F068B" w14:textId="643845CC" w:rsidR="00075CD0" w:rsidRPr="001914AB" w:rsidRDefault="0036036D" w:rsidP="00D970EF">
      <w:pPr>
        <w:pStyle w:val="Indent2"/>
        <w:spacing w:after="120"/>
        <w:ind w:left="1333"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i/>
          <w:sz w:val="22"/>
          <w:szCs w:val="22"/>
        </w:rPr>
        <w:t>AEMO</w:t>
      </w:r>
      <w:r w:rsidR="00081C9F" w:rsidRPr="001914AB">
        <w:rPr>
          <w:rFonts w:ascii="Arial Narrow" w:hAnsi="Arial Narrow"/>
          <w:sz w:val="22"/>
          <w:szCs w:val="22"/>
        </w:rPr>
        <w:t xml:space="preserve"> may terminate this Agreement by giving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not less than 5 </w:t>
      </w:r>
      <w:r w:rsidR="00081C9F" w:rsidRPr="001914AB">
        <w:rPr>
          <w:rFonts w:ascii="Arial Narrow" w:hAnsi="Arial Narrow"/>
          <w:i/>
          <w:sz w:val="22"/>
          <w:szCs w:val="22"/>
        </w:rPr>
        <w:t>business days’</w:t>
      </w:r>
      <w:r w:rsidR="00081C9F" w:rsidRPr="001914AB">
        <w:rPr>
          <w:rFonts w:ascii="Arial Narrow" w:hAnsi="Arial Narrow"/>
          <w:sz w:val="22"/>
          <w:szCs w:val="22"/>
        </w:rPr>
        <w:t xml:space="preserve"> notice.</w:t>
      </w:r>
    </w:p>
    <w:p w14:paraId="109DAF84" w14:textId="512FB431" w:rsidR="009D3E15" w:rsidRPr="001914AB" w:rsidRDefault="0036036D" w:rsidP="00D970EF">
      <w:pPr>
        <w:pStyle w:val="Indent2"/>
        <w:spacing w:after="120"/>
        <w:ind w:left="1333"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may terminate this Agreement by giving </w:t>
      </w:r>
      <w:r w:rsidRPr="001914AB">
        <w:rPr>
          <w:rFonts w:ascii="Arial Narrow" w:hAnsi="Arial Narrow"/>
          <w:i/>
          <w:sz w:val="22"/>
          <w:szCs w:val="22"/>
        </w:rPr>
        <w:t>AEMO</w:t>
      </w:r>
      <w:r w:rsidRPr="001914AB">
        <w:rPr>
          <w:rFonts w:ascii="Arial Narrow" w:hAnsi="Arial Narrow"/>
          <w:sz w:val="22"/>
          <w:szCs w:val="22"/>
        </w:rPr>
        <w:t xml:space="preserve"> not less than </w:t>
      </w:r>
      <w:r w:rsidR="009C467D">
        <w:rPr>
          <w:rFonts w:ascii="Arial Narrow" w:hAnsi="Arial Narrow"/>
          <w:sz w:val="22"/>
          <w:szCs w:val="22"/>
        </w:rPr>
        <w:t>15</w:t>
      </w:r>
      <w:r w:rsidR="009C467D" w:rsidRPr="001914AB">
        <w:rPr>
          <w:rFonts w:ascii="Arial Narrow" w:hAnsi="Arial Narrow"/>
          <w:sz w:val="22"/>
          <w:szCs w:val="22"/>
        </w:rPr>
        <w:t xml:space="preserve"> </w:t>
      </w:r>
      <w:r w:rsidRPr="001914AB">
        <w:rPr>
          <w:rFonts w:ascii="Arial Narrow" w:hAnsi="Arial Narrow"/>
          <w:i/>
          <w:sz w:val="22"/>
          <w:szCs w:val="22"/>
        </w:rPr>
        <w:t>business days’</w:t>
      </w:r>
      <w:r w:rsidRPr="001914AB">
        <w:rPr>
          <w:rFonts w:ascii="Arial Narrow" w:hAnsi="Arial Narrow"/>
          <w:sz w:val="22"/>
          <w:szCs w:val="22"/>
        </w:rPr>
        <w:t xml:space="preserve"> notice.</w:t>
      </w:r>
    </w:p>
    <w:p w14:paraId="34E4EEE2" w14:textId="77777777" w:rsidR="00CA54E6" w:rsidRDefault="00960315" w:rsidP="00D970EF">
      <w:pPr>
        <w:pStyle w:val="Heading2"/>
        <w:tabs>
          <w:tab w:val="num" w:pos="538"/>
        </w:tabs>
        <w:ind w:left="1314"/>
        <w:rPr>
          <w:rFonts w:ascii="Arial Narrow" w:hAnsi="Arial Narrow"/>
          <w:szCs w:val="22"/>
        </w:rPr>
      </w:pPr>
      <w:bookmarkStart w:id="330" w:name="_Toc46505891"/>
      <w:bookmarkStart w:id="331" w:name="_Toc138153971"/>
      <w:bookmarkStart w:id="332" w:name="_Toc417895960"/>
      <w:bookmarkStart w:id="333" w:name="_Toc414705622"/>
      <w:bookmarkStart w:id="334" w:name="_Toc401049322"/>
      <w:bookmarkStart w:id="335" w:name="_Toc401048798"/>
      <w:r>
        <w:rPr>
          <w:rFonts w:ascii="Arial Narrow" w:hAnsi="Arial Narrow"/>
          <w:szCs w:val="22"/>
        </w:rPr>
        <w:t>Effect of termination of Agreement on reserve contract</w:t>
      </w:r>
      <w:bookmarkEnd w:id="330"/>
    </w:p>
    <w:p w14:paraId="4DAD27A5" w14:textId="11FD3D42" w:rsidR="00960315" w:rsidRPr="000B4513" w:rsidRDefault="00E52735" w:rsidP="00D970EF">
      <w:pPr>
        <w:pStyle w:val="Heading3"/>
        <w:tabs>
          <w:tab w:val="num" w:pos="680"/>
        </w:tabs>
        <w:spacing w:after="120"/>
        <w:ind w:left="1316"/>
        <w:jc w:val="both"/>
        <w:rPr>
          <w:rFonts w:ascii="Arial Narrow" w:hAnsi="Arial Narrow"/>
          <w:sz w:val="22"/>
          <w:szCs w:val="22"/>
        </w:rPr>
      </w:pPr>
      <w:r>
        <w:rPr>
          <w:rFonts w:ascii="Arial Narrow" w:hAnsi="Arial Narrow"/>
          <w:sz w:val="22"/>
          <w:szCs w:val="22"/>
        </w:rPr>
        <w:t>Subject to paragraph (b), a</w:t>
      </w:r>
      <w:r w:rsidR="00960315" w:rsidRPr="000B4513">
        <w:rPr>
          <w:rFonts w:ascii="Arial Narrow" w:hAnsi="Arial Narrow"/>
          <w:sz w:val="22"/>
          <w:szCs w:val="22"/>
        </w:rPr>
        <w:t xml:space="preserve">ny </w:t>
      </w:r>
      <w:r w:rsidR="00960315" w:rsidRPr="003E786D">
        <w:rPr>
          <w:rFonts w:ascii="Arial Narrow" w:hAnsi="Arial Narrow"/>
          <w:i/>
          <w:sz w:val="22"/>
          <w:szCs w:val="22"/>
        </w:rPr>
        <w:t>reserve contract</w:t>
      </w:r>
      <w:r w:rsidR="00960315" w:rsidRPr="000B4513">
        <w:rPr>
          <w:rFonts w:ascii="Arial Narrow" w:hAnsi="Arial Narrow"/>
          <w:sz w:val="22"/>
          <w:szCs w:val="22"/>
        </w:rPr>
        <w:t xml:space="preserve"> under this Agreement will terminate effective immediately upon the termination of this Agreement under </w:t>
      </w:r>
      <w:r w:rsidR="00960315" w:rsidRPr="000B4513">
        <w:rPr>
          <w:rFonts w:ascii="Arial Narrow" w:hAnsi="Arial Narrow"/>
          <w:b/>
          <w:sz w:val="22"/>
          <w:szCs w:val="22"/>
        </w:rPr>
        <w:t>clause 1</w:t>
      </w:r>
      <w:r w:rsidR="00042CA6">
        <w:rPr>
          <w:rFonts w:ascii="Arial Narrow" w:hAnsi="Arial Narrow"/>
          <w:b/>
          <w:sz w:val="22"/>
          <w:szCs w:val="22"/>
        </w:rPr>
        <w:t>2</w:t>
      </w:r>
      <w:r w:rsidR="00960315" w:rsidRPr="000B4513">
        <w:rPr>
          <w:rFonts w:ascii="Arial Narrow" w:hAnsi="Arial Narrow"/>
          <w:b/>
          <w:sz w:val="22"/>
          <w:szCs w:val="22"/>
        </w:rPr>
        <w:t>.1</w:t>
      </w:r>
      <w:r w:rsidR="001B4E94">
        <w:rPr>
          <w:rFonts w:ascii="Arial Narrow" w:hAnsi="Arial Narrow"/>
          <w:b/>
          <w:sz w:val="22"/>
          <w:szCs w:val="22"/>
        </w:rPr>
        <w:t xml:space="preserve"> </w:t>
      </w:r>
      <w:r w:rsidR="001B4E94">
        <w:rPr>
          <w:rFonts w:ascii="Arial Narrow" w:hAnsi="Arial Narrow"/>
          <w:bCs/>
          <w:sz w:val="22"/>
          <w:szCs w:val="22"/>
        </w:rPr>
        <w:t>or</w:t>
      </w:r>
      <w:r w:rsidR="00960315" w:rsidRPr="000B4513">
        <w:rPr>
          <w:rFonts w:ascii="Arial Narrow" w:hAnsi="Arial Narrow"/>
          <w:b/>
          <w:sz w:val="22"/>
          <w:szCs w:val="22"/>
        </w:rPr>
        <w:t xml:space="preserve"> 1</w:t>
      </w:r>
      <w:r w:rsidR="00042CA6">
        <w:rPr>
          <w:rFonts w:ascii="Arial Narrow" w:hAnsi="Arial Narrow"/>
          <w:b/>
          <w:sz w:val="22"/>
          <w:szCs w:val="22"/>
        </w:rPr>
        <w:t>2</w:t>
      </w:r>
      <w:r w:rsidR="00960315" w:rsidRPr="000B4513">
        <w:rPr>
          <w:rFonts w:ascii="Arial Narrow" w:hAnsi="Arial Narrow"/>
          <w:b/>
          <w:sz w:val="22"/>
          <w:szCs w:val="22"/>
        </w:rPr>
        <w:t>.2</w:t>
      </w:r>
      <w:r w:rsidR="00960315" w:rsidRPr="000B4513">
        <w:rPr>
          <w:rFonts w:ascii="Arial Narrow" w:hAnsi="Arial Narrow"/>
          <w:sz w:val="22"/>
          <w:szCs w:val="22"/>
        </w:rPr>
        <w:t>.</w:t>
      </w:r>
    </w:p>
    <w:p w14:paraId="06D6D317" w14:textId="4E5430E0" w:rsidR="00960315" w:rsidRPr="00960315" w:rsidRDefault="00960315" w:rsidP="00D970EF">
      <w:pPr>
        <w:pStyle w:val="Heading3"/>
        <w:tabs>
          <w:tab w:val="num" w:pos="680"/>
        </w:tabs>
        <w:spacing w:after="120"/>
        <w:ind w:left="1316"/>
        <w:jc w:val="both"/>
      </w:pPr>
      <w:r w:rsidRPr="000B4513">
        <w:rPr>
          <w:rFonts w:ascii="Arial Narrow" w:hAnsi="Arial Narrow"/>
          <w:sz w:val="22"/>
          <w:szCs w:val="22"/>
        </w:rPr>
        <w:t xml:space="preserve">Termination of this agreement under </w:t>
      </w:r>
      <w:r w:rsidRPr="000B4513">
        <w:rPr>
          <w:rFonts w:ascii="Arial Narrow" w:hAnsi="Arial Narrow"/>
          <w:b/>
          <w:sz w:val="22"/>
          <w:szCs w:val="22"/>
        </w:rPr>
        <w:t>clause 1</w:t>
      </w:r>
      <w:r w:rsidR="00042CA6">
        <w:rPr>
          <w:rFonts w:ascii="Arial Narrow" w:hAnsi="Arial Narrow"/>
          <w:b/>
          <w:sz w:val="22"/>
          <w:szCs w:val="22"/>
        </w:rPr>
        <w:t>2</w:t>
      </w:r>
      <w:r w:rsidRPr="000B4513">
        <w:rPr>
          <w:rFonts w:ascii="Arial Narrow" w:hAnsi="Arial Narrow"/>
          <w:b/>
          <w:sz w:val="22"/>
          <w:szCs w:val="22"/>
        </w:rPr>
        <w:t>.3</w:t>
      </w:r>
      <w:r w:rsidRPr="000B4513">
        <w:rPr>
          <w:rFonts w:ascii="Arial Narrow" w:hAnsi="Arial Narrow"/>
          <w:sz w:val="22"/>
          <w:szCs w:val="22"/>
        </w:rPr>
        <w:t xml:space="preserve"> or the expiry of this Agreement under </w:t>
      </w:r>
      <w:r w:rsidRPr="000B4513">
        <w:rPr>
          <w:rFonts w:ascii="Arial Narrow" w:hAnsi="Arial Narrow"/>
          <w:b/>
          <w:sz w:val="22"/>
          <w:szCs w:val="22"/>
        </w:rPr>
        <w:t>clause</w:t>
      </w:r>
      <w:r w:rsidR="00CD703B">
        <w:rPr>
          <w:rFonts w:ascii="Arial Narrow" w:hAnsi="Arial Narrow"/>
          <w:b/>
          <w:sz w:val="22"/>
          <w:szCs w:val="22"/>
        </w:rPr>
        <w:t xml:space="preserve"> 4</w:t>
      </w:r>
      <w:r w:rsidRPr="000B4513">
        <w:rPr>
          <w:rFonts w:ascii="Arial Narrow" w:hAnsi="Arial Narrow"/>
          <w:sz w:val="22"/>
          <w:szCs w:val="22"/>
        </w:rPr>
        <w:t xml:space="preserve">, does </w:t>
      </w:r>
      <w:r w:rsidRPr="00960315">
        <w:rPr>
          <w:rFonts w:ascii="Arial Narrow" w:hAnsi="Arial Narrow"/>
          <w:sz w:val="22"/>
          <w:szCs w:val="22"/>
        </w:rPr>
        <w:t xml:space="preserve">does not affect the continuation of any </w:t>
      </w:r>
      <w:r w:rsidRPr="00960315">
        <w:rPr>
          <w:rFonts w:ascii="Arial Narrow" w:hAnsi="Arial Narrow"/>
          <w:i/>
          <w:sz w:val="22"/>
          <w:szCs w:val="22"/>
        </w:rPr>
        <w:t>reserve contract</w:t>
      </w:r>
      <w:r w:rsidRPr="00960315">
        <w:rPr>
          <w:rFonts w:ascii="Arial Narrow" w:hAnsi="Arial Narrow"/>
          <w:sz w:val="22"/>
          <w:szCs w:val="22"/>
        </w:rPr>
        <w:t>.</w:t>
      </w:r>
    </w:p>
    <w:p w14:paraId="7A6CCD47" w14:textId="77777777" w:rsidR="00081C9F" w:rsidRPr="001914AB" w:rsidRDefault="00081C9F" w:rsidP="00D970EF">
      <w:pPr>
        <w:pStyle w:val="Heading2"/>
        <w:tabs>
          <w:tab w:val="num" w:pos="538"/>
        </w:tabs>
        <w:ind w:left="1314"/>
        <w:rPr>
          <w:rFonts w:ascii="Arial Narrow" w:hAnsi="Arial Narrow"/>
          <w:szCs w:val="22"/>
        </w:rPr>
      </w:pPr>
      <w:bookmarkStart w:id="336" w:name="_Toc46505892"/>
      <w:r w:rsidRPr="001914AB">
        <w:rPr>
          <w:rFonts w:ascii="Arial Narrow" w:hAnsi="Arial Narrow"/>
          <w:szCs w:val="22"/>
        </w:rPr>
        <w:t>Termination Notices</w:t>
      </w:r>
      <w:bookmarkEnd w:id="331"/>
      <w:bookmarkEnd w:id="332"/>
      <w:bookmarkEnd w:id="333"/>
      <w:bookmarkEnd w:id="336"/>
    </w:p>
    <w:p w14:paraId="3B0C1847" w14:textId="1D7E61E8" w:rsidR="00081C9F" w:rsidRPr="001914AB" w:rsidRDefault="00081C9F" w:rsidP="00D970EF">
      <w:pPr>
        <w:pStyle w:val="Indent2"/>
        <w:keepNext/>
        <w:spacing w:after="120"/>
        <w:ind w:left="624"/>
        <w:rPr>
          <w:rFonts w:ascii="Arial Narrow" w:hAnsi="Arial Narrow"/>
          <w:sz w:val="22"/>
          <w:szCs w:val="22"/>
        </w:rPr>
      </w:pPr>
      <w:r w:rsidRPr="001914AB">
        <w:rPr>
          <w:rFonts w:ascii="Arial Narrow" w:hAnsi="Arial Narrow"/>
          <w:sz w:val="22"/>
          <w:szCs w:val="22"/>
        </w:rPr>
        <w:t xml:space="preserve">A notice to terminate issued under </w:t>
      </w:r>
      <w:r w:rsidRPr="001914AB">
        <w:rPr>
          <w:rFonts w:ascii="Arial Narrow" w:hAnsi="Arial Narrow"/>
          <w:b/>
          <w:sz w:val="22"/>
          <w:szCs w:val="22"/>
        </w:rPr>
        <w:t>clause 1</w:t>
      </w:r>
      <w:r w:rsidR="00042CA6">
        <w:rPr>
          <w:rFonts w:ascii="Arial Narrow" w:hAnsi="Arial Narrow"/>
          <w:b/>
          <w:sz w:val="22"/>
          <w:szCs w:val="22"/>
        </w:rPr>
        <w:t>2</w:t>
      </w:r>
      <w:r w:rsidRPr="001914AB">
        <w:rPr>
          <w:rFonts w:ascii="Arial Narrow" w:hAnsi="Arial Narrow"/>
          <w:b/>
          <w:sz w:val="22"/>
          <w:szCs w:val="22"/>
        </w:rPr>
        <w:t>.1, 1</w:t>
      </w:r>
      <w:r w:rsidR="00042CA6">
        <w:rPr>
          <w:rFonts w:ascii="Arial Narrow" w:hAnsi="Arial Narrow"/>
          <w:b/>
          <w:sz w:val="22"/>
          <w:szCs w:val="22"/>
        </w:rPr>
        <w:t>2</w:t>
      </w:r>
      <w:r w:rsidRPr="001914AB">
        <w:rPr>
          <w:rFonts w:ascii="Arial Narrow" w:hAnsi="Arial Narrow"/>
          <w:b/>
          <w:sz w:val="22"/>
          <w:szCs w:val="22"/>
        </w:rPr>
        <w:t xml:space="preserve">.2 </w:t>
      </w:r>
      <w:r w:rsidRPr="001914AB">
        <w:rPr>
          <w:rFonts w:ascii="Arial Narrow" w:hAnsi="Arial Narrow"/>
          <w:sz w:val="22"/>
          <w:szCs w:val="22"/>
        </w:rPr>
        <w:t xml:space="preserve">or </w:t>
      </w:r>
      <w:r w:rsidRPr="001914AB">
        <w:rPr>
          <w:rFonts w:ascii="Arial Narrow" w:hAnsi="Arial Narrow"/>
          <w:b/>
          <w:sz w:val="22"/>
          <w:szCs w:val="22"/>
        </w:rPr>
        <w:t>1</w:t>
      </w:r>
      <w:r w:rsidR="00042CA6">
        <w:rPr>
          <w:rFonts w:ascii="Arial Narrow" w:hAnsi="Arial Narrow"/>
          <w:b/>
          <w:sz w:val="22"/>
          <w:szCs w:val="22"/>
        </w:rPr>
        <w:t>2</w:t>
      </w:r>
      <w:r w:rsidRPr="001914AB">
        <w:rPr>
          <w:rFonts w:ascii="Arial Narrow" w:hAnsi="Arial Narrow"/>
          <w:b/>
          <w:sz w:val="22"/>
          <w:szCs w:val="22"/>
        </w:rPr>
        <w:t>.3</w:t>
      </w:r>
      <w:r w:rsidRPr="001914AB">
        <w:rPr>
          <w:rFonts w:ascii="Arial Narrow" w:hAnsi="Arial Narrow"/>
          <w:sz w:val="22"/>
          <w:szCs w:val="22"/>
        </w:rPr>
        <w:t xml:space="preserve"> takes effect on the later of:</w:t>
      </w:r>
    </w:p>
    <w:p w14:paraId="5A0C1C74" w14:textId="77777777" w:rsidR="00081C9F" w:rsidRPr="001914AB" w:rsidRDefault="00081C9F" w:rsidP="00D970EF">
      <w:pPr>
        <w:pStyle w:val="Heading3"/>
        <w:tabs>
          <w:tab w:val="num" w:pos="624"/>
        </w:tabs>
        <w:spacing w:after="120"/>
        <w:ind w:left="1314"/>
        <w:rPr>
          <w:rFonts w:ascii="Arial Narrow" w:hAnsi="Arial Narrow"/>
          <w:sz w:val="22"/>
          <w:szCs w:val="22"/>
        </w:rPr>
      </w:pPr>
      <w:r w:rsidRPr="001914AB">
        <w:rPr>
          <w:rFonts w:ascii="Arial Narrow" w:hAnsi="Arial Narrow"/>
          <w:sz w:val="22"/>
          <w:szCs w:val="22"/>
        </w:rPr>
        <w:t>the time it is given; and</w:t>
      </w:r>
    </w:p>
    <w:p w14:paraId="1DAC84FB" w14:textId="77777777" w:rsidR="00081C9F" w:rsidRPr="001914AB" w:rsidRDefault="00081C9F" w:rsidP="00D970EF">
      <w:pPr>
        <w:pStyle w:val="Heading3"/>
        <w:tabs>
          <w:tab w:val="num" w:pos="624"/>
        </w:tabs>
        <w:spacing w:after="120"/>
        <w:ind w:left="1314"/>
        <w:rPr>
          <w:rFonts w:ascii="Arial Narrow" w:hAnsi="Arial Narrow"/>
          <w:sz w:val="22"/>
          <w:szCs w:val="22"/>
        </w:rPr>
      </w:pPr>
      <w:r w:rsidRPr="001914AB">
        <w:rPr>
          <w:rFonts w:ascii="Arial Narrow" w:hAnsi="Arial Narrow"/>
          <w:sz w:val="22"/>
          <w:szCs w:val="22"/>
        </w:rPr>
        <w:t>the time specified in the notice.</w:t>
      </w:r>
    </w:p>
    <w:p w14:paraId="7E7647CE" w14:textId="77777777" w:rsidR="00081C9F" w:rsidRPr="001914AB" w:rsidRDefault="00081C9F" w:rsidP="00D970EF">
      <w:pPr>
        <w:pStyle w:val="Heading2"/>
        <w:tabs>
          <w:tab w:val="num" w:pos="482"/>
        </w:tabs>
        <w:ind w:left="1314"/>
        <w:rPr>
          <w:rFonts w:ascii="Arial Narrow" w:hAnsi="Arial Narrow"/>
          <w:szCs w:val="22"/>
        </w:rPr>
      </w:pPr>
      <w:bookmarkStart w:id="337" w:name="_Toc138153972"/>
      <w:bookmarkStart w:id="338" w:name="_Toc417895961"/>
      <w:bookmarkStart w:id="339" w:name="_Toc414705623"/>
      <w:bookmarkStart w:id="340" w:name="_Toc405958510"/>
      <w:bookmarkStart w:id="341" w:name="_Toc46505893"/>
      <w:bookmarkEnd w:id="334"/>
      <w:bookmarkEnd w:id="335"/>
      <w:r w:rsidRPr="001914AB">
        <w:rPr>
          <w:rFonts w:ascii="Arial Narrow" w:hAnsi="Arial Narrow"/>
          <w:szCs w:val="22"/>
        </w:rPr>
        <w:t>Survival</w:t>
      </w:r>
      <w:bookmarkEnd w:id="337"/>
      <w:bookmarkEnd w:id="338"/>
      <w:bookmarkEnd w:id="339"/>
      <w:bookmarkEnd w:id="340"/>
      <w:bookmarkEnd w:id="341"/>
    </w:p>
    <w:p w14:paraId="1AAD93A3" w14:textId="77777777" w:rsidR="00081C9F" w:rsidRPr="001914AB" w:rsidRDefault="00081C9F" w:rsidP="00D970EF">
      <w:pPr>
        <w:pStyle w:val="Heading3"/>
        <w:keepNext/>
        <w:tabs>
          <w:tab w:val="num" w:pos="624"/>
        </w:tabs>
        <w:spacing w:after="120"/>
        <w:ind w:left="1314"/>
        <w:rPr>
          <w:rFonts w:ascii="Arial Narrow" w:hAnsi="Arial Narrow"/>
          <w:sz w:val="22"/>
          <w:szCs w:val="22"/>
        </w:rPr>
      </w:pPr>
      <w:r w:rsidRPr="001914AB">
        <w:rPr>
          <w:rFonts w:ascii="Arial Narrow" w:hAnsi="Arial Narrow"/>
          <w:sz w:val="22"/>
          <w:szCs w:val="22"/>
        </w:rPr>
        <w:t xml:space="preserve">Expiry or termination of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for any reason does not affect:</w:t>
      </w:r>
    </w:p>
    <w:p w14:paraId="100599FA" w14:textId="77777777" w:rsidR="00081C9F" w:rsidRPr="001914AB" w:rsidRDefault="00081C9F" w:rsidP="00D970EF">
      <w:pPr>
        <w:pStyle w:val="Heading4"/>
        <w:keepNext/>
        <w:tabs>
          <w:tab w:val="num" w:pos="-2030"/>
        </w:tabs>
        <w:spacing w:after="120"/>
        <w:ind w:left="2004"/>
        <w:rPr>
          <w:rFonts w:ascii="Arial Narrow" w:hAnsi="Arial Narrow"/>
          <w:sz w:val="22"/>
          <w:szCs w:val="22"/>
        </w:rPr>
      </w:pPr>
      <w:r w:rsidRPr="001914AB">
        <w:rPr>
          <w:rFonts w:ascii="Arial Narrow" w:hAnsi="Arial Narrow"/>
          <w:sz w:val="22"/>
          <w:szCs w:val="22"/>
        </w:rPr>
        <w:t>any rights of either party against the other that:</w:t>
      </w:r>
    </w:p>
    <w:p w14:paraId="41F0C36B" w14:textId="77777777" w:rsidR="00081C9F" w:rsidRPr="001914AB" w:rsidRDefault="00081C9F" w:rsidP="00D970EF">
      <w:pPr>
        <w:pStyle w:val="Heading5"/>
        <w:tabs>
          <w:tab w:val="num" w:pos="624"/>
        </w:tabs>
        <w:spacing w:after="120"/>
        <w:ind w:left="2694" w:hanging="690"/>
        <w:jc w:val="both"/>
        <w:rPr>
          <w:rFonts w:ascii="Arial Narrow" w:hAnsi="Arial Narrow"/>
          <w:sz w:val="22"/>
          <w:szCs w:val="22"/>
        </w:rPr>
      </w:pPr>
      <w:r w:rsidRPr="001914AB">
        <w:rPr>
          <w:rFonts w:ascii="Arial Narrow" w:hAnsi="Arial Narrow"/>
          <w:sz w:val="22"/>
          <w:szCs w:val="22"/>
        </w:rPr>
        <w:t>arose prior to the time at which expiry or termination occurred; and</w:t>
      </w:r>
    </w:p>
    <w:p w14:paraId="4C85B12B" w14:textId="77777777" w:rsidR="00081C9F" w:rsidRPr="001914AB" w:rsidRDefault="00081C9F" w:rsidP="00D970EF">
      <w:pPr>
        <w:pStyle w:val="Heading5"/>
        <w:tabs>
          <w:tab w:val="num" w:pos="624"/>
        </w:tabs>
        <w:spacing w:after="120"/>
        <w:ind w:left="2694" w:hanging="690"/>
        <w:jc w:val="both"/>
        <w:rPr>
          <w:rFonts w:ascii="Arial Narrow" w:hAnsi="Arial Narrow"/>
          <w:sz w:val="22"/>
          <w:szCs w:val="22"/>
        </w:rPr>
      </w:pPr>
      <w:r w:rsidRPr="001914AB">
        <w:rPr>
          <w:rFonts w:ascii="Arial Narrow" w:hAnsi="Arial Narrow"/>
          <w:sz w:val="22"/>
          <w:szCs w:val="22"/>
        </w:rPr>
        <w:t xml:space="preserve">otherwise relate to or might arise at any future date from any breach of this Agreement </w:t>
      </w:r>
      <w:r w:rsidR="000238EA" w:rsidRPr="001914AB">
        <w:rPr>
          <w:rFonts w:ascii="Arial Narrow" w:hAnsi="Arial Narrow"/>
          <w:sz w:val="22"/>
          <w:szCs w:val="22"/>
        </w:rPr>
        <w:t xml:space="preserve">or a </w:t>
      </w:r>
      <w:r w:rsidR="000238EA" w:rsidRPr="001914AB">
        <w:rPr>
          <w:rFonts w:ascii="Arial Narrow" w:hAnsi="Arial Narrow"/>
          <w:i/>
          <w:sz w:val="22"/>
          <w:szCs w:val="22"/>
        </w:rPr>
        <w:t>reserve contract</w:t>
      </w:r>
      <w:r w:rsidR="000238EA" w:rsidRPr="001914AB">
        <w:rPr>
          <w:rFonts w:ascii="Arial Narrow" w:hAnsi="Arial Narrow"/>
          <w:sz w:val="22"/>
          <w:szCs w:val="22"/>
        </w:rPr>
        <w:t xml:space="preserve"> </w:t>
      </w:r>
      <w:r w:rsidRPr="001914AB">
        <w:rPr>
          <w:rFonts w:ascii="Arial Narrow" w:hAnsi="Arial Narrow"/>
          <w:sz w:val="22"/>
          <w:szCs w:val="22"/>
        </w:rPr>
        <w:t>occurring prior to the expiry or termination; or</w:t>
      </w:r>
    </w:p>
    <w:p w14:paraId="3FEA9B88" w14:textId="77777777" w:rsidR="00081C9F" w:rsidRPr="001914AB" w:rsidRDefault="00081C9F"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the rights and obligations of the parties under </w:t>
      </w:r>
      <w:r w:rsidRPr="001914AB">
        <w:rPr>
          <w:rFonts w:ascii="Arial Narrow" w:hAnsi="Arial Narrow"/>
          <w:b/>
          <w:sz w:val="22"/>
          <w:szCs w:val="22"/>
        </w:rPr>
        <w:t>clauses 7</w:t>
      </w:r>
      <w:r w:rsidR="009D3E15" w:rsidRPr="001914AB">
        <w:rPr>
          <w:rFonts w:ascii="Arial Narrow" w:hAnsi="Arial Narrow"/>
          <w:b/>
          <w:sz w:val="22"/>
          <w:szCs w:val="22"/>
        </w:rPr>
        <w:t xml:space="preserve">.1 </w:t>
      </w:r>
      <w:r w:rsidR="009D3E15" w:rsidRPr="001914AB">
        <w:rPr>
          <w:rFonts w:ascii="Arial Narrow" w:hAnsi="Arial Narrow"/>
          <w:sz w:val="22"/>
          <w:szCs w:val="22"/>
        </w:rPr>
        <w:t>to</w:t>
      </w:r>
      <w:r w:rsidR="009D3E15" w:rsidRPr="001914AB">
        <w:rPr>
          <w:rFonts w:ascii="Arial Narrow" w:hAnsi="Arial Narrow"/>
          <w:b/>
          <w:sz w:val="22"/>
          <w:szCs w:val="22"/>
        </w:rPr>
        <w:t xml:space="preserve"> 7.5</w:t>
      </w:r>
      <w:r w:rsidRPr="001914AB">
        <w:rPr>
          <w:rFonts w:ascii="Arial Narrow" w:hAnsi="Arial Narrow"/>
          <w:sz w:val="22"/>
          <w:szCs w:val="22"/>
        </w:rPr>
        <w:t xml:space="preserve">, </w:t>
      </w:r>
      <w:r w:rsidRPr="001914AB">
        <w:rPr>
          <w:rFonts w:ascii="Arial Narrow" w:hAnsi="Arial Narrow"/>
          <w:b/>
          <w:sz w:val="22"/>
          <w:szCs w:val="22"/>
        </w:rPr>
        <w:t>9</w:t>
      </w:r>
      <w:r w:rsidRPr="001914AB">
        <w:rPr>
          <w:rFonts w:ascii="Arial Narrow" w:hAnsi="Arial Narrow"/>
          <w:sz w:val="22"/>
          <w:szCs w:val="22"/>
        </w:rPr>
        <w:t xml:space="preserve">, </w:t>
      </w:r>
      <w:r w:rsidRPr="001914AB">
        <w:rPr>
          <w:rFonts w:ascii="Arial Narrow" w:hAnsi="Arial Narrow"/>
          <w:b/>
          <w:sz w:val="22"/>
          <w:szCs w:val="22"/>
        </w:rPr>
        <w:t>10</w:t>
      </w:r>
      <w:r w:rsidRPr="001914AB">
        <w:rPr>
          <w:rFonts w:ascii="Arial Narrow" w:hAnsi="Arial Narrow"/>
          <w:sz w:val="22"/>
          <w:szCs w:val="22"/>
        </w:rPr>
        <w:t xml:space="preserve">, </w:t>
      </w:r>
      <w:r w:rsidRPr="001914AB">
        <w:rPr>
          <w:rFonts w:ascii="Arial Narrow" w:hAnsi="Arial Narrow"/>
          <w:b/>
          <w:sz w:val="22"/>
          <w:szCs w:val="22"/>
        </w:rPr>
        <w:t xml:space="preserve">14 </w:t>
      </w:r>
      <w:r w:rsidRPr="001914AB">
        <w:rPr>
          <w:rFonts w:ascii="Arial Narrow" w:hAnsi="Arial Narrow"/>
          <w:sz w:val="22"/>
          <w:szCs w:val="22"/>
        </w:rPr>
        <w:t xml:space="preserve">and </w:t>
      </w:r>
      <w:r w:rsidRPr="001914AB">
        <w:rPr>
          <w:rFonts w:ascii="Arial Narrow" w:hAnsi="Arial Narrow"/>
          <w:b/>
          <w:sz w:val="22"/>
          <w:szCs w:val="22"/>
        </w:rPr>
        <w:t>1</w:t>
      </w:r>
      <w:r w:rsidR="00157A33" w:rsidRPr="001914AB">
        <w:rPr>
          <w:rFonts w:ascii="Arial Narrow" w:hAnsi="Arial Narrow"/>
          <w:b/>
          <w:sz w:val="22"/>
          <w:szCs w:val="22"/>
        </w:rPr>
        <w:t>7</w:t>
      </w:r>
      <w:r w:rsidRPr="001914AB">
        <w:rPr>
          <w:rFonts w:ascii="Arial Narrow" w:hAnsi="Arial Narrow"/>
          <w:sz w:val="22"/>
          <w:szCs w:val="22"/>
        </w:rPr>
        <w:t>.</w:t>
      </w:r>
    </w:p>
    <w:p w14:paraId="265D933D" w14:textId="77777777" w:rsidR="00CA50AF" w:rsidRPr="001914AB" w:rsidRDefault="00CA50AF" w:rsidP="00D970EF">
      <w:pPr>
        <w:pStyle w:val="Heading2"/>
        <w:tabs>
          <w:tab w:val="num" w:pos="482"/>
        </w:tabs>
        <w:ind w:left="1314"/>
        <w:rPr>
          <w:rFonts w:ascii="Arial Narrow" w:hAnsi="Arial Narrow"/>
          <w:szCs w:val="22"/>
        </w:rPr>
      </w:pPr>
      <w:bookmarkStart w:id="342" w:name="_Toc46505894"/>
      <w:bookmarkStart w:id="343" w:name="_Toc138153973"/>
      <w:bookmarkStart w:id="344" w:name="_Toc417895962"/>
      <w:bookmarkStart w:id="345" w:name="_Toc414705624"/>
      <w:r w:rsidRPr="001914AB">
        <w:rPr>
          <w:rFonts w:ascii="Arial Narrow" w:hAnsi="Arial Narrow"/>
          <w:szCs w:val="22"/>
        </w:rPr>
        <w:t>Effect of termination</w:t>
      </w:r>
      <w:bookmarkEnd w:id="342"/>
    </w:p>
    <w:p w14:paraId="6EE65509" w14:textId="1952AC1A" w:rsidR="00CA50AF" w:rsidRPr="001914AB" w:rsidRDefault="00CA50AF" w:rsidP="00D970EF">
      <w:pPr>
        <w:pStyle w:val="Indent2"/>
        <w:ind w:left="624"/>
        <w:jc w:val="both"/>
        <w:rPr>
          <w:rFonts w:ascii="Arial Narrow" w:hAnsi="Arial Narrow"/>
          <w:sz w:val="22"/>
          <w:szCs w:val="22"/>
        </w:rPr>
      </w:pPr>
      <w:r w:rsidRPr="001914AB">
        <w:rPr>
          <w:rFonts w:ascii="Arial Narrow" w:hAnsi="Arial Narrow"/>
          <w:sz w:val="22"/>
          <w:szCs w:val="22"/>
        </w:rPr>
        <w:t xml:space="preserve">Termination of this Agreement under </w:t>
      </w:r>
      <w:r w:rsidRPr="001914AB">
        <w:rPr>
          <w:rFonts w:ascii="Arial Narrow" w:hAnsi="Arial Narrow"/>
          <w:b/>
          <w:sz w:val="22"/>
          <w:szCs w:val="22"/>
        </w:rPr>
        <w:t>clause 1</w:t>
      </w:r>
      <w:r w:rsidR="00F46305" w:rsidRPr="001914AB">
        <w:rPr>
          <w:rFonts w:ascii="Arial Narrow" w:hAnsi="Arial Narrow"/>
          <w:b/>
          <w:sz w:val="22"/>
          <w:szCs w:val="22"/>
        </w:rPr>
        <w:t>2</w:t>
      </w:r>
      <w:r w:rsidRPr="001914AB">
        <w:rPr>
          <w:rFonts w:ascii="Arial Narrow" w:hAnsi="Arial Narrow"/>
          <w:b/>
          <w:sz w:val="22"/>
          <w:szCs w:val="22"/>
        </w:rPr>
        <w:t>.1</w:t>
      </w:r>
      <w:r w:rsidR="003E786D">
        <w:rPr>
          <w:rFonts w:ascii="Arial Narrow" w:hAnsi="Arial Narrow"/>
          <w:b/>
          <w:sz w:val="22"/>
          <w:szCs w:val="22"/>
        </w:rPr>
        <w:t xml:space="preserve"> </w:t>
      </w:r>
      <w:r w:rsidRPr="001914AB">
        <w:rPr>
          <w:rFonts w:ascii="Arial Narrow" w:hAnsi="Arial Narrow"/>
          <w:sz w:val="22"/>
          <w:szCs w:val="22"/>
        </w:rPr>
        <w:t>or 1</w:t>
      </w:r>
      <w:r w:rsidR="00F46305" w:rsidRPr="001914AB">
        <w:rPr>
          <w:rFonts w:ascii="Arial Narrow" w:hAnsi="Arial Narrow"/>
          <w:b/>
          <w:sz w:val="22"/>
          <w:szCs w:val="22"/>
        </w:rPr>
        <w:t>2</w:t>
      </w:r>
      <w:r w:rsidR="006F7357" w:rsidRPr="001914AB">
        <w:rPr>
          <w:rFonts w:ascii="Arial Narrow" w:hAnsi="Arial Narrow"/>
          <w:b/>
          <w:sz w:val="22"/>
          <w:szCs w:val="22"/>
        </w:rPr>
        <w:t>.</w:t>
      </w:r>
      <w:r w:rsidR="009D3E15" w:rsidRPr="001914AB">
        <w:rPr>
          <w:rFonts w:ascii="Arial Narrow" w:hAnsi="Arial Narrow"/>
          <w:b/>
          <w:sz w:val="22"/>
          <w:szCs w:val="22"/>
        </w:rPr>
        <w:t>2</w:t>
      </w:r>
      <w:r w:rsidRPr="001914AB">
        <w:rPr>
          <w:rFonts w:ascii="Arial Narrow" w:hAnsi="Arial Narrow"/>
          <w:sz w:val="22"/>
          <w:szCs w:val="22"/>
        </w:rPr>
        <w:t xml:space="preserve"> also has the effect of terminating all </w:t>
      </w:r>
      <w:r w:rsidR="00125143" w:rsidRPr="001914AB">
        <w:rPr>
          <w:rFonts w:ascii="Arial Narrow" w:hAnsi="Arial Narrow"/>
          <w:i/>
          <w:sz w:val="22"/>
          <w:szCs w:val="22"/>
        </w:rPr>
        <w:t>reserve contract</w:t>
      </w:r>
      <w:r w:rsidR="0031512F" w:rsidRPr="001914AB">
        <w:rPr>
          <w:rFonts w:ascii="Arial Narrow" w:hAnsi="Arial Narrow"/>
          <w:i/>
          <w:sz w:val="22"/>
          <w:szCs w:val="22"/>
        </w:rPr>
        <w:t>s</w:t>
      </w:r>
      <w:r w:rsidRPr="001914AB">
        <w:rPr>
          <w:rFonts w:ascii="Arial Narrow" w:hAnsi="Arial Narrow"/>
          <w:sz w:val="22"/>
          <w:szCs w:val="22"/>
        </w:rPr>
        <w:t>.</w:t>
      </w:r>
    </w:p>
    <w:p w14:paraId="15593E39" w14:textId="77777777" w:rsidR="00081C9F" w:rsidRPr="001914AB" w:rsidRDefault="00081C9F" w:rsidP="00D970EF">
      <w:pPr>
        <w:pStyle w:val="Heading2"/>
        <w:tabs>
          <w:tab w:val="num" w:pos="482"/>
        </w:tabs>
        <w:ind w:left="1314"/>
        <w:rPr>
          <w:rFonts w:ascii="Arial Narrow" w:hAnsi="Arial Narrow"/>
          <w:szCs w:val="22"/>
        </w:rPr>
      </w:pPr>
      <w:bookmarkStart w:id="346" w:name="_Toc46505895"/>
      <w:bookmarkEnd w:id="343"/>
      <w:bookmarkEnd w:id="344"/>
      <w:bookmarkEnd w:id="345"/>
      <w:r w:rsidRPr="001914AB">
        <w:rPr>
          <w:rFonts w:ascii="Arial Narrow" w:hAnsi="Arial Narrow"/>
          <w:szCs w:val="22"/>
        </w:rPr>
        <w:t>Reduction of Reserve</w:t>
      </w:r>
      <w:bookmarkEnd w:id="346"/>
      <w:r w:rsidRPr="001914AB">
        <w:rPr>
          <w:rFonts w:ascii="Arial Narrow" w:hAnsi="Arial Narrow"/>
          <w:szCs w:val="22"/>
        </w:rPr>
        <w:t xml:space="preserve"> </w:t>
      </w:r>
    </w:p>
    <w:p w14:paraId="1BB4BF3D" w14:textId="6230D442" w:rsidR="00081C9F" w:rsidRPr="001914AB" w:rsidRDefault="00081C9F" w:rsidP="00D970EF">
      <w:pPr>
        <w:pStyle w:val="BodyTextIndent"/>
        <w:ind w:left="624" w:firstLine="0"/>
        <w:jc w:val="both"/>
        <w:rPr>
          <w:rFonts w:ascii="Arial Narrow" w:hAnsi="Arial Narrow"/>
          <w:sz w:val="22"/>
          <w:szCs w:val="22"/>
        </w:rPr>
      </w:pPr>
      <w:bookmarkStart w:id="347" w:name="_Ref138041411"/>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can terminate </w:t>
      </w:r>
      <w:r w:rsidR="004B4A28" w:rsidRPr="001914AB">
        <w:rPr>
          <w:rFonts w:ascii="Arial Narrow" w:hAnsi="Arial Narrow"/>
          <w:sz w:val="22"/>
          <w:szCs w:val="22"/>
        </w:rPr>
        <w:t xml:space="preserve">a </w:t>
      </w:r>
      <w:r w:rsidR="00125143" w:rsidRPr="001914AB">
        <w:rPr>
          <w:rFonts w:ascii="Arial Narrow" w:hAnsi="Arial Narrow"/>
          <w:i/>
          <w:sz w:val="22"/>
          <w:szCs w:val="22"/>
        </w:rPr>
        <w:t>reserve contract</w:t>
      </w:r>
      <w:r w:rsidRPr="001914AB">
        <w:rPr>
          <w:rFonts w:ascii="Arial Narrow" w:hAnsi="Arial Narrow"/>
          <w:sz w:val="22"/>
          <w:szCs w:val="22"/>
        </w:rPr>
        <w:t xml:space="preserve"> under </w:t>
      </w:r>
      <w:r w:rsidRPr="001914AB">
        <w:rPr>
          <w:rFonts w:ascii="Arial Narrow" w:hAnsi="Arial Narrow"/>
          <w:b/>
          <w:sz w:val="22"/>
          <w:szCs w:val="22"/>
        </w:rPr>
        <w:t>clause 12.1</w:t>
      </w:r>
      <w:r w:rsidR="00C37B09" w:rsidRPr="001914AB">
        <w:rPr>
          <w:rFonts w:ascii="Arial Narrow" w:hAnsi="Arial Narrow"/>
          <w:b/>
          <w:sz w:val="22"/>
          <w:szCs w:val="22"/>
        </w:rPr>
        <w:t xml:space="preserve">, </w:t>
      </w:r>
      <w:r w:rsidR="00816231" w:rsidRPr="001914AB">
        <w:rPr>
          <w:rFonts w:ascii="Arial Narrow" w:hAnsi="Arial Narrow"/>
          <w:sz w:val="22"/>
          <w:szCs w:val="22"/>
        </w:rPr>
        <w:t>or</w:t>
      </w:r>
      <w:r w:rsidR="00816231" w:rsidRPr="001914AB">
        <w:rPr>
          <w:rFonts w:ascii="Arial Narrow" w:hAnsi="Arial Narrow"/>
          <w:b/>
          <w:sz w:val="22"/>
          <w:szCs w:val="22"/>
        </w:rPr>
        <w:t xml:space="preserve"> </w:t>
      </w:r>
      <w:r w:rsidR="00C37B09" w:rsidRPr="001914AB">
        <w:rPr>
          <w:rFonts w:ascii="Arial Narrow" w:hAnsi="Arial Narrow"/>
          <w:b/>
          <w:sz w:val="22"/>
          <w:szCs w:val="22"/>
        </w:rPr>
        <w:t>1</w:t>
      </w:r>
      <w:r w:rsidR="005308BE" w:rsidRPr="001914AB">
        <w:rPr>
          <w:rFonts w:ascii="Arial Narrow" w:hAnsi="Arial Narrow"/>
          <w:b/>
          <w:sz w:val="22"/>
          <w:szCs w:val="22"/>
        </w:rPr>
        <w:t>2</w:t>
      </w:r>
      <w:r w:rsidR="00C37B09" w:rsidRPr="001914AB">
        <w:rPr>
          <w:rFonts w:ascii="Arial Narrow" w:hAnsi="Arial Narrow"/>
          <w:b/>
          <w:sz w:val="22"/>
          <w:szCs w:val="22"/>
        </w:rPr>
        <w:t>.2</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instead elect to reduce the </w:t>
      </w:r>
      <w:r w:rsidRPr="001914AB">
        <w:rPr>
          <w:rFonts w:ascii="Arial Narrow" w:hAnsi="Arial Narrow"/>
          <w:i/>
          <w:sz w:val="22"/>
          <w:szCs w:val="22"/>
        </w:rPr>
        <w:t>reserve</w:t>
      </w:r>
      <w:r w:rsidRPr="001914AB">
        <w:rPr>
          <w:rFonts w:ascii="Arial Narrow" w:hAnsi="Arial Narrow"/>
          <w:sz w:val="22"/>
          <w:szCs w:val="22"/>
        </w:rPr>
        <w:t xml:space="preserve"> to be provided under </w:t>
      </w:r>
      <w:r w:rsidR="004B4A28" w:rsidRPr="001914AB">
        <w:rPr>
          <w:rFonts w:ascii="Arial Narrow" w:hAnsi="Arial Narrow"/>
          <w:sz w:val="22"/>
          <w:szCs w:val="22"/>
        </w:rPr>
        <w:t xml:space="preserve">the </w:t>
      </w:r>
      <w:r w:rsidR="00125143" w:rsidRPr="001914AB">
        <w:rPr>
          <w:rFonts w:ascii="Arial Narrow" w:hAnsi="Arial Narrow"/>
          <w:i/>
          <w:sz w:val="22"/>
          <w:szCs w:val="22"/>
        </w:rPr>
        <w:t>reserve contract</w:t>
      </w:r>
      <w:r w:rsidRPr="001914AB">
        <w:rPr>
          <w:rFonts w:ascii="Arial Narrow" w:hAnsi="Arial Narrow"/>
          <w:sz w:val="22"/>
          <w:szCs w:val="22"/>
        </w:rPr>
        <w:t xml:space="preserve"> by specifying so in the notice issued under </w:t>
      </w:r>
      <w:r w:rsidRPr="001914AB">
        <w:rPr>
          <w:rFonts w:ascii="Arial Narrow" w:hAnsi="Arial Narrow"/>
          <w:b/>
          <w:sz w:val="22"/>
          <w:szCs w:val="22"/>
        </w:rPr>
        <w:t>clause 12.1</w:t>
      </w:r>
      <w:r w:rsidR="00C37B09" w:rsidRPr="001914AB">
        <w:rPr>
          <w:rFonts w:ascii="Arial Narrow" w:hAnsi="Arial Narrow"/>
          <w:b/>
          <w:sz w:val="22"/>
          <w:szCs w:val="22"/>
        </w:rPr>
        <w:t xml:space="preserve"> </w:t>
      </w:r>
      <w:r w:rsidR="00816231" w:rsidRPr="001914AB">
        <w:rPr>
          <w:rFonts w:ascii="Arial Narrow" w:hAnsi="Arial Narrow"/>
          <w:sz w:val="22"/>
          <w:szCs w:val="22"/>
        </w:rPr>
        <w:t>or</w:t>
      </w:r>
      <w:r w:rsidR="00816231" w:rsidRPr="001914AB">
        <w:rPr>
          <w:rFonts w:ascii="Arial Narrow" w:hAnsi="Arial Narrow"/>
          <w:b/>
          <w:sz w:val="22"/>
          <w:szCs w:val="22"/>
        </w:rPr>
        <w:t xml:space="preserve"> </w:t>
      </w:r>
      <w:r w:rsidR="00C37B09" w:rsidRPr="001914AB">
        <w:rPr>
          <w:rFonts w:ascii="Arial Narrow" w:hAnsi="Arial Narrow"/>
          <w:b/>
          <w:sz w:val="22"/>
          <w:szCs w:val="22"/>
        </w:rPr>
        <w:t>1</w:t>
      </w:r>
      <w:r w:rsidR="005308BE" w:rsidRPr="001914AB">
        <w:rPr>
          <w:rFonts w:ascii="Arial Narrow" w:hAnsi="Arial Narrow"/>
          <w:b/>
          <w:sz w:val="22"/>
          <w:szCs w:val="22"/>
        </w:rPr>
        <w:t>2</w:t>
      </w:r>
      <w:r w:rsidR="00C37B09" w:rsidRPr="001914AB">
        <w:rPr>
          <w:rFonts w:ascii="Arial Narrow" w:hAnsi="Arial Narrow"/>
          <w:b/>
          <w:sz w:val="22"/>
          <w:szCs w:val="22"/>
        </w:rPr>
        <w:t>.2</w:t>
      </w:r>
      <w:r w:rsidRPr="001914AB">
        <w:rPr>
          <w:rFonts w:ascii="Arial Narrow" w:hAnsi="Arial Narrow"/>
          <w:b/>
          <w:sz w:val="22"/>
          <w:szCs w:val="22"/>
        </w:rPr>
        <w:t xml:space="preserve"> </w:t>
      </w:r>
      <w:r w:rsidRPr="001914AB">
        <w:rPr>
          <w:rFonts w:ascii="Arial Narrow" w:hAnsi="Arial Narrow"/>
          <w:sz w:val="22"/>
          <w:szCs w:val="22"/>
        </w:rPr>
        <w:t>(as applicable)</w:t>
      </w:r>
      <w:r w:rsidR="003761C1" w:rsidRPr="001914AB">
        <w:rPr>
          <w:rFonts w:ascii="Arial Narrow" w:hAnsi="Arial Narrow"/>
          <w:sz w:val="22"/>
          <w:szCs w:val="22"/>
        </w:rPr>
        <w:t xml:space="preserve">.  </w:t>
      </w:r>
      <w:bookmarkEnd w:id="347"/>
    </w:p>
    <w:p w14:paraId="00195949" w14:textId="77777777" w:rsidR="00081C9F" w:rsidRPr="001914AB" w:rsidRDefault="00081C9F" w:rsidP="00D970EF">
      <w:pPr>
        <w:pStyle w:val="Heading2"/>
        <w:tabs>
          <w:tab w:val="num" w:pos="482"/>
        </w:tabs>
        <w:ind w:left="1314"/>
        <w:rPr>
          <w:rFonts w:ascii="Arial Narrow" w:hAnsi="Arial Narrow"/>
          <w:szCs w:val="22"/>
        </w:rPr>
      </w:pPr>
      <w:bookmarkStart w:id="348" w:name="_Toc46505896"/>
      <w:r w:rsidRPr="001914AB">
        <w:rPr>
          <w:rFonts w:ascii="Arial Narrow" w:hAnsi="Arial Narrow"/>
          <w:szCs w:val="22"/>
        </w:rPr>
        <w:t>No other termination</w:t>
      </w:r>
      <w:bookmarkEnd w:id="348"/>
      <w:r w:rsidRPr="001914AB">
        <w:rPr>
          <w:rFonts w:ascii="Arial Narrow" w:hAnsi="Arial Narrow"/>
          <w:szCs w:val="22"/>
        </w:rPr>
        <w:t xml:space="preserve"> </w:t>
      </w:r>
    </w:p>
    <w:p w14:paraId="6782FBFE" w14:textId="77777777" w:rsidR="00081C9F" w:rsidRPr="001914AB" w:rsidRDefault="00081C9F" w:rsidP="00D970EF">
      <w:pPr>
        <w:pStyle w:val="Indent2"/>
        <w:ind w:left="624"/>
        <w:rPr>
          <w:rFonts w:ascii="Arial Narrow" w:hAnsi="Arial Narrow"/>
          <w:sz w:val="22"/>
          <w:szCs w:val="22"/>
        </w:rPr>
      </w:pPr>
      <w:r w:rsidRPr="001914AB">
        <w:rPr>
          <w:rFonts w:ascii="Arial Narrow" w:hAnsi="Arial Narrow"/>
          <w:sz w:val="22"/>
          <w:szCs w:val="22"/>
        </w:rPr>
        <w:t>Subject to any written law to the contrary, a party must not terminate this Agreement</w:t>
      </w:r>
      <w:r w:rsidR="004B4A28"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other than for a ground provided for under this Agreement.  </w:t>
      </w:r>
    </w:p>
    <w:p w14:paraId="270A1B24" w14:textId="77777777" w:rsidR="00081C9F" w:rsidRPr="001914AB" w:rsidRDefault="00081C9F" w:rsidP="00D970EF">
      <w:pPr>
        <w:pStyle w:val="Heading1"/>
        <w:tabs>
          <w:tab w:val="num" w:pos="624"/>
        </w:tabs>
        <w:ind w:left="1361"/>
        <w:rPr>
          <w:rFonts w:ascii="Arial Narrow" w:hAnsi="Arial Narrow"/>
        </w:rPr>
      </w:pPr>
      <w:bookmarkStart w:id="349" w:name="_Toc405958511"/>
      <w:bookmarkStart w:id="350" w:name="_Toc138153974"/>
      <w:bookmarkStart w:id="351" w:name="_Toc425322535"/>
      <w:bookmarkStart w:id="352" w:name="_Toc419023435"/>
      <w:bookmarkStart w:id="353" w:name="_Toc419003426"/>
      <w:bookmarkStart w:id="354" w:name="_Toc419001378"/>
      <w:bookmarkStart w:id="355" w:name="_Toc417895963"/>
      <w:bookmarkStart w:id="356" w:name="_Toc417894785"/>
      <w:bookmarkStart w:id="357" w:name="_Toc414705625"/>
      <w:bookmarkStart w:id="358" w:name="_Toc46505897"/>
      <w:r w:rsidRPr="001914AB">
        <w:rPr>
          <w:rFonts w:ascii="Arial Narrow" w:hAnsi="Arial Narrow"/>
        </w:rPr>
        <w:t>Assignment</w:t>
      </w:r>
      <w:bookmarkEnd w:id="349"/>
      <w:r w:rsidRPr="001914AB">
        <w:rPr>
          <w:rFonts w:ascii="Arial Narrow" w:hAnsi="Arial Narrow"/>
        </w:rPr>
        <w:t xml:space="preserve"> and sub</w:t>
      </w:r>
      <w:r w:rsidRPr="001914AB">
        <w:rPr>
          <w:rFonts w:ascii="Arial Narrow" w:hAnsi="Arial Narrow"/>
        </w:rPr>
        <w:noBreakHyphen/>
        <w:t>contracting</w:t>
      </w:r>
      <w:bookmarkEnd w:id="350"/>
      <w:bookmarkEnd w:id="351"/>
      <w:bookmarkEnd w:id="352"/>
      <w:bookmarkEnd w:id="353"/>
      <w:bookmarkEnd w:id="354"/>
      <w:bookmarkEnd w:id="355"/>
      <w:bookmarkEnd w:id="356"/>
      <w:bookmarkEnd w:id="357"/>
      <w:bookmarkEnd w:id="358"/>
    </w:p>
    <w:p w14:paraId="49BFE95A" w14:textId="77777777" w:rsidR="00081C9F" w:rsidRPr="001914AB" w:rsidRDefault="00081C9F" w:rsidP="00D970EF">
      <w:pPr>
        <w:pStyle w:val="Heading2"/>
        <w:tabs>
          <w:tab w:val="num" w:pos="482"/>
        </w:tabs>
        <w:ind w:left="1314"/>
        <w:rPr>
          <w:rFonts w:ascii="Arial Narrow" w:hAnsi="Arial Narrow"/>
          <w:szCs w:val="22"/>
        </w:rPr>
      </w:pPr>
      <w:bookmarkStart w:id="359" w:name="_Toc138153975"/>
      <w:bookmarkStart w:id="360" w:name="_Toc417895964"/>
      <w:bookmarkStart w:id="361" w:name="_Toc414705626"/>
      <w:bookmarkStart w:id="362" w:name="_Toc405958512"/>
      <w:bookmarkStart w:id="363" w:name="_Toc46505898"/>
      <w:r w:rsidRPr="001914AB">
        <w:rPr>
          <w:rFonts w:ascii="Arial Narrow" w:hAnsi="Arial Narrow"/>
          <w:szCs w:val="22"/>
        </w:rPr>
        <w:t>Assignment</w:t>
      </w:r>
      <w:bookmarkEnd w:id="359"/>
      <w:bookmarkEnd w:id="360"/>
      <w:bookmarkEnd w:id="361"/>
      <w:bookmarkEnd w:id="362"/>
      <w:bookmarkEnd w:id="363"/>
    </w:p>
    <w:p w14:paraId="62680127" w14:textId="41AD4C46" w:rsidR="00081C9F" w:rsidRPr="001914AB" w:rsidRDefault="00081C9F" w:rsidP="00D970EF">
      <w:pPr>
        <w:pStyle w:val="Heading3"/>
        <w:tabs>
          <w:tab w:val="num" w:pos="624"/>
        </w:tabs>
        <w:spacing w:after="120"/>
        <w:ind w:left="1314"/>
        <w:jc w:val="both"/>
        <w:rPr>
          <w:rFonts w:ascii="Arial Narrow" w:hAnsi="Arial Narrow"/>
          <w:sz w:val="22"/>
          <w:szCs w:val="22"/>
        </w:rPr>
      </w:pPr>
      <w:bookmarkStart w:id="364" w:name="_Ref138045665"/>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w:t>
      </w:r>
      <w:r w:rsidRPr="001914AB">
        <w:rPr>
          <w:rFonts w:ascii="Arial Narrow" w:hAnsi="Arial Narrow"/>
          <w:i/>
          <w:sz w:val="22"/>
          <w:szCs w:val="22"/>
        </w:rPr>
        <w:t xml:space="preserve"> dispose</w:t>
      </w:r>
      <w:r w:rsidRPr="001914AB">
        <w:rPr>
          <w:rFonts w:ascii="Arial Narrow" w:hAnsi="Arial Narrow"/>
          <w:sz w:val="22"/>
          <w:szCs w:val="22"/>
        </w:rPr>
        <w:t xml:space="preserve"> its rights in this Agreement</w:t>
      </w:r>
      <w:r w:rsidR="007C2401"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or</w:t>
      </w:r>
      <w:r w:rsidR="00533880">
        <w:rPr>
          <w:rFonts w:ascii="Arial Narrow" w:hAnsi="Arial Narrow"/>
          <w:sz w:val="22"/>
          <w:szCs w:val="22"/>
        </w:rPr>
        <w:t xml:space="preserve">, in respect of </w:t>
      </w:r>
      <w:r w:rsidR="00533880">
        <w:rPr>
          <w:rFonts w:ascii="Arial Narrow" w:hAnsi="Arial Narrow"/>
          <w:i/>
          <w:sz w:val="22"/>
          <w:szCs w:val="22"/>
        </w:rPr>
        <w:t>reserve equipment</w:t>
      </w:r>
      <w:r w:rsidR="00533880">
        <w:rPr>
          <w:rFonts w:ascii="Arial Narrow" w:hAnsi="Arial Narrow"/>
          <w:sz w:val="22"/>
          <w:szCs w:val="22"/>
        </w:rPr>
        <w:t xml:space="preserve"> owned, operated or controlled by the </w:t>
      </w:r>
      <w:r w:rsidR="00533880">
        <w:rPr>
          <w:rFonts w:ascii="Arial Narrow" w:hAnsi="Arial Narrow"/>
          <w:i/>
          <w:sz w:val="22"/>
          <w:szCs w:val="22"/>
        </w:rPr>
        <w:t>Reserve Provider</w:t>
      </w:r>
      <w:r w:rsidR="00533880">
        <w:rPr>
          <w:rFonts w:ascii="Arial Narrow" w:hAnsi="Arial Narrow"/>
          <w:sz w:val="22"/>
          <w:szCs w:val="22"/>
        </w:rPr>
        <w:t xml:space="preserve">, </w:t>
      </w:r>
      <w:r w:rsidRPr="001914AB">
        <w:rPr>
          <w:rFonts w:ascii="Arial Narrow" w:hAnsi="Arial Narrow"/>
          <w:sz w:val="22"/>
          <w:szCs w:val="22"/>
        </w:rPr>
        <w:t xml:space="preserve"> </w:t>
      </w:r>
      <w:r w:rsidRPr="001914AB">
        <w:rPr>
          <w:rFonts w:ascii="Arial Narrow" w:hAnsi="Arial Narrow"/>
          <w:i/>
          <w:sz w:val="22"/>
          <w:szCs w:val="22"/>
        </w:rPr>
        <w:t>reserve equipment</w:t>
      </w:r>
      <w:r w:rsidRPr="001914AB">
        <w:rPr>
          <w:rFonts w:ascii="Arial Narrow" w:hAnsi="Arial Narrow"/>
          <w:sz w:val="22"/>
          <w:szCs w:val="22"/>
        </w:rPr>
        <w:t xml:space="preserve"> without first obtaining </w:t>
      </w:r>
      <w:r w:rsidRPr="001914AB">
        <w:rPr>
          <w:rFonts w:ascii="Arial Narrow" w:hAnsi="Arial Narrow"/>
          <w:i/>
          <w:sz w:val="22"/>
          <w:szCs w:val="22"/>
        </w:rPr>
        <w:t>AEMO’s</w:t>
      </w:r>
      <w:r w:rsidRPr="001914AB">
        <w:rPr>
          <w:rFonts w:ascii="Arial Narrow" w:hAnsi="Arial Narrow"/>
          <w:sz w:val="22"/>
          <w:szCs w:val="22"/>
        </w:rPr>
        <w:t xml:space="preserve"> consent, which must not be unreasonably withheld or delayed.</w:t>
      </w:r>
      <w:bookmarkEnd w:id="364"/>
    </w:p>
    <w:p w14:paraId="4B011EBE" w14:textId="77777777" w:rsidR="00081C9F" w:rsidRPr="001914AB" w:rsidRDefault="00081C9F" w:rsidP="00D970EF">
      <w:pPr>
        <w:pStyle w:val="Heading3"/>
        <w:keepNext/>
        <w:tabs>
          <w:tab w:val="num" w:pos="624"/>
        </w:tabs>
        <w:spacing w:after="120"/>
        <w:ind w:left="1314"/>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must give its consent for the purposes of </w:t>
      </w:r>
      <w:r w:rsidRPr="001914AB">
        <w:rPr>
          <w:rFonts w:ascii="Arial Narrow" w:hAnsi="Arial Narrow"/>
          <w:b/>
          <w:sz w:val="22"/>
          <w:szCs w:val="22"/>
        </w:rPr>
        <w:t>paragraph (a)</w:t>
      </w:r>
      <w:r w:rsidRPr="001914AB">
        <w:rPr>
          <w:rFonts w:ascii="Arial Narrow" w:hAnsi="Arial Narrow"/>
          <w:sz w:val="22"/>
          <w:szCs w:val="22"/>
        </w:rPr>
        <w:t xml:space="preserve"> if:</w:t>
      </w:r>
    </w:p>
    <w:p w14:paraId="0505363E"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Pr="001914AB">
        <w:rPr>
          <w:rFonts w:ascii="Arial Narrow" w:hAnsi="Arial Narrow"/>
          <w:i/>
          <w:sz w:val="22"/>
          <w:szCs w:val="22"/>
        </w:rPr>
        <w:t>disposes</w:t>
      </w:r>
      <w:r w:rsidRPr="001914AB">
        <w:rPr>
          <w:rFonts w:ascii="Arial Narrow" w:hAnsi="Arial Narrow"/>
          <w:sz w:val="22"/>
          <w:szCs w:val="22"/>
        </w:rPr>
        <w:t xml:space="preserve"> of the </w:t>
      </w:r>
      <w:r w:rsidRPr="001914AB">
        <w:rPr>
          <w:rFonts w:ascii="Arial Narrow" w:hAnsi="Arial Narrow"/>
          <w:i/>
          <w:sz w:val="22"/>
          <w:szCs w:val="22"/>
        </w:rPr>
        <w:t xml:space="preserve">reserve equipment </w:t>
      </w:r>
      <w:r w:rsidRPr="001914AB">
        <w:rPr>
          <w:rFonts w:ascii="Arial Narrow" w:hAnsi="Arial Narrow"/>
          <w:sz w:val="22"/>
          <w:szCs w:val="22"/>
        </w:rPr>
        <w:t>to one person or a group of persons (“</w:t>
      </w:r>
      <w:r w:rsidRPr="001914AB">
        <w:rPr>
          <w:rFonts w:ascii="Arial Narrow" w:hAnsi="Arial Narrow"/>
          <w:i/>
          <w:sz w:val="22"/>
          <w:szCs w:val="22"/>
        </w:rPr>
        <w:t>assignee</w:t>
      </w:r>
      <w:r w:rsidRPr="001914AB">
        <w:rPr>
          <w:rFonts w:ascii="Arial Narrow" w:hAnsi="Arial Narrow"/>
          <w:sz w:val="22"/>
          <w:szCs w:val="22"/>
        </w:rPr>
        <w:t>”); and</w:t>
      </w:r>
    </w:p>
    <w:p w14:paraId="33FEAC7C"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 xml:space="preserve">the assignee executes and delivers to </w:t>
      </w:r>
      <w:r w:rsidRPr="001914AB">
        <w:rPr>
          <w:rFonts w:ascii="Arial Narrow" w:hAnsi="Arial Narrow"/>
          <w:i/>
          <w:sz w:val="22"/>
          <w:szCs w:val="22"/>
        </w:rPr>
        <w:t>AEMO</w:t>
      </w:r>
      <w:r w:rsidRPr="001914AB">
        <w:rPr>
          <w:rFonts w:ascii="Arial Narrow" w:hAnsi="Arial Narrow"/>
          <w:sz w:val="22"/>
          <w:szCs w:val="22"/>
        </w:rPr>
        <w:t xml:space="preserve"> a deed (in form and substance satisfactory to </w:t>
      </w:r>
      <w:r w:rsidRPr="001914AB">
        <w:rPr>
          <w:rFonts w:ascii="Arial Narrow" w:hAnsi="Arial Narrow"/>
          <w:i/>
          <w:sz w:val="22"/>
          <w:szCs w:val="22"/>
        </w:rPr>
        <w:t>AEMO</w:t>
      </w:r>
      <w:r w:rsidRPr="001914AB">
        <w:rPr>
          <w:rFonts w:ascii="Arial Narrow" w:hAnsi="Arial Narrow"/>
          <w:sz w:val="22"/>
          <w:szCs w:val="22"/>
        </w:rPr>
        <w:t xml:space="preserve">) prior to the </w:t>
      </w:r>
      <w:r w:rsidRPr="001914AB">
        <w:rPr>
          <w:rFonts w:ascii="Arial Narrow" w:hAnsi="Arial Narrow"/>
          <w:i/>
          <w:sz w:val="22"/>
          <w:szCs w:val="22"/>
        </w:rPr>
        <w:t>disposal</w:t>
      </w:r>
      <w:r w:rsidRPr="001914AB">
        <w:rPr>
          <w:rFonts w:ascii="Arial Narrow" w:hAnsi="Arial Narrow"/>
          <w:sz w:val="22"/>
          <w:szCs w:val="22"/>
        </w:rPr>
        <w:t xml:space="preserve"> by which the </w:t>
      </w:r>
      <w:r w:rsidRPr="001914AB">
        <w:rPr>
          <w:rFonts w:ascii="Arial Narrow" w:hAnsi="Arial Narrow"/>
          <w:i/>
          <w:sz w:val="22"/>
          <w:szCs w:val="22"/>
        </w:rPr>
        <w:t>assignee</w:t>
      </w:r>
      <w:r w:rsidRPr="001914AB">
        <w:rPr>
          <w:rFonts w:ascii="Arial Narrow" w:hAnsi="Arial Narrow"/>
          <w:sz w:val="22"/>
          <w:szCs w:val="22"/>
        </w:rPr>
        <w:t xml:space="preserve"> agrees to assume obligations that are substantially equivalent to the </w:t>
      </w:r>
      <w:r w:rsidRPr="001914AB">
        <w:rPr>
          <w:rFonts w:ascii="Arial Narrow" w:hAnsi="Arial Narrow"/>
          <w:i/>
          <w:sz w:val="22"/>
          <w:szCs w:val="22"/>
        </w:rPr>
        <w:t>Reserve Provider’s</w:t>
      </w:r>
      <w:r w:rsidRPr="001914AB">
        <w:rPr>
          <w:rFonts w:ascii="Arial Narrow" w:hAnsi="Arial Narrow"/>
          <w:sz w:val="22"/>
          <w:szCs w:val="22"/>
        </w:rPr>
        <w:t xml:space="preserve"> obligations under this Agreement</w:t>
      </w:r>
      <w:r w:rsidR="007C2401"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w:t>
      </w:r>
    </w:p>
    <w:p w14:paraId="4C2BE138" w14:textId="77777777" w:rsidR="00081C9F" w:rsidRPr="001914AB" w:rsidRDefault="00081C9F" w:rsidP="00D970EF">
      <w:pPr>
        <w:pStyle w:val="Heading2"/>
        <w:tabs>
          <w:tab w:val="num" w:pos="482"/>
        </w:tabs>
        <w:ind w:left="1314"/>
        <w:rPr>
          <w:rFonts w:ascii="Arial Narrow" w:hAnsi="Arial Narrow"/>
          <w:szCs w:val="22"/>
        </w:rPr>
      </w:pPr>
      <w:bookmarkStart w:id="365" w:name="_Toc138153976"/>
      <w:bookmarkStart w:id="366" w:name="_Toc417895967"/>
      <w:bookmarkStart w:id="367" w:name="_Toc414705629"/>
      <w:bookmarkStart w:id="368" w:name="_Toc405958515"/>
      <w:bookmarkStart w:id="369" w:name="_Toc46505899"/>
      <w:r w:rsidRPr="001914AB">
        <w:rPr>
          <w:rFonts w:ascii="Arial Narrow" w:hAnsi="Arial Narrow"/>
          <w:szCs w:val="22"/>
        </w:rPr>
        <w:t>Sub</w:t>
      </w:r>
      <w:r w:rsidRPr="001914AB">
        <w:rPr>
          <w:rFonts w:ascii="Arial Narrow" w:hAnsi="Arial Narrow"/>
          <w:szCs w:val="22"/>
        </w:rPr>
        <w:noBreakHyphen/>
        <w:t>contracting</w:t>
      </w:r>
      <w:bookmarkEnd w:id="365"/>
      <w:bookmarkEnd w:id="366"/>
      <w:bookmarkEnd w:id="367"/>
      <w:bookmarkEnd w:id="368"/>
      <w:bookmarkEnd w:id="369"/>
    </w:p>
    <w:p w14:paraId="4A6C08D2" w14:textId="77777777" w:rsidR="00081C9F" w:rsidRDefault="00081C9F"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Reserve Provider</w:t>
      </w:r>
      <w:r w:rsidRPr="001914AB">
        <w:rPr>
          <w:rFonts w:ascii="Arial Narrow" w:hAnsi="Arial Narrow"/>
          <w:sz w:val="22"/>
          <w:szCs w:val="22"/>
        </w:rPr>
        <w:t xml:space="preserve"> sub</w:t>
      </w:r>
      <w:r w:rsidRPr="001914AB">
        <w:rPr>
          <w:rFonts w:ascii="Arial Narrow" w:hAnsi="Arial Narrow"/>
          <w:sz w:val="22"/>
          <w:szCs w:val="22"/>
        </w:rPr>
        <w:noBreakHyphen/>
        <w:t>contracts the performance of obligations under this Agreement</w:t>
      </w:r>
      <w:r w:rsidR="003A717E"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remains responsible for the performance of </w:t>
      </w:r>
      <w:r w:rsidR="003A717E" w:rsidRPr="001914AB">
        <w:rPr>
          <w:rFonts w:ascii="Arial Narrow" w:hAnsi="Arial Narrow"/>
          <w:sz w:val="22"/>
          <w:szCs w:val="22"/>
        </w:rPr>
        <w:t>those obligations</w:t>
      </w:r>
      <w:r w:rsidRPr="001914AB">
        <w:rPr>
          <w:rFonts w:ascii="Arial Narrow" w:hAnsi="Arial Narrow"/>
          <w:sz w:val="22"/>
          <w:szCs w:val="22"/>
        </w:rPr>
        <w:t>.</w:t>
      </w:r>
    </w:p>
    <w:p w14:paraId="2D9B3436" w14:textId="77777777" w:rsidR="00F2022E" w:rsidRPr="001914AB" w:rsidRDefault="00F2022E"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If </w:t>
      </w:r>
      <w:r>
        <w:rPr>
          <w:rFonts w:ascii="Arial Narrow" w:hAnsi="Arial Narrow"/>
          <w:sz w:val="22"/>
          <w:szCs w:val="22"/>
        </w:rPr>
        <w:t>AEMO</w:t>
      </w:r>
      <w:r w:rsidRPr="001914AB">
        <w:rPr>
          <w:rFonts w:ascii="Arial Narrow" w:hAnsi="Arial Narrow"/>
          <w:sz w:val="22"/>
          <w:szCs w:val="22"/>
        </w:rPr>
        <w:t xml:space="preserve"> sub</w:t>
      </w:r>
      <w:r w:rsidRPr="001914AB">
        <w:rPr>
          <w:rFonts w:ascii="Arial Narrow" w:hAnsi="Arial Narrow"/>
          <w:sz w:val="22"/>
          <w:szCs w:val="22"/>
        </w:rPr>
        <w:noBreakHyphen/>
        <w:t xml:space="preserve">contracts the performance of obligations </w:t>
      </w:r>
      <w:r>
        <w:rPr>
          <w:rFonts w:ascii="Arial Narrow" w:hAnsi="Arial Narrow"/>
          <w:sz w:val="22"/>
          <w:szCs w:val="22"/>
        </w:rPr>
        <w:t xml:space="preserve">or rights </w:t>
      </w:r>
      <w:r w:rsidRPr="001914AB">
        <w:rPr>
          <w:rFonts w:ascii="Arial Narrow" w:hAnsi="Arial Narrow"/>
          <w:sz w:val="22"/>
          <w:szCs w:val="22"/>
        </w:rPr>
        <w:t xml:space="preserve">under this Agreement or any </w:t>
      </w:r>
      <w:r w:rsidRPr="001914AB">
        <w:rPr>
          <w:rFonts w:ascii="Arial Narrow" w:hAnsi="Arial Narrow"/>
          <w:i/>
          <w:sz w:val="22"/>
          <w:szCs w:val="22"/>
        </w:rPr>
        <w:t>reserve contract</w:t>
      </w:r>
      <w:r w:rsidRPr="001914AB">
        <w:rPr>
          <w:rFonts w:ascii="Arial Narrow" w:hAnsi="Arial Narrow"/>
          <w:sz w:val="22"/>
          <w:szCs w:val="22"/>
        </w:rPr>
        <w:t xml:space="preserve">, </w:t>
      </w:r>
      <w:r>
        <w:rPr>
          <w:rFonts w:ascii="Arial Narrow" w:hAnsi="Arial Narrow"/>
          <w:sz w:val="22"/>
          <w:szCs w:val="22"/>
        </w:rPr>
        <w:t>AEMO</w:t>
      </w:r>
      <w:r w:rsidRPr="001914AB">
        <w:rPr>
          <w:rFonts w:ascii="Arial Narrow" w:hAnsi="Arial Narrow"/>
          <w:sz w:val="22"/>
          <w:szCs w:val="22"/>
        </w:rPr>
        <w:t xml:space="preserve"> remains responsible for the performance of </w:t>
      </w:r>
      <w:r>
        <w:rPr>
          <w:rFonts w:ascii="Arial Narrow" w:hAnsi="Arial Narrow"/>
          <w:sz w:val="22"/>
          <w:szCs w:val="22"/>
        </w:rPr>
        <w:t>those obligations and rights</w:t>
      </w:r>
      <w:r w:rsidRPr="001914AB">
        <w:rPr>
          <w:rFonts w:ascii="Arial Narrow" w:hAnsi="Arial Narrow"/>
          <w:sz w:val="22"/>
          <w:szCs w:val="22"/>
        </w:rPr>
        <w:t>.</w:t>
      </w:r>
    </w:p>
    <w:p w14:paraId="362EBFE1" w14:textId="77777777" w:rsidR="00081C9F" w:rsidRDefault="00081C9F" w:rsidP="00D970EF">
      <w:pPr>
        <w:pStyle w:val="Heading1"/>
        <w:tabs>
          <w:tab w:val="num" w:pos="624"/>
        </w:tabs>
        <w:ind w:left="1361"/>
        <w:rPr>
          <w:rFonts w:ascii="Arial Narrow" w:hAnsi="Arial Narrow"/>
        </w:rPr>
      </w:pPr>
      <w:bookmarkStart w:id="370" w:name="_Toc138153977"/>
      <w:bookmarkStart w:id="371" w:name="_Ref138153477"/>
      <w:bookmarkStart w:id="372" w:name="_Ref138080279"/>
      <w:bookmarkStart w:id="373" w:name="_Ref138046190"/>
      <w:bookmarkStart w:id="374" w:name="_Ref138045836"/>
      <w:bookmarkStart w:id="375" w:name="_Ref138045468"/>
      <w:bookmarkStart w:id="376" w:name="_Ref138043569"/>
      <w:bookmarkStart w:id="377" w:name="_Ref138042911"/>
      <w:bookmarkStart w:id="378" w:name="_Ref138042281"/>
      <w:bookmarkStart w:id="379" w:name="_Ref138041829"/>
      <w:bookmarkStart w:id="380" w:name="_Toc425322536"/>
      <w:bookmarkStart w:id="381" w:name="_Toc419023436"/>
      <w:bookmarkStart w:id="382" w:name="_Toc419003427"/>
      <w:bookmarkStart w:id="383" w:name="_Toc419001379"/>
      <w:bookmarkStart w:id="384" w:name="_Toc417895968"/>
      <w:bookmarkStart w:id="385" w:name="_Toc417894786"/>
      <w:bookmarkStart w:id="386" w:name="_Toc414705630"/>
      <w:bookmarkStart w:id="387" w:name="_Toc405958516"/>
      <w:bookmarkStart w:id="388" w:name="_Toc46505900"/>
      <w:r w:rsidRPr="001914AB">
        <w:rPr>
          <w:rFonts w:ascii="Arial Narrow" w:hAnsi="Arial Narrow"/>
        </w:rPr>
        <w:t>Dispute resolution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A83E06C" w14:textId="77777777" w:rsidR="006624CE" w:rsidRPr="006E35FE" w:rsidRDefault="006624CE" w:rsidP="00D970EF">
      <w:pPr>
        <w:pStyle w:val="Heading2"/>
        <w:tabs>
          <w:tab w:val="num" w:pos="482"/>
        </w:tabs>
        <w:ind w:left="1314"/>
        <w:rPr>
          <w:rFonts w:ascii="Arial Narrow" w:hAnsi="Arial Narrow"/>
          <w:szCs w:val="22"/>
        </w:rPr>
      </w:pPr>
      <w:bookmarkStart w:id="389" w:name="_Toc46505901"/>
      <w:r w:rsidRPr="006E35FE">
        <w:rPr>
          <w:rFonts w:ascii="Arial Narrow" w:hAnsi="Arial Narrow"/>
          <w:i/>
          <w:szCs w:val="22"/>
        </w:rPr>
        <w:t>Registered Participant</w:t>
      </w:r>
      <w:r w:rsidRPr="006E35FE">
        <w:rPr>
          <w:rFonts w:ascii="Arial Narrow" w:hAnsi="Arial Narrow"/>
          <w:szCs w:val="22"/>
        </w:rPr>
        <w:t xml:space="preserve"> dispute resolution procedure</w:t>
      </w:r>
      <w:bookmarkEnd w:id="389"/>
    </w:p>
    <w:p w14:paraId="70456639" w14:textId="77777777" w:rsidR="00A92B14" w:rsidRPr="001914AB" w:rsidRDefault="00A92B14" w:rsidP="00D970EF">
      <w:pPr>
        <w:pStyle w:val="Heading3"/>
        <w:numPr>
          <w:ilvl w:val="0"/>
          <w:numId w:val="0"/>
        </w:numPr>
        <w:spacing w:after="120"/>
        <w:ind w:left="579"/>
        <w:jc w:val="both"/>
        <w:rPr>
          <w:rFonts w:ascii="Arial Narrow" w:hAnsi="Arial Narrow"/>
          <w:i/>
          <w:sz w:val="22"/>
          <w:szCs w:val="22"/>
        </w:rPr>
      </w:pPr>
      <w:bookmarkStart w:id="390" w:name="_Toc405958517"/>
      <w:r w:rsidRPr="001477D4">
        <w:rPr>
          <w:rFonts w:ascii="Arial Narrow" w:hAnsi="Arial Narrow"/>
          <w:color w:val="000000" w:themeColor="text1"/>
          <w:sz w:val="22"/>
          <w:szCs w:val="22"/>
        </w:rPr>
        <w:t xml:space="preserve">If the Reserve Provider is a </w:t>
      </w:r>
      <w:r w:rsidRPr="0089575E">
        <w:rPr>
          <w:rFonts w:ascii="Arial Narrow" w:hAnsi="Arial Narrow"/>
          <w:i/>
          <w:color w:val="000000" w:themeColor="text1"/>
          <w:sz w:val="22"/>
          <w:szCs w:val="22"/>
        </w:rPr>
        <w:t>Registered Participant</w:t>
      </w:r>
      <w:r w:rsidRPr="001477D4">
        <w:rPr>
          <w:rFonts w:ascii="Arial Narrow" w:hAnsi="Arial Narrow"/>
          <w:color w:val="000000" w:themeColor="text1"/>
          <w:sz w:val="22"/>
          <w:szCs w:val="22"/>
        </w:rPr>
        <w:t>:</w:t>
      </w:r>
    </w:p>
    <w:p w14:paraId="316F947D"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If a dispute arises in relation to this Agreement</w:t>
      </w:r>
      <w:r w:rsidR="00FC5FEB"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and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apply.</w:t>
      </w:r>
    </w:p>
    <w:p w14:paraId="20A05BF3"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bookmarkStart w:id="391" w:name="_Ref138045832"/>
      <w:r w:rsidRPr="001914AB">
        <w:rPr>
          <w:rFonts w:ascii="Arial Narrow" w:hAnsi="Arial Narrow"/>
          <w:sz w:val="22"/>
          <w:szCs w:val="22"/>
        </w:rPr>
        <w:t xml:space="preserve">A party must not have recourse to litigation or </w:t>
      </w:r>
      <w:r w:rsidRPr="001914AB">
        <w:rPr>
          <w:rFonts w:ascii="Arial Narrow" w:hAnsi="Arial Narrow"/>
          <w:i/>
          <w:sz w:val="22"/>
          <w:szCs w:val="22"/>
        </w:rPr>
        <w:t xml:space="preserve">second stage dispute resolution processes </w:t>
      </w:r>
      <w:r w:rsidRPr="001914AB">
        <w:rPr>
          <w:rFonts w:ascii="Arial Narrow" w:hAnsi="Arial Narrow"/>
          <w:sz w:val="22"/>
          <w:szCs w:val="22"/>
        </w:rPr>
        <w:t xml:space="preserve">unless it has either given or received a </w:t>
      </w:r>
      <w:r w:rsidRPr="001914AB">
        <w:rPr>
          <w:rFonts w:ascii="Arial Narrow" w:hAnsi="Arial Narrow"/>
          <w:i/>
          <w:sz w:val="22"/>
          <w:szCs w:val="22"/>
        </w:rPr>
        <w:t>DMS referral notice.</w:t>
      </w:r>
      <w:bookmarkEnd w:id="391"/>
    </w:p>
    <w:p w14:paraId="42F43944"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r w:rsidRPr="001914AB">
        <w:rPr>
          <w:rFonts w:ascii="Arial Narrow" w:hAnsi="Arial Narrow"/>
          <w:b/>
          <w:sz w:val="22"/>
          <w:szCs w:val="22"/>
        </w:rPr>
        <w:t>Paragraph (b)</w:t>
      </w:r>
      <w:r w:rsidRPr="001914AB">
        <w:rPr>
          <w:rFonts w:ascii="Arial Narrow" w:hAnsi="Arial Narrow"/>
          <w:sz w:val="22"/>
          <w:szCs w:val="22"/>
        </w:rPr>
        <w:t xml:space="preserve"> does not prevent a party seeking an urgent interlocutory injunction from a court of competent jurisdiction.</w:t>
      </w:r>
    </w:p>
    <w:p w14:paraId="2E45C430"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Unless otherwise agreed or determined under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or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the parties must continue to perform their obligations despite the operation of </w:t>
      </w:r>
      <w:r w:rsidRPr="001914AB">
        <w:rPr>
          <w:rFonts w:ascii="Arial Narrow" w:hAnsi="Arial Narrow"/>
          <w:b/>
          <w:sz w:val="22"/>
          <w:szCs w:val="22"/>
        </w:rPr>
        <w:t>clause 14</w:t>
      </w:r>
      <w:r w:rsidRPr="001914AB">
        <w:rPr>
          <w:rFonts w:ascii="Arial Narrow" w:hAnsi="Arial Narrow"/>
          <w:sz w:val="22"/>
          <w:szCs w:val="22"/>
        </w:rPr>
        <w:t>.</w:t>
      </w:r>
    </w:p>
    <w:p w14:paraId="45844126" w14:textId="77777777" w:rsidR="006624CE" w:rsidRPr="006E35FE" w:rsidRDefault="006624CE" w:rsidP="00D970EF">
      <w:pPr>
        <w:pStyle w:val="Heading2"/>
        <w:tabs>
          <w:tab w:val="num" w:pos="482"/>
        </w:tabs>
        <w:ind w:left="1314"/>
        <w:rPr>
          <w:rFonts w:ascii="Arial Narrow" w:hAnsi="Arial Narrow"/>
          <w:szCs w:val="22"/>
        </w:rPr>
      </w:pPr>
      <w:bookmarkStart w:id="392" w:name="_Toc46505902"/>
      <w:r w:rsidRPr="006E35FE">
        <w:rPr>
          <w:rFonts w:ascii="Arial Narrow" w:hAnsi="Arial Narrow"/>
          <w:szCs w:val="22"/>
        </w:rPr>
        <w:t>General dispute resolution procedure</w:t>
      </w:r>
      <w:bookmarkEnd w:id="392"/>
      <w:r w:rsidRPr="006E35FE">
        <w:rPr>
          <w:rFonts w:ascii="Arial Narrow" w:hAnsi="Arial Narrow"/>
          <w:szCs w:val="22"/>
        </w:rPr>
        <w:t xml:space="preserve"> </w:t>
      </w:r>
    </w:p>
    <w:p w14:paraId="7DC4353A" w14:textId="77777777" w:rsidR="00A92B14" w:rsidRPr="001477D4" w:rsidRDefault="00A92B14" w:rsidP="00D970EF">
      <w:pPr>
        <w:pStyle w:val="Heading3"/>
        <w:numPr>
          <w:ilvl w:val="0"/>
          <w:numId w:val="0"/>
        </w:numPr>
        <w:spacing w:after="120"/>
        <w:ind w:left="579"/>
        <w:jc w:val="both"/>
        <w:rPr>
          <w:rFonts w:ascii="Arial Narrow" w:hAnsi="Arial Narrow"/>
          <w:color w:val="000000" w:themeColor="text1"/>
          <w:sz w:val="22"/>
          <w:szCs w:val="22"/>
        </w:rPr>
      </w:pPr>
      <w:r w:rsidRPr="001477D4">
        <w:rPr>
          <w:rFonts w:ascii="Arial Narrow" w:hAnsi="Arial Narrow"/>
          <w:color w:val="000000" w:themeColor="text1"/>
          <w:sz w:val="22"/>
          <w:szCs w:val="22"/>
        </w:rPr>
        <w:t xml:space="preserve">If the Reserve Provider is not a </w:t>
      </w:r>
      <w:r w:rsidRPr="0089575E">
        <w:rPr>
          <w:rFonts w:ascii="Arial Narrow" w:hAnsi="Arial Narrow"/>
          <w:i/>
          <w:color w:val="000000" w:themeColor="text1"/>
          <w:sz w:val="22"/>
          <w:szCs w:val="22"/>
        </w:rPr>
        <w:t>Registered Participant</w:t>
      </w:r>
      <w:r w:rsidRPr="001477D4">
        <w:rPr>
          <w:rFonts w:ascii="Arial Narrow" w:hAnsi="Arial Narrow"/>
          <w:color w:val="000000" w:themeColor="text1"/>
          <w:sz w:val="22"/>
          <w:szCs w:val="22"/>
        </w:rPr>
        <w:t>:</w:t>
      </w:r>
    </w:p>
    <w:p w14:paraId="6B3AFDE2" w14:textId="77777777" w:rsidR="001840C2" w:rsidRPr="001914AB" w:rsidRDefault="004113FF" w:rsidP="00D970EF">
      <w:pPr>
        <w:pStyle w:val="Heading3"/>
        <w:numPr>
          <w:ilvl w:val="2"/>
          <w:numId w:val="17"/>
        </w:numPr>
        <w:tabs>
          <w:tab w:val="num" w:pos="624"/>
        </w:tabs>
        <w:spacing w:after="120"/>
        <w:ind w:left="1333"/>
        <w:jc w:val="both"/>
        <w:rPr>
          <w:rFonts w:ascii="Arial Narrow" w:hAnsi="Arial Narrow"/>
          <w:sz w:val="22"/>
          <w:szCs w:val="22"/>
        </w:rPr>
      </w:pPr>
      <w:r w:rsidRPr="001914AB">
        <w:rPr>
          <w:rFonts w:ascii="Arial Narrow" w:hAnsi="Arial Narrow"/>
          <w:sz w:val="22"/>
          <w:szCs w:val="22"/>
        </w:rPr>
        <w:t xml:space="preserve">If </w:t>
      </w:r>
      <w:r w:rsidR="00157A33" w:rsidRPr="001914AB">
        <w:rPr>
          <w:rFonts w:ascii="Arial Narrow" w:hAnsi="Arial Narrow"/>
          <w:sz w:val="22"/>
          <w:szCs w:val="22"/>
        </w:rPr>
        <w:t xml:space="preserve">a party claims that </w:t>
      </w:r>
      <w:r w:rsidRPr="001914AB">
        <w:rPr>
          <w:rFonts w:ascii="Arial Narrow" w:hAnsi="Arial Narrow"/>
          <w:sz w:val="22"/>
          <w:szCs w:val="22"/>
        </w:rPr>
        <w:t xml:space="preserve">a dispute </w:t>
      </w:r>
      <w:r w:rsidR="00157A33" w:rsidRPr="001914AB">
        <w:rPr>
          <w:rFonts w:ascii="Arial Narrow" w:hAnsi="Arial Narrow"/>
          <w:sz w:val="22"/>
          <w:szCs w:val="22"/>
        </w:rPr>
        <w:t xml:space="preserve">has arisen </w:t>
      </w:r>
      <w:r w:rsidRPr="001914AB">
        <w:rPr>
          <w:rFonts w:ascii="Arial Narrow" w:hAnsi="Arial Narrow"/>
          <w:sz w:val="22"/>
          <w:szCs w:val="22"/>
        </w:rPr>
        <w:t xml:space="preserve">between the parties relating to or arising out of this Agreement </w:t>
      </w:r>
      <w:r w:rsidR="00E65143" w:rsidRPr="001914AB">
        <w:rPr>
          <w:rFonts w:ascii="Arial Narrow" w:hAnsi="Arial Narrow"/>
          <w:sz w:val="22"/>
          <w:szCs w:val="22"/>
        </w:rPr>
        <w:t xml:space="preserve">or a </w:t>
      </w:r>
      <w:r w:rsidR="00E65143" w:rsidRPr="001914AB">
        <w:rPr>
          <w:rFonts w:ascii="Arial Narrow" w:hAnsi="Arial Narrow"/>
          <w:i/>
          <w:sz w:val="22"/>
          <w:szCs w:val="22"/>
        </w:rPr>
        <w:t xml:space="preserve">reserve contract </w:t>
      </w:r>
      <w:r w:rsidRPr="001914AB">
        <w:rPr>
          <w:rFonts w:ascii="Arial Narrow" w:hAnsi="Arial Narrow"/>
          <w:sz w:val="22"/>
          <w:szCs w:val="22"/>
        </w:rPr>
        <w:t>(“</w:t>
      </w:r>
      <w:r w:rsidR="00157A33" w:rsidRPr="001914AB">
        <w:rPr>
          <w:rFonts w:ascii="Arial Narrow" w:hAnsi="Arial Narrow"/>
          <w:i/>
          <w:sz w:val="22"/>
          <w:szCs w:val="22"/>
        </w:rPr>
        <w:t>dispute</w:t>
      </w:r>
      <w:r w:rsidRPr="001914AB">
        <w:rPr>
          <w:rFonts w:ascii="Arial Narrow" w:hAnsi="Arial Narrow"/>
          <w:sz w:val="22"/>
          <w:szCs w:val="22"/>
        </w:rPr>
        <w:t xml:space="preserve">”), </w:t>
      </w:r>
      <w:r w:rsidR="00157A33" w:rsidRPr="001914AB">
        <w:rPr>
          <w:rFonts w:ascii="Arial Narrow" w:hAnsi="Arial Narrow"/>
          <w:sz w:val="22"/>
          <w:szCs w:val="22"/>
        </w:rPr>
        <w:t>they must give the other party a notice</w:t>
      </w:r>
      <w:r w:rsidR="002E4ABD" w:rsidRPr="001914AB">
        <w:rPr>
          <w:rFonts w:ascii="Arial Narrow" w:hAnsi="Arial Narrow"/>
          <w:b/>
          <w:sz w:val="22"/>
          <w:szCs w:val="22"/>
        </w:rPr>
        <w:t xml:space="preserve"> </w:t>
      </w:r>
      <w:r w:rsidR="00157A33" w:rsidRPr="001914AB">
        <w:rPr>
          <w:rFonts w:ascii="Arial Narrow" w:hAnsi="Arial Narrow"/>
          <w:sz w:val="22"/>
          <w:szCs w:val="22"/>
        </w:rPr>
        <w:t>(“</w:t>
      </w:r>
      <w:r w:rsidR="00157A33" w:rsidRPr="001914AB">
        <w:rPr>
          <w:rFonts w:ascii="Arial Narrow" w:hAnsi="Arial Narrow"/>
          <w:i/>
          <w:sz w:val="22"/>
          <w:szCs w:val="22"/>
        </w:rPr>
        <w:t>dispute notice</w:t>
      </w:r>
      <w:r w:rsidR="00157A33" w:rsidRPr="001914AB">
        <w:rPr>
          <w:rFonts w:ascii="Arial Narrow" w:hAnsi="Arial Narrow"/>
          <w:sz w:val="22"/>
          <w:szCs w:val="22"/>
        </w:rPr>
        <w:t>”)</w:t>
      </w:r>
      <w:r w:rsidRPr="001914AB">
        <w:rPr>
          <w:rFonts w:ascii="Arial Narrow" w:hAnsi="Arial Narrow"/>
          <w:sz w:val="22"/>
          <w:szCs w:val="22"/>
        </w:rPr>
        <w:t>.</w:t>
      </w:r>
    </w:p>
    <w:p w14:paraId="512AC535" w14:textId="77777777" w:rsidR="00157A33" w:rsidRPr="001914AB" w:rsidRDefault="00157A33" w:rsidP="00D970EF">
      <w:pPr>
        <w:pStyle w:val="Heading3"/>
        <w:tabs>
          <w:tab w:val="num" w:pos="624"/>
        </w:tabs>
        <w:spacing w:after="120"/>
        <w:ind w:left="1333"/>
        <w:rPr>
          <w:rFonts w:ascii="Arial Narrow" w:hAnsi="Arial Narrow"/>
          <w:sz w:val="22"/>
          <w:szCs w:val="22"/>
        </w:rPr>
      </w:pPr>
      <w:bookmarkStart w:id="393" w:name="_Toc112141742"/>
      <w:bookmarkStart w:id="394" w:name="_Toc116104124"/>
      <w:r w:rsidRPr="001914AB">
        <w:rPr>
          <w:rFonts w:ascii="Arial Narrow" w:hAnsi="Arial Narrow"/>
          <w:sz w:val="22"/>
          <w:szCs w:val="22"/>
        </w:rPr>
        <w:t xml:space="preserve">A </w:t>
      </w:r>
      <w:r w:rsidRPr="001914AB">
        <w:rPr>
          <w:rFonts w:ascii="Arial Narrow" w:hAnsi="Arial Narrow"/>
          <w:i/>
          <w:sz w:val="22"/>
          <w:szCs w:val="22"/>
        </w:rPr>
        <w:t>dispute notice</w:t>
      </w:r>
      <w:r w:rsidRPr="001914AB">
        <w:rPr>
          <w:rFonts w:ascii="Arial Narrow" w:hAnsi="Arial Narrow"/>
          <w:sz w:val="22"/>
          <w:szCs w:val="22"/>
        </w:rPr>
        <w:t xml:space="preserve"> must include details of:</w:t>
      </w:r>
      <w:bookmarkEnd w:id="393"/>
      <w:bookmarkEnd w:id="394"/>
    </w:p>
    <w:p w14:paraId="70DC50B4" w14:textId="77777777" w:rsidR="00157A33" w:rsidRPr="001914AB" w:rsidRDefault="00157A33" w:rsidP="00D970EF">
      <w:pPr>
        <w:pStyle w:val="Heading4"/>
        <w:tabs>
          <w:tab w:val="num" w:pos="-2030"/>
        </w:tabs>
        <w:spacing w:after="120"/>
        <w:ind w:left="2166"/>
        <w:rPr>
          <w:rFonts w:ascii="Arial Narrow" w:hAnsi="Arial Narrow"/>
          <w:sz w:val="22"/>
          <w:szCs w:val="22"/>
        </w:rPr>
      </w:pPr>
      <w:bookmarkStart w:id="395" w:name="_Toc116104125"/>
      <w:r w:rsidRPr="001914AB">
        <w:rPr>
          <w:rFonts w:ascii="Arial Narrow" w:hAnsi="Arial Narrow"/>
          <w:sz w:val="22"/>
          <w:szCs w:val="22"/>
        </w:rPr>
        <w:t xml:space="preserve">the nature of the dispute and the circumstances giving rise to the </w:t>
      </w:r>
      <w:r w:rsidRPr="001914AB">
        <w:rPr>
          <w:rFonts w:ascii="Arial Narrow" w:hAnsi="Arial Narrow"/>
          <w:i/>
          <w:sz w:val="22"/>
          <w:szCs w:val="22"/>
        </w:rPr>
        <w:t>dispute</w:t>
      </w:r>
      <w:bookmarkStart w:id="396" w:name="_Toc116104126"/>
      <w:bookmarkEnd w:id="395"/>
      <w:r w:rsidRPr="001914AB">
        <w:rPr>
          <w:rFonts w:ascii="Arial Narrow" w:hAnsi="Arial Narrow"/>
          <w:sz w:val="22"/>
          <w:szCs w:val="22"/>
        </w:rPr>
        <w:t xml:space="preserve">; </w:t>
      </w:r>
    </w:p>
    <w:p w14:paraId="4F10EA0C" w14:textId="77777777" w:rsidR="00157A33" w:rsidRPr="001914AB" w:rsidRDefault="00157A33" w:rsidP="00D970EF">
      <w:pPr>
        <w:pStyle w:val="Heading4"/>
        <w:tabs>
          <w:tab w:val="num" w:pos="-2030"/>
        </w:tabs>
        <w:spacing w:after="120"/>
        <w:ind w:left="2166"/>
        <w:rPr>
          <w:rFonts w:ascii="Arial Narrow" w:hAnsi="Arial Narrow"/>
          <w:sz w:val="22"/>
          <w:szCs w:val="22"/>
        </w:rPr>
      </w:pPr>
      <w:r w:rsidRPr="001914AB">
        <w:rPr>
          <w:rFonts w:ascii="Arial Narrow" w:hAnsi="Arial Narrow"/>
          <w:sz w:val="22"/>
          <w:szCs w:val="22"/>
        </w:rPr>
        <w:t xml:space="preserve">the party’s proposed resolution of the </w:t>
      </w:r>
      <w:r w:rsidRPr="001914AB">
        <w:rPr>
          <w:rFonts w:ascii="Arial Narrow" w:hAnsi="Arial Narrow"/>
          <w:i/>
          <w:sz w:val="22"/>
          <w:szCs w:val="22"/>
        </w:rPr>
        <w:t>dispute</w:t>
      </w:r>
      <w:r w:rsidRPr="001914AB">
        <w:rPr>
          <w:rFonts w:ascii="Arial Narrow" w:hAnsi="Arial Narrow"/>
          <w:sz w:val="22"/>
          <w:szCs w:val="22"/>
        </w:rPr>
        <w:t>; and</w:t>
      </w:r>
      <w:bookmarkEnd w:id="396"/>
    </w:p>
    <w:p w14:paraId="56EFB47C" w14:textId="77777777" w:rsidR="00157A33" w:rsidRPr="001914AB" w:rsidRDefault="00157A33" w:rsidP="00D970EF">
      <w:pPr>
        <w:pStyle w:val="Heading4"/>
        <w:tabs>
          <w:tab w:val="num" w:pos="-2030"/>
        </w:tabs>
        <w:spacing w:after="120"/>
        <w:ind w:left="2166"/>
        <w:rPr>
          <w:rFonts w:ascii="Arial Narrow" w:hAnsi="Arial Narrow"/>
          <w:sz w:val="22"/>
          <w:szCs w:val="22"/>
        </w:rPr>
      </w:pPr>
      <w:bookmarkStart w:id="397" w:name="_Toc116104127"/>
      <w:r w:rsidRPr="001914AB">
        <w:rPr>
          <w:rFonts w:ascii="Arial Narrow" w:hAnsi="Arial Narrow"/>
          <w:sz w:val="22"/>
          <w:szCs w:val="22"/>
        </w:rPr>
        <w:t xml:space="preserve">contact details of the relevant delegate of that party with authority to resolve the </w:t>
      </w:r>
      <w:r w:rsidRPr="001914AB">
        <w:rPr>
          <w:rFonts w:ascii="Arial Narrow" w:hAnsi="Arial Narrow"/>
          <w:i/>
          <w:sz w:val="22"/>
          <w:szCs w:val="22"/>
        </w:rPr>
        <w:t>dispute</w:t>
      </w:r>
      <w:r w:rsidRPr="001914AB">
        <w:rPr>
          <w:rFonts w:ascii="Arial Narrow" w:hAnsi="Arial Narrow"/>
          <w:sz w:val="22"/>
          <w:szCs w:val="22"/>
        </w:rPr>
        <w:t xml:space="preserve"> (“</w:t>
      </w:r>
      <w:r w:rsidRPr="001914AB">
        <w:rPr>
          <w:rFonts w:ascii="Arial Narrow" w:hAnsi="Arial Narrow"/>
          <w:i/>
          <w:sz w:val="22"/>
          <w:szCs w:val="22"/>
        </w:rPr>
        <w:t>delegate</w:t>
      </w:r>
      <w:r w:rsidRPr="001914AB">
        <w:rPr>
          <w:rFonts w:ascii="Arial Narrow" w:hAnsi="Arial Narrow"/>
          <w:sz w:val="22"/>
          <w:szCs w:val="22"/>
        </w:rPr>
        <w:t>”).</w:t>
      </w:r>
      <w:bookmarkEnd w:id="397"/>
    </w:p>
    <w:p w14:paraId="44EBE8FD" w14:textId="77777777" w:rsidR="004113FF" w:rsidRPr="001914AB" w:rsidRDefault="004113FF"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Upon provision of a </w:t>
      </w:r>
      <w:r w:rsidR="00157A33" w:rsidRPr="001914AB">
        <w:rPr>
          <w:rFonts w:ascii="Arial Narrow" w:hAnsi="Arial Narrow"/>
          <w:i/>
          <w:sz w:val="22"/>
          <w:szCs w:val="22"/>
        </w:rPr>
        <w:t>dispute notice</w:t>
      </w:r>
      <w:r w:rsidRPr="001914AB">
        <w:rPr>
          <w:rFonts w:ascii="Arial Narrow" w:hAnsi="Arial Narrow"/>
          <w:sz w:val="22"/>
          <w:szCs w:val="22"/>
        </w:rPr>
        <w:t xml:space="preserve">, the procedure that is to be followed to settle a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is as follows:</w:t>
      </w:r>
    </w:p>
    <w:p w14:paraId="295619FD" w14:textId="77777777" w:rsidR="00F91ECD" w:rsidRPr="001914AB" w:rsidRDefault="00F91ECD"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first, negotiation under </w:t>
      </w:r>
      <w:r w:rsidR="00246FF4" w:rsidRPr="001914AB">
        <w:rPr>
          <w:rFonts w:ascii="Arial Narrow" w:hAnsi="Arial Narrow"/>
          <w:b/>
          <w:sz w:val="22"/>
          <w:szCs w:val="22"/>
        </w:rPr>
        <w:t>paragraph (d)</w:t>
      </w:r>
      <w:r w:rsidRPr="001914AB">
        <w:rPr>
          <w:rFonts w:ascii="Arial Narrow" w:hAnsi="Arial Narrow"/>
          <w:sz w:val="22"/>
          <w:szCs w:val="22"/>
        </w:rPr>
        <w:t>;</w:t>
      </w:r>
    </w:p>
    <w:p w14:paraId="672FBDD9" w14:textId="77777777" w:rsidR="00F91ECD" w:rsidRPr="001914AB" w:rsidRDefault="00F91ECD"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second,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negotiation, mediation under </w:t>
      </w:r>
      <w:r w:rsidR="008E18DA" w:rsidRPr="001914AB">
        <w:rPr>
          <w:rFonts w:ascii="Arial Narrow" w:hAnsi="Arial Narrow"/>
          <w:b/>
          <w:sz w:val="22"/>
          <w:szCs w:val="22"/>
        </w:rPr>
        <w:t>paragraphs</w:t>
      </w:r>
      <w:r w:rsidR="002C6236" w:rsidRPr="001914AB">
        <w:rPr>
          <w:rFonts w:ascii="Arial Narrow" w:hAnsi="Arial Narrow"/>
          <w:b/>
          <w:sz w:val="22"/>
          <w:szCs w:val="22"/>
        </w:rPr>
        <w:t xml:space="preserve"> (e) </w:t>
      </w:r>
      <w:r w:rsidR="00157A33" w:rsidRPr="001914AB">
        <w:rPr>
          <w:rFonts w:ascii="Arial Narrow" w:hAnsi="Arial Narrow"/>
          <w:sz w:val="22"/>
          <w:szCs w:val="22"/>
        </w:rPr>
        <w:t>and</w:t>
      </w:r>
      <w:r w:rsidR="00157A33" w:rsidRPr="001914AB">
        <w:rPr>
          <w:rFonts w:ascii="Arial Narrow" w:hAnsi="Arial Narrow"/>
          <w:b/>
          <w:sz w:val="22"/>
          <w:szCs w:val="22"/>
        </w:rPr>
        <w:t xml:space="preserve"> </w:t>
      </w:r>
      <w:r w:rsidR="002C6236" w:rsidRPr="001914AB">
        <w:rPr>
          <w:rFonts w:ascii="Arial Narrow" w:hAnsi="Arial Narrow"/>
          <w:b/>
          <w:sz w:val="22"/>
          <w:szCs w:val="22"/>
        </w:rPr>
        <w:t>(</w:t>
      </w:r>
      <w:r w:rsidR="00157A33" w:rsidRPr="001914AB">
        <w:rPr>
          <w:rFonts w:ascii="Arial Narrow" w:hAnsi="Arial Narrow"/>
          <w:b/>
          <w:sz w:val="22"/>
          <w:szCs w:val="22"/>
        </w:rPr>
        <w:t>f</w:t>
      </w:r>
      <w:r w:rsidR="002C6236" w:rsidRPr="001914AB">
        <w:rPr>
          <w:rFonts w:ascii="Arial Narrow" w:hAnsi="Arial Narrow"/>
          <w:b/>
          <w:sz w:val="22"/>
          <w:szCs w:val="22"/>
        </w:rPr>
        <w:t>)</w:t>
      </w:r>
      <w:r w:rsidRPr="001914AB">
        <w:rPr>
          <w:rFonts w:ascii="Arial Narrow" w:hAnsi="Arial Narrow"/>
          <w:sz w:val="22"/>
          <w:szCs w:val="22"/>
        </w:rPr>
        <w:t>;</w:t>
      </w:r>
    </w:p>
    <w:p w14:paraId="2D931DDA" w14:textId="77777777" w:rsidR="00F91ECD" w:rsidRPr="001914AB" w:rsidRDefault="00F91ECD"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third,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mediation within one month of the appointment of the mediator, the parties agree that </w:t>
      </w:r>
      <w:r w:rsidR="005308BE" w:rsidRPr="001914AB">
        <w:rPr>
          <w:rFonts w:ascii="Arial Narrow" w:hAnsi="Arial Narrow"/>
          <w:sz w:val="22"/>
          <w:szCs w:val="22"/>
        </w:rPr>
        <w:t xml:space="preserve">either </w:t>
      </w:r>
      <w:r w:rsidRPr="001914AB">
        <w:rPr>
          <w:rFonts w:ascii="Arial Narrow" w:hAnsi="Arial Narrow"/>
          <w:sz w:val="22"/>
          <w:szCs w:val="22"/>
        </w:rPr>
        <w:t xml:space="preserve">party may commence proceedings in court.  </w:t>
      </w:r>
    </w:p>
    <w:p w14:paraId="7FECFCDF" w14:textId="77777777" w:rsidR="00246FF4" w:rsidRPr="001914AB" w:rsidRDefault="002C2543"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W</w:t>
      </w:r>
      <w:r w:rsidR="00246FF4" w:rsidRPr="001914AB">
        <w:rPr>
          <w:rFonts w:ascii="Arial Narrow" w:hAnsi="Arial Narrow"/>
          <w:sz w:val="22"/>
          <w:szCs w:val="22"/>
        </w:rPr>
        <w:t xml:space="preserve">ithin </w:t>
      </w:r>
      <w:r w:rsidR="002E4ABD" w:rsidRPr="001914AB">
        <w:rPr>
          <w:rFonts w:ascii="Arial Narrow" w:hAnsi="Arial Narrow"/>
          <w:sz w:val="22"/>
          <w:szCs w:val="22"/>
        </w:rPr>
        <w:t>7</w:t>
      </w:r>
      <w:r w:rsidR="002A45A0" w:rsidRPr="001914AB">
        <w:rPr>
          <w:rFonts w:ascii="Arial Narrow" w:hAnsi="Arial Narrow"/>
          <w:sz w:val="22"/>
          <w:szCs w:val="22"/>
        </w:rPr>
        <w:t xml:space="preserve"> </w:t>
      </w:r>
      <w:r w:rsidR="002E4ABD" w:rsidRPr="001914AB">
        <w:rPr>
          <w:rFonts w:ascii="Arial Narrow" w:hAnsi="Arial Narrow"/>
          <w:sz w:val="22"/>
          <w:szCs w:val="22"/>
        </w:rPr>
        <w:t xml:space="preserve">days </w:t>
      </w:r>
      <w:r w:rsidR="00246FF4" w:rsidRPr="001914AB">
        <w:rPr>
          <w:rFonts w:ascii="Arial Narrow" w:hAnsi="Arial Narrow"/>
          <w:sz w:val="22"/>
          <w:szCs w:val="22"/>
        </w:rPr>
        <w:t xml:space="preserve">after the date of the </w:t>
      </w:r>
      <w:r w:rsidR="00B258DB" w:rsidRPr="001914AB">
        <w:rPr>
          <w:rFonts w:ascii="Arial Narrow" w:hAnsi="Arial Narrow"/>
          <w:i/>
          <w:sz w:val="22"/>
          <w:szCs w:val="22"/>
        </w:rPr>
        <w:t>dispute notice</w:t>
      </w:r>
      <w:r w:rsidR="00246FF4" w:rsidRPr="001914AB">
        <w:rPr>
          <w:rFonts w:ascii="Arial Narrow" w:hAnsi="Arial Narrow"/>
          <w:sz w:val="22"/>
          <w:szCs w:val="22"/>
        </w:rPr>
        <w:t xml:space="preserve">, </w:t>
      </w:r>
      <w:r w:rsidR="00B258DB" w:rsidRPr="001914AB">
        <w:rPr>
          <w:rFonts w:ascii="Arial Narrow" w:hAnsi="Arial Narrow"/>
          <w:sz w:val="22"/>
          <w:szCs w:val="22"/>
        </w:rPr>
        <w:t xml:space="preserve">the </w:t>
      </w:r>
      <w:r w:rsidR="00B258DB" w:rsidRPr="001914AB">
        <w:rPr>
          <w:rFonts w:ascii="Arial Narrow" w:hAnsi="Arial Narrow"/>
          <w:i/>
          <w:sz w:val="22"/>
          <w:szCs w:val="22"/>
        </w:rPr>
        <w:t>delegates</w:t>
      </w:r>
      <w:r w:rsidR="00B258DB" w:rsidRPr="001914AB">
        <w:rPr>
          <w:rFonts w:ascii="Arial Narrow" w:hAnsi="Arial Narrow"/>
          <w:sz w:val="22"/>
          <w:szCs w:val="22"/>
        </w:rPr>
        <w:t xml:space="preserve"> must</w:t>
      </w:r>
      <w:r w:rsidR="00246FF4" w:rsidRPr="001914AB">
        <w:rPr>
          <w:rFonts w:ascii="Arial Narrow" w:hAnsi="Arial Narrow"/>
          <w:sz w:val="22"/>
          <w:szCs w:val="22"/>
        </w:rPr>
        <w:t xml:space="preserve"> meet and use </w:t>
      </w:r>
      <w:r w:rsidR="00B258DB" w:rsidRPr="001914AB">
        <w:rPr>
          <w:rFonts w:ascii="Arial Narrow" w:hAnsi="Arial Narrow"/>
          <w:sz w:val="22"/>
          <w:szCs w:val="22"/>
        </w:rPr>
        <w:t xml:space="preserve">their best </w:t>
      </w:r>
      <w:r w:rsidR="00246FF4" w:rsidRPr="001914AB">
        <w:rPr>
          <w:rFonts w:ascii="Arial Narrow" w:hAnsi="Arial Narrow"/>
          <w:sz w:val="22"/>
          <w:szCs w:val="22"/>
        </w:rPr>
        <w:t xml:space="preserve">endeavours to </w:t>
      </w:r>
      <w:r w:rsidR="00B258DB" w:rsidRPr="001914AB">
        <w:rPr>
          <w:rFonts w:ascii="Arial Narrow" w:hAnsi="Arial Narrow"/>
          <w:sz w:val="22"/>
          <w:szCs w:val="22"/>
        </w:rPr>
        <w:t xml:space="preserve">agree to a </w:t>
      </w:r>
      <w:r w:rsidR="00246FF4" w:rsidRPr="001914AB">
        <w:rPr>
          <w:rFonts w:ascii="Arial Narrow" w:hAnsi="Arial Narrow"/>
          <w:sz w:val="22"/>
          <w:szCs w:val="22"/>
        </w:rPr>
        <w:t>resol</w:t>
      </w:r>
      <w:r w:rsidR="00B258DB" w:rsidRPr="001914AB">
        <w:rPr>
          <w:rFonts w:ascii="Arial Narrow" w:hAnsi="Arial Narrow"/>
          <w:sz w:val="22"/>
          <w:szCs w:val="22"/>
        </w:rPr>
        <w:t>ution of</w:t>
      </w:r>
      <w:r w:rsidR="00246FF4" w:rsidRPr="001914AB">
        <w:rPr>
          <w:rFonts w:ascii="Arial Narrow" w:hAnsi="Arial Narrow"/>
          <w:sz w:val="22"/>
          <w:szCs w:val="22"/>
        </w:rPr>
        <w:t xml:space="preserve"> the </w:t>
      </w:r>
      <w:r w:rsidR="00B258DB" w:rsidRPr="001914AB">
        <w:rPr>
          <w:rFonts w:ascii="Arial Narrow" w:hAnsi="Arial Narrow"/>
          <w:i/>
          <w:sz w:val="22"/>
          <w:szCs w:val="22"/>
        </w:rPr>
        <w:t>dispute</w:t>
      </w:r>
      <w:r w:rsidR="00246FF4" w:rsidRPr="001914AB">
        <w:rPr>
          <w:rFonts w:ascii="Arial Narrow" w:hAnsi="Arial Narrow"/>
          <w:sz w:val="22"/>
          <w:szCs w:val="22"/>
        </w:rPr>
        <w:t xml:space="preserve">.  </w:t>
      </w:r>
    </w:p>
    <w:p w14:paraId="41ADFE8F" w14:textId="21E0409F" w:rsidR="008E18DA" w:rsidRPr="001914AB" w:rsidRDefault="008E18DA"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If 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is not resolved </w:t>
      </w:r>
      <w:r w:rsidR="00226942" w:rsidRPr="001914AB">
        <w:rPr>
          <w:rFonts w:ascii="Arial Narrow" w:hAnsi="Arial Narrow"/>
          <w:sz w:val="22"/>
          <w:szCs w:val="22"/>
        </w:rPr>
        <w:t>by the</w:t>
      </w:r>
      <w:r w:rsidRPr="001914AB">
        <w:rPr>
          <w:rFonts w:ascii="Arial Narrow" w:hAnsi="Arial Narrow"/>
          <w:sz w:val="22"/>
          <w:szCs w:val="22"/>
        </w:rPr>
        <w:t xml:space="preserve"> </w:t>
      </w:r>
      <w:r w:rsidR="00B258DB" w:rsidRPr="001914AB">
        <w:rPr>
          <w:rFonts w:ascii="Arial Narrow" w:hAnsi="Arial Narrow"/>
          <w:i/>
          <w:sz w:val="22"/>
          <w:szCs w:val="22"/>
        </w:rPr>
        <w:t>delegates</w:t>
      </w:r>
      <w:r w:rsidRPr="001914AB">
        <w:rPr>
          <w:rFonts w:ascii="Arial Narrow" w:hAnsi="Arial Narrow"/>
          <w:sz w:val="22"/>
          <w:szCs w:val="22"/>
        </w:rPr>
        <w:t xml:space="preserve"> </w:t>
      </w:r>
      <w:r w:rsidR="00B258DB" w:rsidRPr="001914AB">
        <w:rPr>
          <w:rFonts w:ascii="Arial Narrow" w:hAnsi="Arial Narrow"/>
          <w:sz w:val="22"/>
          <w:szCs w:val="22"/>
        </w:rPr>
        <w:t>within 7 days of their first meeting</w:t>
      </w:r>
      <w:r w:rsidR="006624CE">
        <w:rPr>
          <w:rFonts w:ascii="Arial Narrow" w:hAnsi="Arial Narrow"/>
          <w:sz w:val="22"/>
          <w:szCs w:val="22"/>
        </w:rPr>
        <w:t xml:space="preserve"> </w:t>
      </w:r>
      <w:bookmarkStart w:id="398" w:name="_Hlk519721870"/>
      <w:r w:rsidR="006624CE">
        <w:rPr>
          <w:rFonts w:ascii="Arial Narrow" w:hAnsi="Arial Narrow"/>
          <w:sz w:val="22"/>
          <w:szCs w:val="22"/>
        </w:rPr>
        <w:t>or by such other timeframe as the parties agree</w:t>
      </w:r>
      <w:r w:rsidRPr="001914AB">
        <w:rPr>
          <w:rFonts w:ascii="Arial Narrow" w:hAnsi="Arial Narrow"/>
          <w:sz w:val="22"/>
          <w:szCs w:val="22"/>
        </w:rPr>
        <w:t xml:space="preserve">, </w:t>
      </w:r>
      <w:r w:rsidR="006624CE">
        <w:rPr>
          <w:rFonts w:ascii="Arial Narrow" w:hAnsi="Arial Narrow"/>
          <w:sz w:val="22"/>
          <w:szCs w:val="22"/>
        </w:rPr>
        <w:t xml:space="preserve">either party may refer </w:t>
      </w:r>
      <w:bookmarkEnd w:id="398"/>
      <w:r w:rsidRPr="001914AB">
        <w:rPr>
          <w:rFonts w:ascii="Arial Narrow" w:hAnsi="Arial Narrow"/>
          <w:sz w:val="22"/>
          <w:szCs w:val="22"/>
        </w:rPr>
        <w:t xml:space="preserve">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to mediation by a single mediator appointed by agreement of the parties or if they fail to agree within </w:t>
      </w:r>
      <w:r w:rsidR="002E4ABD" w:rsidRPr="001914AB">
        <w:rPr>
          <w:rFonts w:ascii="Arial Narrow" w:hAnsi="Arial Narrow"/>
          <w:sz w:val="22"/>
          <w:szCs w:val="22"/>
        </w:rPr>
        <w:t xml:space="preserve">30 days </w:t>
      </w:r>
      <w:r w:rsidRPr="001914AB">
        <w:rPr>
          <w:rFonts w:ascii="Arial Narrow" w:hAnsi="Arial Narrow"/>
          <w:sz w:val="22"/>
          <w:szCs w:val="22"/>
        </w:rPr>
        <w:t>of referral to mediation, a mediator appointed by the President of the Institute of Arbitrators and Mediators Australia (“</w:t>
      </w:r>
      <w:r w:rsidRPr="001914AB">
        <w:rPr>
          <w:rFonts w:ascii="Arial Narrow" w:hAnsi="Arial Narrow"/>
          <w:i/>
          <w:sz w:val="22"/>
          <w:szCs w:val="22"/>
        </w:rPr>
        <w:t>IAMA</w:t>
      </w:r>
      <w:r w:rsidRPr="001914AB">
        <w:rPr>
          <w:rFonts w:ascii="Arial Narrow" w:hAnsi="Arial Narrow"/>
          <w:sz w:val="22"/>
          <w:szCs w:val="22"/>
        </w:rPr>
        <w:t>”) acting on the request of either party.</w:t>
      </w:r>
    </w:p>
    <w:p w14:paraId="4B0B7E0E" w14:textId="77777777" w:rsidR="008E18DA" w:rsidRPr="001914AB" w:rsidRDefault="008E18DA"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Unless the parties agree</w:t>
      </w:r>
      <w:r w:rsidR="005308BE" w:rsidRPr="001914AB">
        <w:rPr>
          <w:rFonts w:ascii="Arial Narrow" w:hAnsi="Arial Narrow"/>
          <w:sz w:val="22"/>
          <w:szCs w:val="22"/>
        </w:rPr>
        <w:t xml:space="preserve"> otherwise</w:t>
      </w:r>
      <w:r w:rsidRPr="001914AB">
        <w:rPr>
          <w:rFonts w:ascii="Arial Narrow" w:hAnsi="Arial Narrow"/>
          <w:sz w:val="22"/>
          <w:szCs w:val="22"/>
        </w:rPr>
        <w:t>:</w:t>
      </w:r>
    </w:p>
    <w:p w14:paraId="12EFAB37" w14:textId="77777777" w:rsidR="008E18DA" w:rsidRPr="001914AB" w:rsidRDefault="008E18DA"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the mediation will be conducted by a mediator under the </w:t>
      </w:r>
      <w:r w:rsidRPr="001914AB">
        <w:rPr>
          <w:rFonts w:ascii="Arial Narrow" w:hAnsi="Arial Narrow"/>
          <w:i/>
          <w:sz w:val="22"/>
          <w:szCs w:val="22"/>
        </w:rPr>
        <w:t>IAMA</w:t>
      </w:r>
      <w:r w:rsidRPr="001914AB">
        <w:rPr>
          <w:rFonts w:ascii="Arial Narrow" w:hAnsi="Arial Narrow"/>
          <w:sz w:val="22"/>
          <w:szCs w:val="22"/>
        </w:rPr>
        <w:t xml:space="preserve"> Mediation Rules (whether or not the mediator is a legal practitioner), except that to the extent of any inconsistency between this Agreement and the </w:t>
      </w:r>
      <w:r w:rsidRPr="001914AB">
        <w:rPr>
          <w:rFonts w:ascii="Arial Narrow" w:hAnsi="Arial Narrow"/>
          <w:i/>
          <w:sz w:val="22"/>
          <w:szCs w:val="22"/>
        </w:rPr>
        <w:t>IAMA</w:t>
      </w:r>
      <w:r w:rsidRPr="001914AB">
        <w:rPr>
          <w:rFonts w:ascii="Arial Narrow" w:hAnsi="Arial Narrow"/>
          <w:sz w:val="22"/>
          <w:szCs w:val="22"/>
        </w:rPr>
        <w:t xml:space="preserve"> Mediation Rules, this Agreement </w:t>
      </w:r>
      <w:r w:rsidR="002E4ABD" w:rsidRPr="001914AB">
        <w:rPr>
          <w:rFonts w:ascii="Arial Narrow" w:hAnsi="Arial Narrow"/>
          <w:sz w:val="22"/>
          <w:szCs w:val="22"/>
        </w:rPr>
        <w:t xml:space="preserve">will </w:t>
      </w:r>
      <w:r w:rsidRPr="001914AB">
        <w:rPr>
          <w:rFonts w:ascii="Arial Narrow" w:hAnsi="Arial Narrow"/>
          <w:sz w:val="22"/>
          <w:szCs w:val="22"/>
        </w:rPr>
        <w:t>prevail;</w:t>
      </w:r>
    </w:p>
    <w:p w14:paraId="0F882570" w14:textId="77777777" w:rsidR="008E18DA" w:rsidRPr="001914AB" w:rsidRDefault="008E18DA"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each party may appoint a person, including a legally qualified person</w:t>
      </w:r>
      <w:r w:rsidR="00B258DB" w:rsidRPr="001914AB">
        <w:rPr>
          <w:rFonts w:ascii="Arial Narrow" w:hAnsi="Arial Narrow"/>
          <w:sz w:val="22"/>
          <w:szCs w:val="22"/>
        </w:rPr>
        <w:t>,</w:t>
      </w:r>
      <w:r w:rsidRPr="001914AB">
        <w:rPr>
          <w:rFonts w:ascii="Arial Narrow" w:hAnsi="Arial Narrow"/>
          <w:sz w:val="22"/>
          <w:szCs w:val="22"/>
        </w:rPr>
        <w:t xml:space="preserve"> to represent it or assist it in the mediation;</w:t>
      </w:r>
    </w:p>
    <w:p w14:paraId="751105F6" w14:textId="77777777" w:rsidR="008E18DA" w:rsidRPr="001914AB" w:rsidRDefault="008E18DA"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each party will bear their own costs relating to the preparation for and attendance at the mediation; and</w:t>
      </w:r>
    </w:p>
    <w:p w14:paraId="291EAB20" w14:textId="77777777" w:rsidR="008E18DA" w:rsidRPr="001914AB" w:rsidRDefault="008E18DA"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the costs of the mediator and any other incidental costs will be borne equally by the parties.</w:t>
      </w:r>
    </w:p>
    <w:p w14:paraId="1897AEBD" w14:textId="77777777" w:rsidR="008E18DA" w:rsidRPr="001914AB" w:rsidRDefault="00B258DB" w:rsidP="00D970EF">
      <w:pPr>
        <w:pStyle w:val="Heading3"/>
        <w:tabs>
          <w:tab w:val="num" w:pos="624"/>
        </w:tabs>
        <w:spacing w:after="120"/>
        <w:ind w:left="1316"/>
        <w:jc w:val="both"/>
        <w:rPr>
          <w:rFonts w:ascii="Arial Narrow" w:hAnsi="Arial Narrow"/>
          <w:sz w:val="22"/>
          <w:szCs w:val="22"/>
        </w:rPr>
      </w:pPr>
      <w:r w:rsidRPr="001914AB">
        <w:rPr>
          <w:rFonts w:ascii="Arial Narrow" w:hAnsi="Arial Narrow"/>
          <w:b/>
          <w:sz w:val="22"/>
          <w:szCs w:val="22"/>
        </w:rPr>
        <w:t>C</w:t>
      </w:r>
      <w:r w:rsidR="008E18DA" w:rsidRPr="001914AB">
        <w:rPr>
          <w:rFonts w:ascii="Arial Narrow" w:hAnsi="Arial Narrow"/>
          <w:b/>
          <w:sz w:val="22"/>
          <w:szCs w:val="22"/>
        </w:rPr>
        <w:t>lause 1</w:t>
      </w:r>
      <w:r w:rsidR="005308BE" w:rsidRPr="001914AB">
        <w:rPr>
          <w:rFonts w:ascii="Arial Narrow" w:hAnsi="Arial Narrow"/>
          <w:b/>
          <w:sz w:val="22"/>
          <w:szCs w:val="22"/>
        </w:rPr>
        <w:t>4</w:t>
      </w:r>
      <w:r w:rsidR="008E18DA" w:rsidRPr="001914AB">
        <w:rPr>
          <w:rFonts w:ascii="Arial Narrow" w:hAnsi="Arial Narrow"/>
          <w:sz w:val="22"/>
          <w:szCs w:val="22"/>
        </w:rPr>
        <w:t xml:space="preserve"> </w:t>
      </w:r>
      <w:r w:rsidRPr="001914AB">
        <w:rPr>
          <w:rFonts w:ascii="Arial Narrow" w:hAnsi="Arial Narrow"/>
          <w:sz w:val="22"/>
          <w:szCs w:val="22"/>
        </w:rPr>
        <w:t>does not prevent a party seeking an urgent interlocutory injunction from a court of competent jurisdiction</w:t>
      </w:r>
      <w:r w:rsidRPr="001914AB">
        <w:rPr>
          <w:sz w:val="22"/>
          <w:szCs w:val="22"/>
        </w:rPr>
        <w:t>.</w:t>
      </w:r>
      <w:r w:rsidR="008E18DA" w:rsidRPr="001914AB">
        <w:rPr>
          <w:rFonts w:ascii="Arial Narrow" w:hAnsi="Arial Narrow"/>
          <w:sz w:val="22"/>
          <w:szCs w:val="22"/>
        </w:rPr>
        <w:t xml:space="preserve">  </w:t>
      </w:r>
    </w:p>
    <w:p w14:paraId="0E174069" w14:textId="77777777" w:rsidR="00B258DB" w:rsidRPr="001914AB" w:rsidRDefault="00B258DB"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Unless otherwise agreed, the parties must continue to perform their obligations under this Agreement and any </w:t>
      </w:r>
      <w:r w:rsidRPr="001914AB">
        <w:rPr>
          <w:rFonts w:ascii="Arial Narrow" w:hAnsi="Arial Narrow"/>
          <w:i/>
          <w:sz w:val="22"/>
          <w:szCs w:val="22"/>
        </w:rPr>
        <w:t>reserve contract</w:t>
      </w:r>
      <w:r w:rsidRPr="001914AB">
        <w:rPr>
          <w:rFonts w:ascii="Arial Narrow" w:hAnsi="Arial Narrow"/>
          <w:sz w:val="22"/>
          <w:szCs w:val="22"/>
        </w:rPr>
        <w:t xml:space="preserve"> despite the existence of a </w:t>
      </w:r>
      <w:r w:rsidRPr="001914AB">
        <w:rPr>
          <w:rFonts w:ascii="Arial Narrow" w:hAnsi="Arial Narrow"/>
          <w:i/>
          <w:sz w:val="22"/>
          <w:szCs w:val="22"/>
        </w:rPr>
        <w:t>dispute</w:t>
      </w:r>
      <w:r w:rsidRPr="001914AB">
        <w:rPr>
          <w:rFonts w:ascii="Arial Narrow" w:hAnsi="Arial Narrow"/>
          <w:sz w:val="22"/>
          <w:szCs w:val="22"/>
        </w:rPr>
        <w:t>.</w:t>
      </w:r>
    </w:p>
    <w:p w14:paraId="2D0EB504" w14:textId="77777777" w:rsidR="00081C9F" w:rsidRPr="001914AB" w:rsidRDefault="00081C9F" w:rsidP="00D970EF">
      <w:pPr>
        <w:pStyle w:val="Heading1"/>
        <w:tabs>
          <w:tab w:val="num" w:pos="624"/>
        </w:tabs>
        <w:ind w:left="1361"/>
        <w:rPr>
          <w:rFonts w:ascii="Arial Narrow" w:hAnsi="Arial Narrow"/>
        </w:rPr>
      </w:pPr>
      <w:bookmarkStart w:id="399" w:name="_Toc138153979"/>
      <w:bookmarkStart w:id="400" w:name="_Toc425322537"/>
      <w:bookmarkStart w:id="401" w:name="_Toc419023437"/>
      <w:bookmarkStart w:id="402" w:name="_Toc419003428"/>
      <w:bookmarkStart w:id="403" w:name="_Toc419001380"/>
      <w:bookmarkStart w:id="404" w:name="_Toc417895969"/>
      <w:bookmarkStart w:id="405" w:name="_Toc417894787"/>
      <w:bookmarkStart w:id="406" w:name="_Toc414705631"/>
      <w:bookmarkStart w:id="407" w:name="_Toc405958518"/>
      <w:bookmarkStart w:id="408" w:name="_Toc46505903"/>
      <w:bookmarkEnd w:id="390"/>
      <w:r w:rsidRPr="001914AB">
        <w:rPr>
          <w:rFonts w:ascii="Arial Narrow" w:hAnsi="Arial Narrow"/>
        </w:rPr>
        <w:t>Warranties</w:t>
      </w:r>
      <w:bookmarkEnd w:id="399"/>
      <w:bookmarkEnd w:id="400"/>
      <w:bookmarkEnd w:id="401"/>
      <w:bookmarkEnd w:id="402"/>
      <w:bookmarkEnd w:id="403"/>
      <w:bookmarkEnd w:id="404"/>
      <w:bookmarkEnd w:id="405"/>
      <w:bookmarkEnd w:id="406"/>
      <w:bookmarkEnd w:id="407"/>
      <w:bookmarkEnd w:id="408"/>
    </w:p>
    <w:p w14:paraId="28432F20"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represents and warrants to </w:t>
      </w:r>
      <w:r w:rsidRPr="001914AB">
        <w:rPr>
          <w:rFonts w:ascii="Arial Narrow" w:hAnsi="Arial Narrow"/>
          <w:i/>
          <w:sz w:val="22"/>
          <w:szCs w:val="22"/>
        </w:rPr>
        <w:t>AEMO</w:t>
      </w:r>
      <w:r w:rsidRPr="001914AB">
        <w:rPr>
          <w:rFonts w:ascii="Arial Narrow" w:hAnsi="Arial Narrow"/>
          <w:sz w:val="22"/>
          <w:szCs w:val="22"/>
        </w:rPr>
        <w:t xml:space="preserve"> as at the date of this Agreement and at all times after the date of this Agreement that:</w:t>
      </w:r>
    </w:p>
    <w:p w14:paraId="301C8D69" w14:textId="0F79AA9A" w:rsidR="00545136" w:rsidRPr="008B1C4E" w:rsidRDefault="00545136" w:rsidP="00D970EF">
      <w:pPr>
        <w:pStyle w:val="Heading4"/>
        <w:tabs>
          <w:tab w:val="clear" w:pos="-615"/>
          <w:tab w:val="num" w:pos="-47"/>
        </w:tabs>
        <w:spacing w:after="120"/>
        <w:ind w:left="1948"/>
        <w:jc w:val="both"/>
        <w:rPr>
          <w:rFonts w:ascii="Arial Narrow" w:hAnsi="Arial Narrow"/>
          <w:sz w:val="22"/>
          <w:szCs w:val="22"/>
        </w:rPr>
      </w:pPr>
      <w:r>
        <w:rPr>
          <w:rFonts w:ascii="Arial Narrow" w:hAnsi="Arial Narrow"/>
          <w:sz w:val="22"/>
          <w:szCs w:val="22"/>
        </w:rPr>
        <w:t>d</w:t>
      </w:r>
      <w:r w:rsidRPr="008B1C4E">
        <w:rPr>
          <w:rFonts w:ascii="Arial Narrow" w:hAnsi="Arial Narrow"/>
          <w:sz w:val="22"/>
          <w:szCs w:val="22"/>
        </w:rPr>
        <w:t xml:space="preserve">uring the period of </w:t>
      </w:r>
      <w:r w:rsidRPr="008B1C4E">
        <w:rPr>
          <w:rFonts w:ascii="Arial Narrow" w:hAnsi="Arial Narrow"/>
          <w:i/>
          <w:sz w:val="22"/>
          <w:szCs w:val="22"/>
        </w:rPr>
        <w:t>activation</w:t>
      </w:r>
      <w:r w:rsidRPr="008B1C4E">
        <w:rPr>
          <w:rFonts w:ascii="Arial Narrow" w:hAnsi="Arial Narrow"/>
          <w:sz w:val="22"/>
          <w:szCs w:val="22"/>
        </w:rPr>
        <w:t xml:space="preserve"> of the </w:t>
      </w:r>
      <w:r w:rsidRPr="008B1C4E">
        <w:rPr>
          <w:rFonts w:ascii="Arial Narrow" w:hAnsi="Arial Narrow"/>
          <w:i/>
          <w:sz w:val="22"/>
          <w:szCs w:val="22"/>
        </w:rPr>
        <w:t>reserve</w:t>
      </w:r>
      <w:r w:rsidRPr="008B1C4E">
        <w:rPr>
          <w:rFonts w:ascii="Arial Narrow" w:hAnsi="Arial Narrow"/>
          <w:sz w:val="22"/>
          <w:szCs w:val="22"/>
        </w:rPr>
        <w:t xml:space="preserve"> there will not be an increase in the demand or consumption of electricity from the </w:t>
      </w:r>
      <w:r w:rsidRPr="008B1C4E">
        <w:rPr>
          <w:rFonts w:ascii="Arial Narrow" w:hAnsi="Arial Narrow"/>
          <w:i/>
          <w:sz w:val="22"/>
          <w:szCs w:val="22"/>
        </w:rPr>
        <w:t>network</w:t>
      </w:r>
      <w:r w:rsidRPr="008B1C4E">
        <w:rPr>
          <w:rFonts w:ascii="Arial Narrow" w:hAnsi="Arial Narrow"/>
          <w:sz w:val="22"/>
          <w:szCs w:val="22"/>
        </w:rPr>
        <w:t xml:space="preserve"> by any other equipment, plant or process owned, contracted or controlled </w:t>
      </w:r>
      <w:r>
        <w:rPr>
          <w:rFonts w:ascii="Arial Narrow" w:hAnsi="Arial Narrow"/>
          <w:sz w:val="22"/>
          <w:szCs w:val="22"/>
        </w:rPr>
        <w:t xml:space="preserve">directly or indirectly </w:t>
      </w:r>
      <w:r w:rsidRPr="008B1C4E">
        <w:rPr>
          <w:rFonts w:ascii="Arial Narrow" w:hAnsi="Arial Narrow"/>
          <w:sz w:val="22"/>
          <w:szCs w:val="22"/>
        </w:rPr>
        <w:t xml:space="preserve">by the </w:t>
      </w:r>
      <w:r w:rsidRPr="008B1C4E">
        <w:rPr>
          <w:rFonts w:ascii="Arial Narrow" w:hAnsi="Arial Narrow"/>
          <w:i/>
          <w:sz w:val="22"/>
          <w:szCs w:val="22"/>
        </w:rPr>
        <w:t>Reserve Provider</w:t>
      </w:r>
      <w:r>
        <w:rPr>
          <w:rFonts w:ascii="Arial Narrow" w:hAnsi="Arial Narrow"/>
          <w:i/>
          <w:sz w:val="22"/>
          <w:szCs w:val="22"/>
        </w:rPr>
        <w:t>;</w:t>
      </w:r>
    </w:p>
    <w:p w14:paraId="34739BD8" w14:textId="77777777" w:rsidR="00081C9F" w:rsidRPr="001914AB" w:rsidRDefault="00081C9F"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it and its </w:t>
      </w:r>
      <w:r w:rsidRPr="001914AB">
        <w:rPr>
          <w:rFonts w:ascii="Arial Narrow" w:hAnsi="Arial Narrow"/>
          <w:i/>
          <w:sz w:val="22"/>
          <w:szCs w:val="22"/>
        </w:rPr>
        <w:t>representatives</w:t>
      </w:r>
      <w:r w:rsidRPr="001914AB">
        <w:rPr>
          <w:rFonts w:ascii="Arial Narrow" w:hAnsi="Arial Narrow"/>
          <w:sz w:val="22"/>
          <w:szCs w:val="22"/>
        </w:rPr>
        <w:t xml:space="preserve"> are duly qualified and skilled to provide </w:t>
      </w:r>
      <w:r w:rsidRPr="001914AB">
        <w:rPr>
          <w:rFonts w:ascii="Arial Narrow" w:hAnsi="Arial Narrow"/>
          <w:i/>
          <w:sz w:val="22"/>
          <w:szCs w:val="22"/>
        </w:rPr>
        <w:t>reserve</w:t>
      </w:r>
      <w:r w:rsidRPr="001914AB">
        <w:rPr>
          <w:rFonts w:ascii="Arial Narrow" w:hAnsi="Arial Narrow"/>
          <w:sz w:val="22"/>
          <w:szCs w:val="22"/>
        </w:rPr>
        <w:t>;</w:t>
      </w:r>
    </w:p>
    <w:p w14:paraId="522E704E" w14:textId="77777777" w:rsidR="00081C9F" w:rsidRPr="001914AB" w:rsidRDefault="00081C9F"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it will provide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all relevant </w:t>
      </w:r>
      <w:r w:rsidRPr="001914AB">
        <w:rPr>
          <w:rFonts w:ascii="Arial Narrow" w:hAnsi="Arial Narrow"/>
          <w:i/>
          <w:sz w:val="22"/>
          <w:szCs w:val="22"/>
        </w:rPr>
        <w:t>legislation</w:t>
      </w:r>
      <w:r w:rsidRPr="001914AB">
        <w:rPr>
          <w:rFonts w:ascii="Arial Narrow" w:hAnsi="Arial Narrow"/>
          <w:sz w:val="22"/>
          <w:szCs w:val="22"/>
        </w:rPr>
        <w:t xml:space="preserve">, </w:t>
      </w:r>
      <w:r w:rsidRPr="001914AB">
        <w:rPr>
          <w:rFonts w:ascii="Arial Narrow" w:hAnsi="Arial Narrow"/>
          <w:i/>
          <w:sz w:val="22"/>
          <w:szCs w:val="22"/>
        </w:rPr>
        <w:t xml:space="preserve">good electricity industry practice </w:t>
      </w:r>
      <w:r w:rsidRPr="001914AB">
        <w:rPr>
          <w:rFonts w:ascii="Arial Narrow" w:hAnsi="Arial Narrow"/>
          <w:sz w:val="22"/>
          <w:szCs w:val="22"/>
        </w:rPr>
        <w:t>and relevant Australian Standards and codes of practice;</w:t>
      </w:r>
    </w:p>
    <w:p w14:paraId="5A973B13" w14:textId="77777777" w:rsidR="00081C9F" w:rsidRPr="001914AB" w:rsidRDefault="00081C9F" w:rsidP="00D970EF">
      <w:pPr>
        <w:pStyle w:val="Heading4"/>
        <w:tabs>
          <w:tab w:val="num" w:pos="-2030"/>
        </w:tabs>
        <w:spacing w:after="120"/>
        <w:ind w:left="2002"/>
        <w:jc w:val="both"/>
        <w:rPr>
          <w:rFonts w:ascii="Arial Narrow" w:hAnsi="Arial Narrow"/>
          <w:sz w:val="22"/>
          <w:szCs w:val="22"/>
        </w:rPr>
      </w:pPr>
      <w:r w:rsidRPr="001914AB">
        <w:rPr>
          <w:rFonts w:ascii="Arial Narrow" w:hAnsi="Arial Narrow"/>
          <w:sz w:val="22"/>
          <w:szCs w:val="22"/>
        </w:rPr>
        <w:t>it will ensure that data of</w:t>
      </w:r>
      <w:r w:rsidR="00B258DB" w:rsidRPr="001914AB">
        <w:rPr>
          <w:rFonts w:ascii="Arial Narrow" w:hAnsi="Arial Narrow"/>
          <w:sz w:val="22"/>
          <w:szCs w:val="22"/>
        </w:rPr>
        <w:t xml:space="preserve"> the provision of</w:t>
      </w:r>
      <w:r w:rsidRPr="001914AB">
        <w:rPr>
          <w:rFonts w:ascii="Arial Narrow" w:hAnsi="Arial Narrow"/>
          <w:sz w:val="22"/>
          <w:szCs w:val="22"/>
        </w:rPr>
        <w:t xml:space="preserve"> </w:t>
      </w:r>
      <w:r w:rsidRPr="001914AB">
        <w:rPr>
          <w:rFonts w:ascii="Arial Narrow" w:hAnsi="Arial Narrow"/>
          <w:i/>
          <w:sz w:val="22"/>
          <w:szCs w:val="22"/>
        </w:rPr>
        <w:t xml:space="preserve">reserve </w:t>
      </w:r>
      <w:r w:rsidRPr="001914AB">
        <w:rPr>
          <w:rFonts w:ascii="Arial Narrow" w:hAnsi="Arial Narrow"/>
          <w:sz w:val="22"/>
          <w:szCs w:val="22"/>
        </w:rPr>
        <w:t xml:space="preserve">provided to </w:t>
      </w:r>
      <w:r w:rsidRPr="001914AB">
        <w:rPr>
          <w:rFonts w:ascii="Arial Narrow" w:hAnsi="Arial Narrow"/>
          <w:i/>
          <w:sz w:val="22"/>
          <w:szCs w:val="22"/>
        </w:rPr>
        <w:t>AEMO</w:t>
      </w:r>
      <w:r w:rsidRPr="001914AB">
        <w:rPr>
          <w:rFonts w:ascii="Arial Narrow" w:hAnsi="Arial Narrow"/>
          <w:sz w:val="22"/>
          <w:szCs w:val="22"/>
        </w:rPr>
        <w:t xml:space="preserve"> for </w:t>
      </w:r>
      <w:r w:rsidRPr="001914AB">
        <w:rPr>
          <w:rFonts w:ascii="Arial Narrow" w:hAnsi="Arial Narrow"/>
          <w:i/>
          <w:sz w:val="22"/>
          <w:szCs w:val="22"/>
        </w:rPr>
        <w:t>AEMO’s</w:t>
      </w:r>
      <w:r w:rsidRPr="001914AB">
        <w:rPr>
          <w:rFonts w:ascii="Arial Narrow" w:hAnsi="Arial Narrow"/>
          <w:sz w:val="22"/>
          <w:szCs w:val="22"/>
        </w:rPr>
        <w:t xml:space="preserve"> use in calculating payments and issuing statements in accordance with </w:t>
      </w:r>
      <w:r w:rsidRPr="001914AB">
        <w:rPr>
          <w:rFonts w:ascii="Arial Narrow" w:hAnsi="Arial Narrow"/>
          <w:b/>
          <w:sz w:val="22"/>
          <w:szCs w:val="22"/>
        </w:rPr>
        <w:t xml:space="preserve">clause 9 </w:t>
      </w:r>
      <w:r w:rsidRPr="001914AB">
        <w:rPr>
          <w:rFonts w:ascii="Arial Narrow" w:hAnsi="Arial Narrow"/>
          <w:sz w:val="22"/>
          <w:szCs w:val="22"/>
        </w:rPr>
        <w:t xml:space="preserve">will be in a form suitable for use in </w:t>
      </w:r>
      <w:r w:rsidRPr="001914AB">
        <w:rPr>
          <w:rFonts w:ascii="Arial Narrow" w:hAnsi="Arial Narrow"/>
          <w:i/>
          <w:sz w:val="22"/>
          <w:szCs w:val="22"/>
        </w:rPr>
        <w:t>AEMO’s</w:t>
      </w:r>
      <w:r w:rsidRPr="001914AB">
        <w:rPr>
          <w:rFonts w:ascii="Arial Narrow" w:hAnsi="Arial Narrow"/>
          <w:sz w:val="22"/>
          <w:szCs w:val="22"/>
        </w:rPr>
        <w:t xml:space="preserve"> systems, and will accurately reflect the level of provision of </w:t>
      </w:r>
      <w:r w:rsidRPr="001914AB">
        <w:rPr>
          <w:rFonts w:ascii="Arial Narrow" w:hAnsi="Arial Narrow"/>
          <w:i/>
          <w:sz w:val="22"/>
          <w:szCs w:val="22"/>
        </w:rPr>
        <w:t>reserve</w:t>
      </w:r>
      <w:r w:rsidRPr="001914AB">
        <w:rPr>
          <w:rFonts w:ascii="Arial Narrow" w:hAnsi="Arial Narrow"/>
          <w:sz w:val="22"/>
          <w:szCs w:val="22"/>
        </w:rPr>
        <w:t>;</w:t>
      </w:r>
    </w:p>
    <w:p w14:paraId="161F435C" w14:textId="34BD73BC" w:rsidR="00545136" w:rsidRDefault="00545136" w:rsidP="00D970EF">
      <w:pPr>
        <w:pStyle w:val="Heading4"/>
        <w:tabs>
          <w:tab w:val="num" w:pos="-2030"/>
        </w:tabs>
        <w:spacing w:after="120"/>
        <w:ind w:left="2004"/>
        <w:jc w:val="both"/>
        <w:rPr>
          <w:rFonts w:ascii="Arial Narrow" w:hAnsi="Arial Narrow"/>
          <w:sz w:val="22"/>
          <w:szCs w:val="22"/>
        </w:rPr>
      </w:pPr>
      <w:bookmarkStart w:id="409" w:name="_Hlk519725969"/>
      <w:r>
        <w:rPr>
          <w:rFonts w:ascii="Arial Narrow" w:hAnsi="Arial Narrow"/>
          <w:sz w:val="22"/>
          <w:szCs w:val="22"/>
        </w:rPr>
        <w:t xml:space="preserve">the quantity of </w:t>
      </w:r>
      <w:r w:rsidRPr="00223CF9">
        <w:rPr>
          <w:rFonts w:ascii="Arial Narrow" w:hAnsi="Arial Narrow"/>
          <w:i/>
          <w:sz w:val="22"/>
          <w:szCs w:val="22"/>
        </w:rPr>
        <w:t>reserve available</w:t>
      </w:r>
      <w:r>
        <w:rPr>
          <w:rFonts w:ascii="Arial Narrow" w:hAnsi="Arial Narrow"/>
          <w:sz w:val="22"/>
          <w:szCs w:val="22"/>
        </w:rPr>
        <w:t xml:space="preserve"> as notified by the </w:t>
      </w:r>
      <w:r w:rsidRPr="00223CF9">
        <w:rPr>
          <w:rFonts w:ascii="Arial Narrow" w:hAnsi="Arial Narrow"/>
          <w:i/>
          <w:sz w:val="22"/>
          <w:szCs w:val="22"/>
        </w:rPr>
        <w:t>Reserve Provider</w:t>
      </w:r>
      <w:r>
        <w:rPr>
          <w:rFonts w:ascii="Arial Narrow" w:hAnsi="Arial Narrow"/>
          <w:sz w:val="22"/>
          <w:szCs w:val="22"/>
        </w:rPr>
        <w:t xml:space="preserve"> to </w:t>
      </w:r>
      <w:r w:rsidRPr="00223CF9">
        <w:rPr>
          <w:rFonts w:ascii="Arial Narrow" w:hAnsi="Arial Narrow"/>
          <w:i/>
          <w:sz w:val="22"/>
          <w:szCs w:val="22"/>
        </w:rPr>
        <w:t>AEMO</w:t>
      </w:r>
      <w:r>
        <w:rPr>
          <w:rFonts w:ascii="Arial Narrow" w:hAnsi="Arial Narrow"/>
          <w:sz w:val="22"/>
          <w:szCs w:val="22"/>
        </w:rPr>
        <w:t xml:space="preserve"> from time to time including any quantity notified in the </w:t>
      </w:r>
      <w:r w:rsidRPr="00223CF9">
        <w:rPr>
          <w:rFonts w:ascii="Arial Narrow" w:hAnsi="Arial Narrow"/>
          <w:i/>
          <w:sz w:val="22"/>
          <w:szCs w:val="22"/>
        </w:rPr>
        <w:t>Web Portal</w:t>
      </w:r>
      <w:r>
        <w:rPr>
          <w:rFonts w:ascii="Arial Narrow" w:hAnsi="Arial Narrow"/>
          <w:sz w:val="22"/>
          <w:szCs w:val="22"/>
        </w:rPr>
        <w:t xml:space="preserve"> is true and correct;</w:t>
      </w:r>
    </w:p>
    <w:bookmarkEnd w:id="409"/>
    <w:p w14:paraId="76C22077" w14:textId="775BC19B" w:rsidR="00081C9F" w:rsidRPr="001914AB" w:rsidRDefault="00081C9F"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Provider’s </w:t>
      </w:r>
      <w:r w:rsidRPr="001914AB">
        <w:rPr>
          <w:rFonts w:ascii="Arial Narrow" w:hAnsi="Arial Narrow"/>
          <w:sz w:val="22"/>
          <w:szCs w:val="22"/>
        </w:rPr>
        <w:t xml:space="preserve">obligations under this Agreement </w:t>
      </w:r>
      <w:r w:rsidR="00FC5FEB" w:rsidRPr="001914AB">
        <w:rPr>
          <w:rFonts w:ascii="Arial Narrow" w:hAnsi="Arial Narrow"/>
          <w:sz w:val="22"/>
          <w:szCs w:val="22"/>
        </w:rPr>
        <w:t xml:space="preserve">and any </w:t>
      </w:r>
      <w:r w:rsidR="00125143" w:rsidRPr="001914AB">
        <w:rPr>
          <w:rFonts w:ascii="Arial Narrow" w:hAnsi="Arial Narrow"/>
          <w:i/>
          <w:sz w:val="22"/>
          <w:szCs w:val="22"/>
        </w:rPr>
        <w:t>reserve contract</w:t>
      </w:r>
      <w:r w:rsidR="00FC5FEB" w:rsidRPr="001914AB">
        <w:rPr>
          <w:rFonts w:ascii="Arial Narrow" w:hAnsi="Arial Narrow"/>
          <w:i/>
          <w:sz w:val="22"/>
          <w:szCs w:val="22"/>
        </w:rPr>
        <w:t xml:space="preserve"> </w:t>
      </w:r>
      <w:r w:rsidRPr="001914AB">
        <w:rPr>
          <w:rFonts w:ascii="Arial Narrow" w:hAnsi="Arial Narrow"/>
          <w:sz w:val="22"/>
          <w:szCs w:val="22"/>
        </w:rPr>
        <w:t>are enforceable in accordance with their terms;</w:t>
      </w:r>
    </w:p>
    <w:p w14:paraId="106469E6" w14:textId="77777777" w:rsidR="00081C9F" w:rsidRPr="001914AB" w:rsidRDefault="00081C9F"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 xml:space="preserve">reserve </w:t>
      </w:r>
      <w:r w:rsidRPr="001914AB">
        <w:rPr>
          <w:rFonts w:ascii="Arial Narrow" w:hAnsi="Arial Narrow"/>
          <w:sz w:val="22"/>
          <w:szCs w:val="22"/>
        </w:rPr>
        <w:t xml:space="preserve">is being provided under </w:t>
      </w:r>
      <w:r w:rsidR="00FC5FEB" w:rsidRPr="001914AB">
        <w:rPr>
          <w:rFonts w:ascii="Arial Narrow" w:hAnsi="Arial Narrow"/>
          <w:sz w:val="22"/>
          <w:szCs w:val="22"/>
        </w:rPr>
        <w:t xml:space="preserve">a </w:t>
      </w:r>
      <w:r w:rsidR="00125143" w:rsidRPr="001914AB">
        <w:rPr>
          <w:rFonts w:ascii="Arial Narrow" w:hAnsi="Arial Narrow"/>
          <w:i/>
          <w:sz w:val="22"/>
          <w:szCs w:val="22"/>
        </w:rPr>
        <w:t>reserve contract</w:t>
      </w:r>
      <w:r w:rsidRPr="001914AB">
        <w:rPr>
          <w:rFonts w:ascii="Arial Narrow" w:hAnsi="Arial Narrow"/>
          <w:sz w:val="22"/>
          <w:szCs w:val="22"/>
        </w:rPr>
        <w:t>:</w:t>
      </w:r>
    </w:p>
    <w:p w14:paraId="773F48FC" w14:textId="77777777" w:rsidR="00081C9F" w:rsidRPr="001914AB" w:rsidRDefault="00676D5B" w:rsidP="00D970EF">
      <w:pPr>
        <w:pStyle w:val="Heading5"/>
        <w:tabs>
          <w:tab w:val="num" w:pos="624"/>
        </w:tabs>
        <w:spacing w:after="120"/>
        <w:ind w:left="2579" w:hanging="575"/>
        <w:jc w:val="both"/>
        <w:rPr>
          <w:rFonts w:ascii="Arial Narrow" w:hAnsi="Arial Narrow"/>
          <w:sz w:val="22"/>
          <w:szCs w:val="22"/>
        </w:rPr>
      </w:pPr>
      <w:r w:rsidRPr="001914AB">
        <w:rPr>
          <w:rFonts w:ascii="Arial Narrow" w:hAnsi="Arial Narrow"/>
          <w:sz w:val="22"/>
          <w:szCs w:val="22"/>
        </w:rPr>
        <w:t xml:space="preserve">through the reduction of </w:t>
      </w:r>
      <w:r w:rsidR="00081C9F" w:rsidRPr="001914AB">
        <w:rPr>
          <w:rFonts w:ascii="Arial Narrow" w:hAnsi="Arial Narrow"/>
          <w:i/>
          <w:sz w:val="22"/>
          <w:szCs w:val="22"/>
        </w:rPr>
        <w:t>load</w:t>
      </w:r>
      <w:r w:rsidR="00081C9F" w:rsidRPr="001914AB">
        <w:rPr>
          <w:rFonts w:ascii="Arial Narrow" w:hAnsi="Arial Narrow"/>
          <w:sz w:val="22"/>
          <w:szCs w:val="22"/>
        </w:rPr>
        <w:t xml:space="preserve">, </w:t>
      </w:r>
      <w:r w:rsidRPr="001914AB">
        <w:rPr>
          <w:rFonts w:ascii="Arial Narrow" w:hAnsi="Arial Narrow"/>
          <w:sz w:val="22"/>
          <w:szCs w:val="22"/>
        </w:rPr>
        <w:t xml:space="preserve">any </w:t>
      </w:r>
      <w:r w:rsidR="00081C9F" w:rsidRPr="001914AB">
        <w:rPr>
          <w:rFonts w:ascii="Arial Narrow" w:hAnsi="Arial Narrow"/>
          <w:sz w:val="22"/>
          <w:szCs w:val="22"/>
        </w:rPr>
        <w:t xml:space="preserve">relevant </w:t>
      </w:r>
      <w:r w:rsidRPr="001914AB">
        <w:rPr>
          <w:rFonts w:ascii="Arial Narrow" w:hAnsi="Arial Narrow"/>
          <w:sz w:val="22"/>
          <w:szCs w:val="22"/>
        </w:rPr>
        <w:t xml:space="preserve">end users of electricity </w:t>
      </w:r>
      <w:r w:rsidR="00081C9F" w:rsidRPr="001914AB">
        <w:rPr>
          <w:rFonts w:ascii="Arial Narrow" w:hAnsi="Arial Narrow"/>
          <w:sz w:val="22"/>
          <w:szCs w:val="22"/>
        </w:rPr>
        <w:t xml:space="preserve">have agreed in writing to reducing their consumption of electricity or having their supply of electricity interrupted for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provide the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in accordance with </w:t>
      </w:r>
      <w:r w:rsidR="00D01DAC" w:rsidRPr="001914AB">
        <w:rPr>
          <w:rFonts w:ascii="Arial Narrow" w:hAnsi="Arial Narrow"/>
          <w:sz w:val="22"/>
          <w:szCs w:val="22"/>
        </w:rPr>
        <w:t xml:space="preserve">a </w:t>
      </w:r>
      <w:r w:rsidR="00D01DAC" w:rsidRPr="001914AB">
        <w:rPr>
          <w:rFonts w:ascii="Arial Narrow" w:hAnsi="Arial Narrow"/>
          <w:i/>
          <w:sz w:val="22"/>
          <w:szCs w:val="22"/>
        </w:rPr>
        <w:t>reserve contract</w:t>
      </w:r>
      <w:r w:rsidR="00081C9F" w:rsidRPr="001914AB">
        <w:rPr>
          <w:rFonts w:ascii="Arial Narrow" w:hAnsi="Arial Narrow"/>
          <w:sz w:val="22"/>
          <w:szCs w:val="22"/>
        </w:rPr>
        <w:t>;  or</w:t>
      </w:r>
    </w:p>
    <w:p w14:paraId="51DFE0BC" w14:textId="77777777" w:rsidR="00081C9F" w:rsidRPr="001914AB" w:rsidRDefault="00081C9F" w:rsidP="00D970EF">
      <w:pPr>
        <w:pStyle w:val="Heading5"/>
        <w:tabs>
          <w:tab w:val="num" w:pos="624"/>
        </w:tabs>
        <w:spacing w:after="120"/>
        <w:ind w:left="2579" w:hanging="575"/>
        <w:jc w:val="both"/>
        <w:rPr>
          <w:rFonts w:ascii="Arial Narrow" w:hAnsi="Arial Narrow"/>
          <w:sz w:val="22"/>
          <w:szCs w:val="22"/>
        </w:rPr>
      </w:pPr>
      <w:r w:rsidRPr="001914AB">
        <w:rPr>
          <w:rFonts w:ascii="Arial Narrow" w:hAnsi="Arial Narrow"/>
          <w:sz w:val="22"/>
          <w:szCs w:val="22"/>
        </w:rPr>
        <w:t xml:space="preserve">by </w:t>
      </w:r>
      <w:r w:rsidRPr="001914AB">
        <w:rPr>
          <w:rFonts w:ascii="Arial Narrow" w:hAnsi="Arial Narrow"/>
          <w:i/>
          <w:sz w:val="22"/>
          <w:szCs w:val="22"/>
        </w:rPr>
        <w:t>generation increase</w:t>
      </w:r>
      <w:r w:rsidRPr="001914AB">
        <w:rPr>
          <w:rFonts w:ascii="Arial Narrow" w:hAnsi="Arial Narrow"/>
          <w:sz w:val="22"/>
          <w:szCs w:val="22"/>
        </w:rPr>
        <w:t xml:space="preserve">, the owners of the </w:t>
      </w:r>
      <w:r w:rsidRPr="001914AB">
        <w:rPr>
          <w:rFonts w:ascii="Arial Narrow" w:hAnsi="Arial Narrow"/>
          <w:i/>
          <w:sz w:val="22"/>
          <w:szCs w:val="22"/>
        </w:rPr>
        <w:t>generating units</w:t>
      </w:r>
      <w:r w:rsidRPr="001914AB">
        <w:rPr>
          <w:rFonts w:ascii="Arial Narrow" w:hAnsi="Arial Narrow"/>
          <w:sz w:val="22"/>
          <w:szCs w:val="22"/>
        </w:rPr>
        <w:t xml:space="preserve"> have agreed in writing with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generating units</w:t>
      </w:r>
      <w:r w:rsidRPr="001914AB">
        <w:rPr>
          <w:rFonts w:ascii="Arial Narrow" w:hAnsi="Arial Narrow"/>
          <w:sz w:val="22"/>
          <w:szCs w:val="22"/>
        </w:rPr>
        <w:t xml:space="preserve"> may be utilised to enable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w:t>
      </w:r>
      <w:r w:rsidR="00D01DAC" w:rsidRPr="001914AB">
        <w:rPr>
          <w:rFonts w:ascii="Arial Narrow" w:hAnsi="Arial Narrow"/>
          <w:sz w:val="22"/>
          <w:szCs w:val="22"/>
        </w:rPr>
        <w:t xml:space="preserve">a </w:t>
      </w:r>
      <w:r w:rsidR="00D01DAC" w:rsidRPr="001914AB">
        <w:rPr>
          <w:rFonts w:ascii="Arial Narrow" w:hAnsi="Arial Narrow"/>
          <w:i/>
          <w:sz w:val="22"/>
          <w:szCs w:val="22"/>
        </w:rPr>
        <w:t>reserve contract</w:t>
      </w:r>
      <w:r w:rsidRPr="001914AB">
        <w:rPr>
          <w:rFonts w:ascii="Arial Narrow" w:hAnsi="Arial Narrow"/>
          <w:sz w:val="22"/>
          <w:szCs w:val="22"/>
        </w:rPr>
        <w:t>;  and</w:t>
      </w:r>
    </w:p>
    <w:p w14:paraId="14BD6970" w14:textId="77777777" w:rsidR="00081C9F" w:rsidRPr="001914AB" w:rsidRDefault="00081C9F" w:rsidP="00D970EF">
      <w:pPr>
        <w:pStyle w:val="Heading4"/>
        <w:tabs>
          <w:tab w:val="num" w:pos="-2030"/>
        </w:tabs>
        <w:spacing w:after="120"/>
        <w:ind w:left="2004"/>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entitled to carry out its obligations under this Agreement</w:t>
      </w:r>
      <w:r w:rsidR="00FC5FEB" w:rsidRPr="001914AB">
        <w:rPr>
          <w:rFonts w:ascii="Arial Narrow" w:hAnsi="Arial Narrow"/>
          <w:sz w:val="22"/>
          <w:szCs w:val="22"/>
        </w:rPr>
        <w:t xml:space="preserve"> and any </w:t>
      </w:r>
      <w:r w:rsidR="00125143" w:rsidRPr="001914AB">
        <w:rPr>
          <w:rFonts w:ascii="Arial Narrow" w:hAnsi="Arial Narrow"/>
          <w:i/>
          <w:sz w:val="22"/>
          <w:szCs w:val="22"/>
        </w:rPr>
        <w:t>reserve contract</w:t>
      </w:r>
      <w:r w:rsidRPr="001914AB">
        <w:rPr>
          <w:rFonts w:ascii="Arial Narrow" w:hAnsi="Arial Narrow"/>
          <w:sz w:val="22"/>
          <w:szCs w:val="22"/>
        </w:rPr>
        <w:t>.</w:t>
      </w:r>
    </w:p>
    <w:p w14:paraId="418298B2"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represents and warrants to the </w:t>
      </w:r>
      <w:r w:rsidRPr="001914AB">
        <w:rPr>
          <w:rFonts w:ascii="Arial Narrow" w:hAnsi="Arial Narrow"/>
          <w:i/>
          <w:sz w:val="22"/>
          <w:szCs w:val="22"/>
        </w:rPr>
        <w:t>Reserve Provider</w:t>
      </w:r>
      <w:r w:rsidRPr="001914AB">
        <w:rPr>
          <w:rFonts w:ascii="Arial Narrow" w:hAnsi="Arial Narrow"/>
          <w:sz w:val="22"/>
          <w:szCs w:val="22"/>
        </w:rPr>
        <w:t xml:space="preserve"> as at the date of this Agreement and at all times after the date of this Agreement that its obligations under this Agreement </w:t>
      </w:r>
      <w:r w:rsidR="00D01DAC" w:rsidRPr="001914AB">
        <w:rPr>
          <w:rFonts w:ascii="Arial Narrow" w:hAnsi="Arial Narrow"/>
          <w:sz w:val="22"/>
          <w:szCs w:val="22"/>
        </w:rPr>
        <w:t xml:space="preserve">and any </w:t>
      </w:r>
      <w:r w:rsidR="00D01DAC" w:rsidRPr="001914AB">
        <w:rPr>
          <w:rFonts w:ascii="Arial Narrow" w:hAnsi="Arial Narrow"/>
          <w:i/>
          <w:sz w:val="22"/>
          <w:szCs w:val="22"/>
        </w:rPr>
        <w:t xml:space="preserve">reserve contract </w:t>
      </w:r>
      <w:r w:rsidRPr="001914AB">
        <w:rPr>
          <w:rFonts w:ascii="Arial Narrow" w:hAnsi="Arial Narrow"/>
          <w:sz w:val="22"/>
          <w:szCs w:val="22"/>
        </w:rPr>
        <w:t>are enforceable in accordance with their terms.</w:t>
      </w:r>
    </w:p>
    <w:p w14:paraId="4A28C88B" w14:textId="77777777" w:rsidR="00081C9F" w:rsidRPr="001914AB" w:rsidRDefault="00081C9F" w:rsidP="00D970EF">
      <w:pPr>
        <w:pStyle w:val="Heading1"/>
        <w:tabs>
          <w:tab w:val="num" w:pos="624"/>
        </w:tabs>
        <w:ind w:left="1361"/>
        <w:rPr>
          <w:rFonts w:ascii="Arial Narrow" w:hAnsi="Arial Narrow"/>
        </w:rPr>
      </w:pPr>
      <w:bookmarkStart w:id="410" w:name="_Toc425322538"/>
      <w:bookmarkStart w:id="411" w:name="_Toc419023438"/>
      <w:bookmarkStart w:id="412" w:name="_Toc419003429"/>
      <w:bookmarkStart w:id="413" w:name="_Toc419001381"/>
      <w:bookmarkStart w:id="414" w:name="_Toc417895970"/>
      <w:bookmarkStart w:id="415" w:name="_Toc417894788"/>
      <w:bookmarkStart w:id="416" w:name="_Toc414705632"/>
      <w:bookmarkStart w:id="417" w:name="_Toc405958519"/>
      <w:bookmarkStart w:id="418" w:name="_Toc138153986"/>
      <w:bookmarkStart w:id="419" w:name="_Toc46505904"/>
      <w:r w:rsidRPr="001914AB">
        <w:rPr>
          <w:rFonts w:ascii="Arial Narrow" w:hAnsi="Arial Narrow"/>
        </w:rPr>
        <w:t>Compliance with Legislation</w:t>
      </w:r>
      <w:r w:rsidRPr="001914AB">
        <w:rPr>
          <w:rFonts w:ascii="Arial Narrow" w:hAnsi="Arial Narrow"/>
          <w:i/>
        </w:rPr>
        <w:t xml:space="preserve"> </w:t>
      </w:r>
      <w:r w:rsidRPr="001914AB">
        <w:rPr>
          <w:rFonts w:ascii="Arial Narrow" w:hAnsi="Arial Narrow"/>
        </w:rPr>
        <w:t>and the Requirements</w:t>
      </w:r>
      <w:r w:rsidRPr="001914AB">
        <w:rPr>
          <w:rFonts w:ascii="Arial Narrow" w:hAnsi="Arial Narrow"/>
        </w:rPr>
        <w:br/>
        <w:t>of an Authority</w:t>
      </w:r>
      <w:bookmarkEnd w:id="410"/>
      <w:bookmarkEnd w:id="411"/>
      <w:bookmarkEnd w:id="412"/>
      <w:bookmarkEnd w:id="413"/>
      <w:bookmarkEnd w:id="414"/>
      <w:bookmarkEnd w:id="415"/>
      <w:bookmarkEnd w:id="416"/>
      <w:bookmarkEnd w:id="417"/>
      <w:bookmarkEnd w:id="418"/>
      <w:bookmarkEnd w:id="419"/>
    </w:p>
    <w:p w14:paraId="19A25B35"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r w:rsidRPr="001914AB">
        <w:rPr>
          <w:rFonts w:ascii="Arial Narrow" w:hAnsi="Arial Narrow"/>
          <w:sz w:val="22"/>
          <w:szCs w:val="22"/>
        </w:rPr>
        <w:t xml:space="preserve">Each party must comply with </w:t>
      </w:r>
      <w:r w:rsidRPr="001914AB">
        <w:rPr>
          <w:rFonts w:ascii="Arial Narrow" w:hAnsi="Arial Narrow"/>
          <w:i/>
          <w:sz w:val="22"/>
          <w:szCs w:val="22"/>
        </w:rPr>
        <w:t xml:space="preserve">legislation </w:t>
      </w:r>
      <w:r w:rsidRPr="001914AB">
        <w:rPr>
          <w:rFonts w:ascii="Arial Narrow" w:hAnsi="Arial Narrow"/>
          <w:sz w:val="22"/>
          <w:szCs w:val="22"/>
        </w:rPr>
        <w:t>in any way affecting this Agreement</w:t>
      </w:r>
      <w:r w:rsidR="00FC5FEB" w:rsidRPr="001914AB">
        <w:rPr>
          <w:rFonts w:ascii="Arial Narrow" w:hAnsi="Arial Narrow"/>
          <w:sz w:val="22"/>
          <w:szCs w:val="22"/>
        </w:rPr>
        <w:t xml:space="preserve"> and any </w:t>
      </w:r>
      <w:r w:rsidR="00125143" w:rsidRPr="001914AB">
        <w:rPr>
          <w:rFonts w:ascii="Arial Narrow" w:hAnsi="Arial Narrow"/>
          <w:i/>
          <w:sz w:val="22"/>
          <w:szCs w:val="22"/>
        </w:rPr>
        <w:t>reserve contract</w:t>
      </w:r>
      <w:r w:rsidRPr="001914AB">
        <w:rPr>
          <w:rFonts w:ascii="Arial Narrow" w:hAnsi="Arial Narrow"/>
          <w:sz w:val="22"/>
          <w:szCs w:val="22"/>
        </w:rPr>
        <w:t>.</w:t>
      </w:r>
    </w:p>
    <w:p w14:paraId="0491CA83"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bookmarkStart w:id="420" w:name="_Ref138045921"/>
      <w:r w:rsidRPr="001914AB">
        <w:rPr>
          <w:rFonts w:ascii="Arial Narrow" w:hAnsi="Arial Narrow"/>
          <w:sz w:val="22"/>
          <w:szCs w:val="22"/>
        </w:rPr>
        <w:t xml:space="preserve">Each party must procure that all notices required to be given, all consents required to be obtained and any form of authorisation, registration or certification required by </w:t>
      </w:r>
      <w:r w:rsidRPr="001914AB">
        <w:rPr>
          <w:rFonts w:ascii="Arial Narrow" w:hAnsi="Arial Narrow"/>
          <w:i/>
          <w:sz w:val="22"/>
          <w:szCs w:val="22"/>
        </w:rPr>
        <w:t>legislation</w:t>
      </w:r>
      <w:r w:rsidRPr="001914AB">
        <w:rPr>
          <w:rFonts w:ascii="Arial Narrow" w:hAnsi="Arial Narrow"/>
          <w:sz w:val="22"/>
          <w:szCs w:val="22"/>
        </w:rPr>
        <w:t xml:space="preserve"> for the purpose of complying with its obligations under this Agreement </w:t>
      </w:r>
      <w:r w:rsidR="00FC5FEB" w:rsidRPr="001914AB">
        <w:rPr>
          <w:rFonts w:ascii="Arial Narrow" w:hAnsi="Arial Narrow"/>
          <w:sz w:val="22"/>
          <w:szCs w:val="22"/>
        </w:rPr>
        <w:t xml:space="preserve">and any </w:t>
      </w:r>
      <w:r w:rsidR="00125143" w:rsidRPr="001914AB">
        <w:rPr>
          <w:rFonts w:ascii="Arial Narrow" w:hAnsi="Arial Narrow"/>
          <w:i/>
          <w:sz w:val="22"/>
          <w:szCs w:val="22"/>
        </w:rPr>
        <w:t>reserve contract</w:t>
      </w:r>
      <w:r w:rsidR="00FC5FEB" w:rsidRPr="001914AB">
        <w:rPr>
          <w:rFonts w:ascii="Arial Narrow" w:hAnsi="Arial Narrow"/>
          <w:i/>
          <w:sz w:val="22"/>
          <w:szCs w:val="22"/>
        </w:rPr>
        <w:t xml:space="preserve"> </w:t>
      </w:r>
      <w:r w:rsidRPr="001914AB">
        <w:rPr>
          <w:rFonts w:ascii="Arial Narrow" w:hAnsi="Arial Narrow"/>
          <w:sz w:val="22"/>
          <w:szCs w:val="22"/>
        </w:rPr>
        <w:t>are given or obtained.</w:t>
      </w:r>
      <w:bookmarkEnd w:id="420"/>
    </w:p>
    <w:p w14:paraId="6812B74A"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bookmarkStart w:id="421" w:name="_Ref138045925"/>
      <w:r w:rsidRPr="001914AB">
        <w:rPr>
          <w:rFonts w:ascii="Arial Narrow" w:hAnsi="Arial Narrow"/>
          <w:sz w:val="22"/>
          <w:szCs w:val="22"/>
        </w:rPr>
        <w:t>Each party must pay all fees and bear all costs connected with such notices, consents, authorisations, registrations and certifications.</w:t>
      </w:r>
      <w:bookmarkEnd w:id="421"/>
    </w:p>
    <w:p w14:paraId="310E7876" w14:textId="77777777" w:rsidR="00081C9F" w:rsidRPr="001914AB" w:rsidRDefault="00081C9F" w:rsidP="00D970EF">
      <w:pPr>
        <w:pStyle w:val="Heading3"/>
        <w:tabs>
          <w:tab w:val="num" w:pos="624"/>
        </w:tabs>
        <w:spacing w:after="120"/>
        <w:ind w:left="1316"/>
        <w:jc w:val="both"/>
        <w:rPr>
          <w:rFonts w:ascii="Arial Narrow" w:hAnsi="Arial Narrow"/>
          <w:sz w:val="22"/>
          <w:szCs w:val="22"/>
        </w:rPr>
      </w:pPr>
      <w:bookmarkStart w:id="422" w:name="_Ref138045917"/>
      <w:r w:rsidRPr="001914AB">
        <w:rPr>
          <w:rFonts w:ascii="Arial Narrow" w:hAnsi="Arial Narrow"/>
          <w:sz w:val="22"/>
          <w:szCs w:val="22"/>
        </w:rPr>
        <w:t>Each party must, upon demand by the other party (“</w:t>
      </w:r>
      <w:r w:rsidRPr="001914AB">
        <w:rPr>
          <w:rFonts w:ascii="Arial Narrow" w:hAnsi="Arial Narrow"/>
          <w:i/>
          <w:sz w:val="22"/>
          <w:szCs w:val="22"/>
        </w:rPr>
        <w:t>requesting party</w:t>
      </w:r>
      <w:r w:rsidRPr="001914AB">
        <w:rPr>
          <w:rFonts w:ascii="Arial Narrow" w:hAnsi="Arial Narrow"/>
          <w:sz w:val="22"/>
          <w:szCs w:val="22"/>
        </w:rPr>
        <w:t xml:space="preserve">”) at any time, provide to the </w:t>
      </w:r>
      <w:r w:rsidRPr="001914AB">
        <w:rPr>
          <w:rFonts w:ascii="Arial Narrow" w:hAnsi="Arial Narrow"/>
          <w:i/>
          <w:sz w:val="22"/>
          <w:szCs w:val="22"/>
        </w:rPr>
        <w:t>requesting party</w:t>
      </w:r>
      <w:r w:rsidRPr="001914AB">
        <w:rPr>
          <w:rFonts w:ascii="Arial Narrow" w:hAnsi="Arial Narrow"/>
          <w:sz w:val="22"/>
          <w:szCs w:val="22"/>
        </w:rPr>
        <w:t xml:space="preserve"> all information necessary to establish to the satisfaction of the </w:t>
      </w:r>
      <w:r w:rsidRPr="001914AB">
        <w:rPr>
          <w:rFonts w:ascii="Arial Narrow" w:hAnsi="Arial Narrow"/>
          <w:i/>
          <w:sz w:val="22"/>
          <w:szCs w:val="22"/>
        </w:rPr>
        <w:t>requesting party</w:t>
      </w:r>
      <w:r w:rsidRPr="001914AB">
        <w:rPr>
          <w:rFonts w:ascii="Arial Narrow" w:hAnsi="Arial Narrow"/>
          <w:sz w:val="22"/>
          <w:szCs w:val="22"/>
        </w:rPr>
        <w:t xml:space="preserve"> that the requirements of </w:t>
      </w:r>
      <w:r w:rsidRPr="001914AB">
        <w:rPr>
          <w:rFonts w:ascii="Arial Narrow" w:hAnsi="Arial Narrow"/>
          <w:b/>
          <w:sz w:val="22"/>
          <w:szCs w:val="22"/>
        </w:rPr>
        <w:t xml:space="preserve">paragraph (b) </w:t>
      </w:r>
      <w:r w:rsidRPr="001914AB">
        <w:rPr>
          <w:rFonts w:ascii="Arial Narrow" w:hAnsi="Arial Narrow"/>
          <w:sz w:val="22"/>
          <w:szCs w:val="22"/>
        </w:rPr>
        <w:t>have been complied with.</w:t>
      </w:r>
      <w:bookmarkEnd w:id="422"/>
    </w:p>
    <w:p w14:paraId="133013E6" w14:textId="77777777" w:rsidR="00081C9F" w:rsidRPr="001914AB" w:rsidRDefault="00081C9F" w:rsidP="00D970EF">
      <w:pPr>
        <w:pStyle w:val="Heading1"/>
        <w:tabs>
          <w:tab w:val="num" w:pos="624"/>
        </w:tabs>
        <w:ind w:left="1361"/>
        <w:rPr>
          <w:rFonts w:ascii="Arial Narrow" w:hAnsi="Arial Narrow"/>
        </w:rPr>
      </w:pPr>
      <w:bookmarkStart w:id="423" w:name="_Toc138153987"/>
      <w:bookmarkStart w:id="424" w:name="_Ref138153478"/>
      <w:bookmarkStart w:id="425" w:name="_Ref138046068"/>
      <w:bookmarkStart w:id="426" w:name="_Toc425322539"/>
      <w:bookmarkStart w:id="427" w:name="_Toc419023439"/>
      <w:bookmarkStart w:id="428" w:name="_Toc419003430"/>
      <w:bookmarkStart w:id="429" w:name="_Toc419001382"/>
      <w:bookmarkStart w:id="430" w:name="_Toc417895971"/>
      <w:bookmarkStart w:id="431" w:name="_Toc417894789"/>
      <w:bookmarkStart w:id="432" w:name="_Toc414705633"/>
      <w:bookmarkStart w:id="433" w:name="_Toc405958520"/>
      <w:bookmarkStart w:id="434" w:name="_Toc46505905"/>
      <w:r w:rsidRPr="001914AB">
        <w:rPr>
          <w:rFonts w:ascii="Arial Narrow" w:hAnsi="Arial Narrow"/>
        </w:rPr>
        <w:t>General</w:t>
      </w:r>
      <w:bookmarkEnd w:id="423"/>
      <w:bookmarkEnd w:id="424"/>
      <w:bookmarkEnd w:id="425"/>
      <w:bookmarkEnd w:id="426"/>
      <w:bookmarkEnd w:id="427"/>
      <w:bookmarkEnd w:id="428"/>
      <w:bookmarkEnd w:id="429"/>
      <w:bookmarkEnd w:id="430"/>
      <w:bookmarkEnd w:id="431"/>
      <w:bookmarkEnd w:id="432"/>
      <w:bookmarkEnd w:id="433"/>
      <w:bookmarkEnd w:id="434"/>
    </w:p>
    <w:p w14:paraId="3678078B" w14:textId="77777777" w:rsidR="00081C9F" w:rsidRPr="001914AB" w:rsidRDefault="00081C9F" w:rsidP="00D970EF">
      <w:pPr>
        <w:pStyle w:val="Heading2"/>
        <w:tabs>
          <w:tab w:val="num" w:pos="482"/>
        </w:tabs>
        <w:ind w:left="1314"/>
        <w:rPr>
          <w:rFonts w:ascii="Arial Narrow" w:hAnsi="Arial Narrow"/>
          <w:szCs w:val="22"/>
        </w:rPr>
      </w:pPr>
      <w:bookmarkStart w:id="435" w:name="_Toc138153988"/>
      <w:bookmarkStart w:id="436" w:name="_Toc417895972"/>
      <w:bookmarkStart w:id="437" w:name="_Toc414705634"/>
      <w:bookmarkStart w:id="438" w:name="_Toc405958521"/>
      <w:bookmarkStart w:id="439" w:name="_Toc46505906"/>
      <w:r w:rsidRPr="001914AB">
        <w:rPr>
          <w:rFonts w:ascii="Arial Narrow" w:hAnsi="Arial Narrow"/>
          <w:szCs w:val="22"/>
        </w:rPr>
        <w:t>Notices</w:t>
      </w:r>
      <w:bookmarkEnd w:id="435"/>
      <w:bookmarkEnd w:id="436"/>
      <w:bookmarkEnd w:id="437"/>
      <w:bookmarkEnd w:id="438"/>
      <w:bookmarkEnd w:id="439"/>
    </w:p>
    <w:p w14:paraId="35C620AF" w14:textId="77777777" w:rsidR="00081C9F" w:rsidRPr="001914AB" w:rsidRDefault="00081C9F" w:rsidP="00D970EF">
      <w:pPr>
        <w:pStyle w:val="Heading3"/>
        <w:keepNext/>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paragraph (b)</w:t>
      </w:r>
      <w:r w:rsidRPr="001914AB">
        <w:rPr>
          <w:rFonts w:ascii="Arial Narrow" w:hAnsi="Arial Narrow"/>
          <w:sz w:val="22"/>
          <w:szCs w:val="22"/>
        </w:rPr>
        <w:t xml:space="preserve"> and the </w:t>
      </w:r>
      <w:r w:rsidRPr="001914AB">
        <w:rPr>
          <w:rFonts w:ascii="Arial Narrow" w:hAnsi="Arial Narrow"/>
          <w:b/>
          <w:sz w:val="22"/>
          <w:szCs w:val="22"/>
        </w:rPr>
        <w:t>Schedules</w:t>
      </w:r>
      <w:r w:rsidRPr="001914AB">
        <w:rPr>
          <w:rFonts w:ascii="Arial Narrow" w:hAnsi="Arial Narrow"/>
          <w:sz w:val="22"/>
          <w:szCs w:val="22"/>
        </w:rPr>
        <w:t xml:space="preserve">, all </w:t>
      </w:r>
      <w:r w:rsidRPr="001914AB">
        <w:rPr>
          <w:rFonts w:ascii="Arial Narrow" w:hAnsi="Arial Narrow"/>
          <w:i/>
          <w:sz w:val="22"/>
          <w:szCs w:val="22"/>
        </w:rPr>
        <w:t>communications</w:t>
      </w:r>
      <w:r w:rsidRPr="001914AB">
        <w:rPr>
          <w:rFonts w:ascii="Arial Narrow" w:hAnsi="Arial Narrow"/>
          <w:sz w:val="22"/>
          <w:szCs w:val="22"/>
        </w:rPr>
        <w:t xml:space="preserve"> to a party must be:</w:t>
      </w:r>
    </w:p>
    <w:p w14:paraId="0CE0B477"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in writing;</w:t>
      </w:r>
    </w:p>
    <w:p w14:paraId="2377F95F"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 xml:space="preserve">marked to the attention of the person named in respect of that party in the </w:t>
      </w:r>
      <w:r w:rsidRPr="001914AB">
        <w:rPr>
          <w:rFonts w:ascii="Arial Narrow" w:hAnsi="Arial Narrow"/>
          <w:b/>
          <w:sz w:val="22"/>
          <w:szCs w:val="22"/>
        </w:rPr>
        <w:t>Details</w:t>
      </w:r>
      <w:r w:rsidRPr="001914AB">
        <w:rPr>
          <w:rFonts w:ascii="Arial Narrow" w:hAnsi="Arial Narrow"/>
          <w:sz w:val="22"/>
          <w:szCs w:val="22"/>
        </w:rPr>
        <w:t xml:space="preserve">; </w:t>
      </w:r>
      <w:r w:rsidRPr="001914AB">
        <w:rPr>
          <w:rFonts w:ascii="Arial Narrow" w:hAnsi="Arial Narrow"/>
          <w:b/>
          <w:sz w:val="22"/>
          <w:szCs w:val="22"/>
        </w:rPr>
        <w:t xml:space="preserve"> </w:t>
      </w:r>
      <w:r w:rsidRPr="001914AB">
        <w:rPr>
          <w:rFonts w:ascii="Arial Narrow" w:hAnsi="Arial Narrow"/>
          <w:sz w:val="22"/>
          <w:szCs w:val="22"/>
        </w:rPr>
        <w:t>and</w:t>
      </w:r>
    </w:p>
    <w:p w14:paraId="4CA67792" w14:textId="0A71B90F" w:rsidR="00081C9F" w:rsidRPr="001914AB"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 xml:space="preserve">left at, sent by ordinary pre-paid post (airmail if posted to or from a place outside Australia), or in electronic form, to the address, number, or electronic mail address of the addressee specified in respect of that party in the </w:t>
      </w:r>
      <w:r w:rsidRPr="001914AB">
        <w:rPr>
          <w:rFonts w:ascii="Arial Narrow" w:hAnsi="Arial Narrow"/>
          <w:b/>
          <w:sz w:val="22"/>
          <w:szCs w:val="22"/>
        </w:rPr>
        <w:t>Details</w:t>
      </w:r>
      <w:r w:rsidRPr="001914AB">
        <w:rPr>
          <w:rFonts w:ascii="Arial Narrow" w:hAnsi="Arial Narrow"/>
          <w:sz w:val="22"/>
          <w:szCs w:val="22"/>
        </w:rPr>
        <w:t>.</w:t>
      </w:r>
    </w:p>
    <w:p w14:paraId="2945EF83" w14:textId="77777777" w:rsidR="00081C9F" w:rsidRPr="001914AB" w:rsidRDefault="00081C9F" w:rsidP="00D970EF">
      <w:pPr>
        <w:pStyle w:val="Heading3"/>
        <w:keepNext/>
        <w:tabs>
          <w:tab w:val="num" w:pos="624"/>
        </w:tabs>
        <w:spacing w:after="120"/>
        <w:ind w:left="1314"/>
        <w:jc w:val="both"/>
        <w:rPr>
          <w:rFonts w:ascii="Arial Narrow" w:hAnsi="Arial Narrow"/>
          <w:sz w:val="22"/>
          <w:szCs w:val="22"/>
        </w:rPr>
      </w:pPr>
      <w:bookmarkStart w:id="440" w:name="_Ref494375725"/>
      <w:bookmarkStart w:id="441" w:name="_Ref138045946"/>
      <w:r w:rsidRPr="001914AB">
        <w:rPr>
          <w:rFonts w:ascii="Arial Narrow" w:hAnsi="Arial Narrow"/>
          <w:sz w:val="22"/>
          <w:szCs w:val="22"/>
        </w:rPr>
        <w:t xml:space="preserve">Subject to the </w:t>
      </w:r>
      <w:r w:rsidRPr="001914AB">
        <w:rPr>
          <w:rFonts w:ascii="Arial Narrow" w:hAnsi="Arial Narrow"/>
          <w:i/>
          <w:sz w:val="22"/>
          <w:szCs w:val="22"/>
        </w:rPr>
        <w:t>Rules</w:t>
      </w:r>
      <w:r w:rsidRPr="001914AB">
        <w:rPr>
          <w:rFonts w:ascii="Arial Narrow" w:hAnsi="Arial Narrow"/>
          <w:sz w:val="22"/>
          <w:szCs w:val="22"/>
        </w:rPr>
        <w:t>, any:</w:t>
      </w:r>
      <w:bookmarkEnd w:id="440"/>
      <w:r w:rsidRPr="001914AB">
        <w:rPr>
          <w:rFonts w:ascii="Arial Narrow" w:hAnsi="Arial Narrow"/>
          <w:sz w:val="22"/>
          <w:szCs w:val="22"/>
        </w:rPr>
        <w:t xml:space="preserve"> </w:t>
      </w:r>
    </w:p>
    <w:p w14:paraId="7B023566"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i/>
          <w:sz w:val="22"/>
          <w:szCs w:val="22"/>
        </w:rPr>
        <w:t>communications</w:t>
      </w:r>
      <w:r w:rsidRPr="001914AB">
        <w:rPr>
          <w:rFonts w:ascii="Arial Narrow" w:hAnsi="Arial Narrow"/>
          <w:sz w:val="22"/>
          <w:szCs w:val="22"/>
        </w:rPr>
        <w:t xml:space="preserve"> given in the course of the day-to-day running of the </w:t>
      </w:r>
      <w:r w:rsidRPr="001914AB">
        <w:rPr>
          <w:rFonts w:ascii="Arial Narrow" w:hAnsi="Arial Narrow"/>
          <w:i/>
          <w:sz w:val="22"/>
          <w:szCs w:val="22"/>
        </w:rPr>
        <w:t xml:space="preserve">national grid </w:t>
      </w:r>
      <w:r w:rsidRPr="001914AB">
        <w:rPr>
          <w:rFonts w:ascii="Arial Narrow" w:hAnsi="Arial Narrow"/>
          <w:sz w:val="22"/>
          <w:szCs w:val="22"/>
        </w:rPr>
        <w:t xml:space="preserve">or the </w:t>
      </w:r>
      <w:r w:rsidRPr="001914AB">
        <w:rPr>
          <w:rFonts w:ascii="Arial Narrow" w:hAnsi="Arial Narrow"/>
          <w:i/>
          <w:sz w:val="22"/>
          <w:szCs w:val="22"/>
        </w:rPr>
        <w:t xml:space="preserve">national electricity market </w:t>
      </w:r>
      <w:r w:rsidRPr="001914AB">
        <w:rPr>
          <w:rFonts w:ascii="Arial Narrow" w:hAnsi="Arial Narrow"/>
          <w:sz w:val="22"/>
          <w:szCs w:val="22"/>
        </w:rPr>
        <w:t>by or on behalf of a party to the other</w:t>
      </w:r>
      <w:r w:rsidR="0089575E">
        <w:rPr>
          <w:rFonts w:ascii="Arial Narrow" w:hAnsi="Arial Narrow"/>
          <w:sz w:val="22"/>
          <w:szCs w:val="22"/>
        </w:rPr>
        <w:t xml:space="preserve"> including </w:t>
      </w:r>
      <w:r w:rsidR="0089575E" w:rsidRPr="004E2FD2">
        <w:rPr>
          <w:rFonts w:ascii="Arial Narrow" w:hAnsi="Arial Narrow"/>
          <w:i/>
          <w:sz w:val="22"/>
          <w:szCs w:val="22"/>
        </w:rPr>
        <w:t>instructions</w:t>
      </w:r>
      <w:r w:rsidRPr="001914AB">
        <w:rPr>
          <w:rFonts w:ascii="Arial Narrow" w:hAnsi="Arial Narrow"/>
          <w:sz w:val="22"/>
          <w:szCs w:val="22"/>
        </w:rPr>
        <w:t xml:space="preserve">; </w:t>
      </w:r>
    </w:p>
    <w:p w14:paraId="1EC78ED4" w14:textId="77777777" w:rsidR="0089575E" w:rsidRPr="004E2FD2"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 xml:space="preserve">request for </w:t>
      </w:r>
      <w:r w:rsidRPr="001914AB">
        <w:rPr>
          <w:rFonts w:ascii="Arial Narrow" w:hAnsi="Arial Narrow"/>
          <w:i/>
          <w:sz w:val="22"/>
          <w:szCs w:val="22"/>
        </w:rPr>
        <w:t>reserve</w:t>
      </w:r>
      <w:r w:rsidRPr="001914AB">
        <w:rPr>
          <w:rFonts w:ascii="Arial Narrow" w:hAnsi="Arial Narrow"/>
          <w:sz w:val="22"/>
          <w:szCs w:val="22"/>
        </w:rPr>
        <w:t xml:space="preserve"> made by </w:t>
      </w:r>
      <w:r w:rsidRPr="001914AB">
        <w:rPr>
          <w:rFonts w:ascii="Arial Narrow" w:hAnsi="Arial Narrow"/>
          <w:i/>
          <w:sz w:val="22"/>
          <w:szCs w:val="22"/>
        </w:rPr>
        <w:t>AEMO</w:t>
      </w:r>
      <w:r w:rsidR="0089575E" w:rsidRPr="0089575E">
        <w:rPr>
          <w:rFonts w:ascii="Arial Narrow" w:hAnsi="Arial Narrow"/>
          <w:sz w:val="22"/>
          <w:szCs w:val="22"/>
        </w:rPr>
        <w:t xml:space="preserve"> </w:t>
      </w:r>
      <w:r w:rsidR="0089575E" w:rsidRPr="004E2FD2">
        <w:rPr>
          <w:rFonts w:ascii="Arial Narrow" w:hAnsi="Arial Narrow"/>
          <w:sz w:val="22"/>
          <w:szCs w:val="22"/>
        </w:rPr>
        <w:t xml:space="preserve">and </w:t>
      </w:r>
      <w:r w:rsidR="0089575E">
        <w:rPr>
          <w:rFonts w:ascii="Arial Narrow" w:hAnsi="Arial Narrow"/>
          <w:i/>
          <w:sz w:val="22"/>
          <w:szCs w:val="22"/>
        </w:rPr>
        <w:t xml:space="preserve">Confirmations </w:t>
      </w:r>
      <w:r w:rsidR="0089575E" w:rsidRPr="004E2FD2">
        <w:rPr>
          <w:rFonts w:ascii="Arial Narrow" w:hAnsi="Arial Narrow"/>
          <w:sz w:val="22"/>
          <w:szCs w:val="22"/>
        </w:rPr>
        <w:t xml:space="preserve">from </w:t>
      </w:r>
      <w:r w:rsidR="0089575E">
        <w:rPr>
          <w:rFonts w:ascii="Arial Narrow" w:hAnsi="Arial Narrow"/>
          <w:i/>
          <w:sz w:val="22"/>
          <w:szCs w:val="22"/>
        </w:rPr>
        <w:t>AEMO</w:t>
      </w:r>
      <w:r w:rsidR="0089575E" w:rsidRPr="004E2FD2">
        <w:rPr>
          <w:rFonts w:ascii="Arial Narrow" w:hAnsi="Arial Narrow"/>
          <w:sz w:val="22"/>
          <w:szCs w:val="22"/>
        </w:rPr>
        <w:t xml:space="preserve">; </w:t>
      </w:r>
    </w:p>
    <w:p w14:paraId="68BF2FC2" w14:textId="77777777" w:rsidR="0089575E" w:rsidRDefault="0089575E"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offer</w:t>
      </w:r>
      <w:r>
        <w:rPr>
          <w:rFonts w:ascii="Arial Narrow" w:hAnsi="Arial Narrow"/>
          <w:sz w:val="22"/>
          <w:szCs w:val="22"/>
        </w:rPr>
        <w:t xml:space="preserve">s </w:t>
      </w:r>
      <w:r w:rsidRPr="001914AB">
        <w:rPr>
          <w:rFonts w:ascii="Arial Narrow" w:hAnsi="Arial Narrow"/>
          <w:sz w:val="22"/>
          <w:szCs w:val="22"/>
        </w:rPr>
        <w:t xml:space="preserve">to provide </w:t>
      </w:r>
      <w:r w:rsidRPr="001914AB">
        <w:rPr>
          <w:rFonts w:ascii="Arial Narrow" w:hAnsi="Arial Narrow"/>
          <w:i/>
          <w:sz w:val="22"/>
          <w:szCs w:val="22"/>
        </w:rPr>
        <w:t>reserve</w:t>
      </w:r>
      <w:r w:rsidRPr="001914AB">
        <w:rPr>
          <w:rFonts w:ascii="Arial Narrow" w:hAnsi="Arial Narrow"/>
          <w:sz w:val="22"/>
          <w:szCs w:val="22"/>
        </w:rPr>
        <w:t xml:space="preserve"> in accordance with </w:t>
      </w:r>
      <w:r>
        <w:rPr>
          <w:rFonts w:ascii="Arial Narrow" w:hAnsi="Arial Narrow"/>
          <w:sz w:val="22"/>
          <w:szCs w:val="22"/>
        </w:rPr>
        <w:t>a</w:t>
      </w:r>
      <w:r w:rsidRPr="001914AB">
        <w:rPr>
          <w:rFonts w:ascii="Arial Narrow" w:hAnsi="Arial Narrow"/>
          <w:sz w:val="22"/>
          <w:szCs w:val="22"/>
        </w:rPr>
        <w:t xml:space="preserve"> </w:t>
      </w:r>
      <w:r w:rsidRPr="001914AB">
        <w:rPr>
          <w:rFonts w:ascii="Arial Narrow" w:hAnsi="Arial Narrow"/>
          <w:i/>
          <w:sz w:val="22"/>
          <w:szCs w:val="22"/>
        </w:rPr>
        <w:t>Request for Tender</w:t>
      </w:r>
      <w:r>
        <w:rPr>
          <w:rFonts w:ascii="Arial Narrow" w:hAnsi="Arial Narrow"/>
          <w:sz w:val="22"/>
          <w:szCs w:val="22"/>
        </w:rPr>
        <w:t>; or</w:t>
      </w:r>
    </w:p>
    <w:p w14:paraId="09981007" w14:textId="16740542" w:rsidR="00081C9F" w:rsidRPr="001914AB" w:rsidRDefault="0089575E" w:rsidP="00D970EF">
      <w:pPr>
        <w:pStyle w:val="Heading4"/>
        <w:tabs>
          <w:tab w:val="num" w:pos="-2030"/>
        </w:tabs>
        <w:spacing w:after="120"/>
        <w:ind w:left="2119"/>
        <w:jc w:val="both"/>
        <w:rPr>
          <w:rFonts w:ascii="Arial Narrow" w:hAnsi="Arial Narrow"/>
          <w:sz w:val="22"/>
          <w:szCs w:val="22"/>
        </w:rPr>
      </w:pPr>
      <w:r>
        <w:rPr>
          <w:rFonts w:ascii="Arial Narrow" w:hAnsi="Arial Narrow"/>
          <w:sz w:val="22"/>
          <w:szCs w:val="22"/>
        </w:rPr>
        <w:t xml:space="preserve">notifications of availability of the </w:t>
      </w:r>
      <w:r w:rsidRPr="004E2FD2">
        <w:rPr>
          <w:rFonts w:ascii="Arial Narrow" w:hAnsi="Arial Narrow"/>
          <w:i/>
          <w:sz w:val="22"/>
          <w:szCs w:val="22"/>
        </w:rPr>
        <w:t>reserve</w:t>
      </w:r>
      <w:r>
        <w:rPr>
          <w:rFonts w:ascii="Arial Narrow" w:hAnsi="Arial Narrow"/>
          <w:sz w:val="22"/>
          <w:szCs w:val="22"/>
        </w:rPr>
        <w:t xml:space="preserve"> </w:t>
      </w:r>
      <w:r w:rsidRPr="004029FA">
        <w:rPr>
          <w:rFonts w:ascii="Arial Narrow" w:hAnsi="Arial Narrow"/>
          <w:sz w:val="22"/>
          <w:szCs w:val="22"/>
        </w:rPr>
        <w:t xml:space="preserve">and </w:t>
      </w:r>
      <w:r w:rsidRPr="004029FA">
        <w:rPr>
          <w:rFonts w:ascii="Arial Narrow" w:hAnsi="Arial Narrow"/>
          <w:i/>
          <w:sz w:val="22"/>
          <w:szCs w:val="22"/>
        </w:rPr>
        <w:t>NMIs</w:t>
      </w:r>
      <w:r w:rsidRPr="004029FA">
        <w:rPr>
          <w:rFonts w:ascii="Arial Narrow" w:hAnsi="Arial Narrow"/>
          <w:sz w:val="22"/>
          <w:szCs w:val="22"/>
        </w:rPr>
        <w:t xml:space="preserve"> and </w:t>
      </w:r>
      <w:r w:rsidRPr="004029FA">
        <w:rPr>
          <w:rFonts w:ascii="Arial Narrow" w:hAnsi="Arial Narrow"/>
          <w:i/>
          <w:sz w:val="22"/>
          <w:szCs w:val="22"/>
        </w:rPr>
        <w:t>datastream</w:t>
      </w:r>
      <w:r w:rsidR="000B6039">
        <w:rPr>
          <w:rFonts w:ascii="Arial Narrow" w:hAnsi="Arial Narrow"/>
          <w:i/>
          <w:sz w:val="22"/>
          <w:szCs w:val="22"/>
        </w:rPr>
        <w:t xml:space="preserve"> </w:t>
      </w:r>
      <w:r w:rsidRPr="004029FA">
        <w:rPr>
          <w:rFonts w:ascii="Arial Narrow" w:hAnsi="Arial Narrow"/>
          <w:i/>
          <w:sz w:val="22"/>
          <w:szCs w:val="22"/>
        </w:rPr>
        <w:t>s</w:t>
      </w:r>
      <w:r w:rsidR="000B6039">
        <w:rPr>
          <w:rFonts w:ascii="Arial Narrow" w:hAnsi="Arial Narrow"/>
          <w:i/>
          <w:sz w:val="22"/>
          <w:szCs w:val="22"/>
        </w:rPr>
        <w:t>uffixes</w:t>
      </w:r>
      <w:r>
        <w:rPr>
          <w:color w:val="FF0000"/>
          <w:sz w:val="20"/>
        </w:rPr>
        <w:t xml:space="preserve"> </w:t>
      </w:r>
      <w:r>
        <w:rPr>
          <w:rFonts w:ascii="Arial Narrow" w:hAnsi="Arial Narrow"/>
          <w:sz w:val="22"/>
          <w:szCs w:val="22"/>
        </w:rPr>
        <w:t xml:space="preserve">by the </w:t>
      </w:r>
      <w:r w:rsidRPr="00B15684">
        <w:rPr>
          <w:rFonts w:ascii="Arial Narrow" w:hAnsi="Arial Narrow"/>
          <w:i/>
          <w:sz w:val="22"/>
          <w:szCs w:val="22"/>
        </w:rPr>
        <w:t>Reserve Provider</w:t>
      </w:r>
      <w:r>
        <w:rPr>
          <w:rFonts w:ascii="Arial Narrow" w:hAnsi="Arial Narrow"/>
          <w:sz w:val="22"/>
          <w:szCs w:val="22"/>
        </w:rPr>
        <w:t xml:space="preserve"> in accordance with this Agreement</w:t>
      </w:r>
      <w:r w:rsidR="00081C9F" w:rsidRPr="001914AB">
        <w:rPr>
          <w:rFonts w:ascii="Arial Narrow" w:hAnsi="Arial Narrow"/>
          <w:i/>
          <w:sz w:val="22"/>
          <w:szCs w:val="22"/>
        </w:rPr>
        <w:t>,</w:t>
      </w:r>
    </w:p>
    <w:p w14:paraId="29AB9B42" w14:textId="7065022E" w:rsidR="00081C9F" w:rsidRPr="001914AB" w:rsidRDefault="0089575E" w:rsidP="00D970EF">
      <w:pPr>
        <w:pStyle w:val="Indent3"/>
        <w:spacing w:after="120"/>
        <w:ind w:left="1314"/>
        <w:jc w:val="both"/>
        <w:rPr>
          <w:rFonts w:ascii="Arial Narrow" w:hAnsi="Arial Narrow"/>
          <w:sz w:val="22"/>
          <w:szCs w:val="22"/>
        </w:rPr>
      </w:pPr>
      <w:r>
        <w:rPr>
          <w:rFonts w:ascii="Arial Narrow" w:hAnsi="Arial Narrow"/>
          <w:sz w:val="22"/>
          <w:szCs w:val="22"/>
        </w:rPr>
        <w:t>must</w:t>
      </w:r>
      <w:r w:rsidRPr="001914AB">
        <w:rPr>
          <w:rFonts w:ascii="Arial Narrow" w:hAnsi="Arial Narrow"/>
          <w:sz w:val="22"/>
          <w:szCs w:val="22"/>
        </w:rPr>
        <w:t xml:space="preserve"> </w:t>
      </w:r>
      <w:r w:rsidR="00081C9F" w:rsidRPr="001914AB">
        <w:rPr>
          <w:rFonts w:ascii="Arial Narrow" w:hAnsi="Arial Narrow"/>
          <w:sz w:val="22"/>
          <w:szCs w:val="22"/>
        </w:rPr>
        <w:t xml:space="preserve">be made by automated electronic process, telephone or other instantaneous means of </w:t>
      </w:r>
      <w:r w:rsidR="00081C9F" w:rsidRPr="001914AB">
        <w:rPr>
          <w:rFonts w:ascii="Arial Narrow" w:hAnsi="Arial Narrow"/>
          <w:i/>
          <w:sz w:val="22"/>
          <w:szCs w:val="22"/>
        </w:rPr>
        <w:t>communication</w:t>
      </w:r>
      <w:r>
        <w:rPr>
          <w:rFonts w:ascii="Arial Narrow" w:hAnsi="Arial Narrow"/>
          <w:i/>
          <w:sz w:val="22"/>
          <w:szCs w:val="22"/>
        </w:rPr>
        <w:t xml:space="preserve"> </w:t>
      </w:r>
      <w:r w:rsidRPr="00C73209">
        <w:rPr>
          <w:rFonts w:ascii="Arial Narrow" w:hAnsi="Arial Narrow"/>
          <w:sz w:val="22"/>
          <w:szCs w:val="22"/>
        </w:rPr>
        <w:t>as notified by</w:t>
      </w:r>
      <w:r>
        <w:rPr>
          <w:rFonts w:ascii="Arial Narrow" w:hAnsi="Arial Narrow"/>
          <w:i/>
          <w:sz w:val="22"/>
          <w:szCs w:val="22"/>
        </w:rPr>
        <w:t xml:space="preserve"> AEMO</w:t>
      </w:r>
      <w:r w:rsidR="00081C9F" w:rsidRPr="001914AB">
        <w:rPr>
          <w:rFonts w:ascii="Arial Narrow" w:hAnsi="Arial Narrow"/>
          <w:sz w:val="22"/>
          <w:szCs w:val="22"/>
        </w:rPr>
        <w:t>.</w:t>
      </w:r>
      <w:bookmarkEnd w:id="441"/>
    </w:p>
    <w:p w14:paraId="37700E17"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Unless </w:t>
      </w:r>
      <w:r w:rsidRPr="001914AB">
        <w:rPr>
          <w:rFonts w:ascii="Arial Narrow" w:hAnsi="Arial Narrow"/>
          <w:i/>
          <w:sz w:val="22"/>
          <w:szCs w:val="22"/>
        </w:rPr>
        <w:t xml:space="preserve">communications </w:t>
      </w:r>
      <w:r w:rsidRPr="001914AB">
        <w:rPr>
          <w:rFonts w:ascii="Arial Narrow" w:hAnsi="Arial Narrow"/>
          <w:sz w:val="22"/>
          <w:szCs w:val="22"/>
        </w:rPr>
        <w:t xml:space="preserve">under </w:t>
      </w:r>
      <w:r w:rsidRPr="001914AB">
        <w:rPr>
          <w:rFonts w:ascii="Arial Narrow" w:hAnsi="Arial Narrow"/>
          <w:b/>
          <w:sz w:val="22"/>
          <w:szCs w:val="22"/>
        </w:rPr>
        <w:t>paragraph (b)</w:t>
      </w:r>
      <w:r w:rsidRPr="001914AB">
        <w:rPr>
          <w:rFonts w:ascii="Arial Narrow" w:hAnsi="Arial Narrow"/>
          <w:sz w:val="22"/>
          <w:szCs w:val="22"/>
        </w:rPr>
        <w:t xml:space="preserve"> are recorded in some other way satisfactory to both parties, the parties must ensure that logs are kept in which persons or electronic systems giving and receiving those </w:t>
      </w:r>
      <w:r w:rsidRPr="001914AB">
        <w:rPr>
          <w:rFonts w:ascii="Arial Narrow" w:hAnsi="Arial Narrow"/>
          <w:i/>
          <w:sz w:val="22"/>
          <w:szCs w:val="22"/>
        </w:rPr>
        <w:t xml:space="preserve">communications </w:t>
      </w:r>
      <w:r w:rsidRPr="001914AB">
        <w:rPr>
          <w:rFonts w:ascii="Arial Narrow" w:hAnsi="Arial Narrow"/>
          <w:sz w:val="22"/>
          <w:szCs w:val="22"/>
        </w:rPr>
        <w:t>record brief details of their substance and timing.</w:t>
      </w:r>
    </w:p>
    <w:p w14:paraId="60D95D66"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bookmarkStart w:id="442" w:name="_Toc138153989"/>
      <w:bookmarkStart w:id="443" w:name="_Toc417895973"/>
      <w:bookmarkStart w:id="444" w:name="_Toc414705635"/>
      <w:bookmarkStart w:id="445" w:name="_Toc405958522"/>
      <w:r w:rsidRPr="001914AB">
        <w:rPr>
          <w:rFonts w:ascii="Arial Narrow" w:hAnsi="Arial Narrow"/>
          <w:sz w:val="22"/>
          <w:szCs w:val="22"/>
        </w:rPr>
        <w:t xml:space="preserve">Unless a later time is specified in it, a </w:t>
      </w:r>
      <w:r w:rsidRPr="001914AB">
        <w:rPr>
          <w:rFonts w:ascii="Arial Narrow" w:hAnsi="Arial Narrow"/>
          <w:i/>
          <w:sz w:val="22"/>
          <w:szCs w:val="22"/>
        </w:rPr>
        <w:t>communication</w:t>
      </w:r>
      <w:r w:rsidRPr="001914AB">
        <w:rPr>
          <w:rFonts w:ascii="Arial Narrow" w:hAnsi="Arial Narrow"/>
          <w:sz w:val="22"/>
          <w:szCs w:val="22"/>
        </w:rPr>
        <w:t xml:space="preserve"> takes effect from the time it is received.</w:t>
      </w:r>
    </w:p>
    <w:p w14:paraId="0DE0F21E"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bookmarkStart w:id="446" w:name="_Toc112141756"/>
      <w:bookmarkStart w:id="447" w:name="_Toc116104193"/>
      <w:bookmarkEnd w:id="442"/>
      <w:bookmarkEnd w:id="443"/>
      <w:bookmarkEnd w:id="444"/>
      <w:bookmarkEnd w:id="445"/>
      <w:r w:rsidRPr="001914AB">
        <w:rPr>
          <w:rFonts w:ascii="Arial Narrow" w:hAnsi="Arial Narrow"/>
          <w:sz w:val="22"/>
          <w:szCs w:val="22"/>
        </w:rPr>
        <w:t xml:space="preserve">A </w:t>
      </w:r>
      <w:r w:rsidRPr="001914AB">
        <w:rPr>
          <w:rFonts w:ascii="Arial Narrow" w:hAnsi="Arial Narrow"/>
          <w:i/>
          <w:sz w:val="22"/>
          <w:szCs w:val="22"/>
        </w:rPr>
        <w:t>communication</w:t>
      </w:r>
      <w:r w:rsidRPr="001914AB">
        <w:rPr>
          <w:rFonts w:ascii="Arial Narrow" w:hAnsi="Arial Narrow"/>
          <w:sz w:val="22"/>
          <w:szCs w:val="22"/>
        </w:rPr>
        <w:t xml:space="preserve"> is taken to be received:</w:t>
      </w:r>
      <w:bookmarkEnd w:id="446"/>
      <w:bookmarkEnd w:id="447"/>
    </w:p>
    <w:p w14:paraId="09B51722"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bookmarkStart w:id="448" w:name="_Toc116104194"/>
      <w:r w:rsidRPr="001914AB">
        <w:rPr>
          <w:rFonts w:ascii="Arial Narrow" w:hAnsi="Arial Narrow"/>
          <w:sz w:val="22"/>
          <w:szCs w:val="22"/>
        </w:rPr>
        <w:t>in the case of a posted letter, on the 3</w:t>
      </w:r>
      <w:r w:rsidRPr="001914AB">
        <w:rPr>
          <w:rFonts w:ascii="Arial Narrow" w:hAnsi="Arial Narrow"/>
          <w:sz w:val="22"/>
          <w:szCs w:val="22"/>
          <w:vertAlign w:val="superscript"/>
        </w:rPr>
        <w:t>rd</w:t>
      </w:r>
      <w:r w:rsidRPr="001914AB">
        <w:rPr>
          <w:rFonts w:ascii="Arial Narrow" w:hAnsi="Arial Narrow"/>
          <w:sz w:val="22"/>
          <w:szCs w:val="22"/>
        </w:rPr>
        <w:t xml:space="preserve"> (7</w:t>
      </w:r>
      <w:r w:rsidRPr="001914AB">
        <w:rPr>
          <w:rFonts w:ascii="Arial Narrow" w:hAnsi="Arial Narrow"/>
          <w:sz w:val="22"/>
          <w:szCs w:val="22"/>
          <w:vertAlign w:val="superscript"/>
        </w:rPr>
        <w:t>th</w:t>
      </w:r>
      <w:r w:rsidRPr="001914AB">
        <w:rPr>
          <w:rFonts w:ascii="Arial Narrow" w:hAnsi="Arial Narrow"/>
          <w:sz w:val="22"/>
          <w:szCs w:val="22"/>
        </w:rPr>
        <w:t xml:space="preserve">, if posted to or from a place outside </w:t>
      </w:r>
      <w:smartTag w:uri="urn:schemas-microsoft-com:office:smarttags" w:element="place">
        <w:smartTag w:uri="urn:schemas-microsoft-com:office:smarttags" w:element="country-region">
          <w:r w:rsidRPr="001914AB">
            <w:rPr>
              <w:rFonts w:ascii="Arial Narrow" w:hAnsi="Arial Narrow"/>
              <w:sz w:val="22"/>
              <w:szCs w:val="22"/>
            </w:rPr>
            <w:t>Australia</w:t>
          </w:r>
        </w:smartTag>
      </w:smartTag>
      <w:r w:rsidRPr="001914AB">
        <w:rPr>
          <w:rFonts w:ascii="Arial Narrow" w:hAnsi="Arial Narrow"/>
          <w:sz w:val="22"/>
          <w:szCs w:val="22"/>
        </w:rPr>
        <w:t xml:space="preserve">) </w:t>
      </w:r>
      <w:r w:rsidRPr="001914AB">
        <w:rPr>
          <w:rFonts w:ascii="Arial Narrow" w:hAnsi="Arial Narrow"/>
          <w:i/>
          <w:sz w:val="22"/>
          <w:szCs w:val="22"/>
        </w:rPr>
        <w:t>business day</w:t>
      </w:r>
      <w:r w:rsidRPr="001914AB">
        <w:rPr>
          <w:rFonts w:ascii="Arial Narrow" w:hAnsi="Arial Narrow"/>
          <w:sz w:val="22"/>
          <w:szCs w:val="22"/>
        </w:rPr>
        <w:t xml:space="preserve"> after posting;  </w:t>
      </w:r>
      <w:bookmarkEnd w:id="448"/>
    </w:p>
    <w:p w14:paraId="0F59BFE8"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bookmarkStart w:id="449" w:name="_Toc116104195"/>
      <w:r w:rsidRPr="001914AB">
        <w:rPr>
          <w:rFonts w:ascii="Arial Narrow" w:hAnsi="Arial Narrow"/>
          <w:sz w:val="22"/>
          <w:szCs w:val="22"/>
        </w:rPr>
        <w:t>in the case of an electronic message, on production of a report by the computer from which the electronic message was sent that indicates that the message was received in its entirety at the electronic mail address of the recipient; and</w:t>
      </w:r>
    </w:p>
    <w:p w14:paraId="0123DB4A" w14:textId="77777777" w:rsidR="00081C9F" w:rsidRPr="001914AB" w:rsidRDefault="00081C9F" w:rsidP="00D970EF">
      <w:pPr>
        <w:pStyle w:val="Heading4"/>
        <w:tabs>
          <w:tab w:val="num" w:pos="-2030"/>
        </w:tabs>
        <w:spacing w:after="120"/>
        <w:ind w:left="2119"/>
        <w:jc w:val="both"/>
        <w:rPr>
          <w:rFonts w:ascii="Arial Narrow" w:hAnsi="Arial Narrow"/>
          <w:sz w:val="22"/>
          <w:szCs w:val="22"/>
        </w:rPr>
      </w:pPr>
      <w:r w:rsidRPr="001914AB">
        <w:rPr>
          <w:rFonts w:ascii="Arial Narrow" w:hAnsi="Arial Narrow"/>
          <w:sz w:val="22"/>
          <w:szCs w:val="22"/>
        </w:rPr>
        <w:t xml:space="preserve">in the case of </w:t>
      </w:r>
      <w:r w:rsidRPr="001914AB">
        <w:rPr>
          <w:rFonts w:ascii="Arial Narrow" w:hAnsi="Arial Narrow"/>
          <w:i/>
          <w:sz w:val="22"/>
          <w:szCs w:val="22"/>
        </w:rPr>
        <w:t>communications</w:t>
      </w:r>
      <w:r w:rsidRPr="001914AB">
        <w:rPr>
          <w:rFonts w:ascii="Arial Narrow" w:hAnsi="Arial Narrow"/>
          <w:sz w:val="22"/>
          <w:szCs w:val="22"/>
        </w:rPr>
        <w:t xml:space="preserve"> under </w:t>
      </w:r>
      <w:r w:rsidRPr="001914AB">
        <w:rPr>
          <w:rFonts w:ascii="Arial Narrow" w:hAnsi="Arial Narrow"/>
          <w:b/>
          <w:sz w:val="22"/>
          <w:szCs w:val="22"/>
        </w:rPr>
        <w:t>paragraph (b)</w:t>
      </w:r>
      <w:r w:rsidRPr="001914AB">
        <w:rPr>
          <w:rFonts w:ascii="Arial Narrow" w:hAnsi="Arial Narrow"/>
          <w:sz w:val="22"/>
          <w:szCs w:val="22"/>
        </w:rPr>
        <w:t>, instantaneously.</w:t>
      </w:r>
      <w:bookmarkEnd w:id="449"/>
    </w:p>
    <w:p w14:paraId="57A04C3F" w14:textId="77777777" w:rsidR="00081C9F" w:rsidRPr="001914AB" w:rsidRDefault="00081C9F" w:rsidP="00D970EF">
      <w:pPr>
        <w:pStyle w:val="Heading3"/>
        <w:tabs>
          <w:tab w:val="clear" w:pos="2039"/>
          <w:tab w:val="num" w:pos="2607"/>
        </w:tabs>
        <w:spacing w:after="120"/>
        <w:ind w:left="1258"/>
        <w:jc w:val="both"/>
        <w:rPr>
          <w:rFonts w:ascii="Arial Narrow" w:hAnsi="Arial Narrow"/>
          <w:sz w:val="22"/>
          <w:szCs w:val="22"/>
        </w:rPr>
      </w:pPr>
      <w:bookmarkStart w:id="450" w:name="_Ref138046018"/>
      <w:r w:rsidRPr="001914AB">
        <w:rPr>
          <w:rFonts w:ascii="Arial Narrow" w:hAnsi="Arial Narrow"/>
          <w:sz w:val="22"/>
          <w:szCs w:val="22"/>
        </w:rPr>
        <w:t xml:space="preserve">Other than </w:t>
      </w:r>
      <w:r w:rsidRPr="001914AB">
        <w:rPr>
          <w:rFonts w:ascii="Arial Narrow" w:hAnsi="Arial Narrow"/>
          <w:i/>
          <w:sz w:val="22"/>
          <w:szCs w:val="22"/>
        </w:rPr>
        <w:t xml:space="preserve">communications </w:t>
      </w:r>
      <w:r w:rsidRPr="001914AB">
        <w:rPr>
          <w:rFonts w:ascii="Arial Narrow" w:hAnsi="Arial Narrow"/>
          <w:sz w:val="22"/>
          <w:szCs w:val="22"/>
        </w:rPr>
        <w:t xml:space="preserve">given under </w:t>
      </w:r>
      <w:r w:rsidRPr="001914AB">
        <w:rPr>
          <w:rFonts w:ascii="Arial Narrow" w:hAnsi="Arial Narrow"/>
          <w:b/>
          <w:sz w:val="22"/>
          <w:szCs w:val="22"/>
        </w:rPr>
        <w:t>paragraph (b)</w:t>
      </w:r>
      <w:r w:rsidRPr="001914AB">
        <w:rPr>
          <w:rFonts w:ascii="Arial Narrow" w:hAnsi="Arial Narrow"/>
          <w:sz w:val="22"/>
          <w:szCs w:val="22"/>
        </w:rPr>
        <w:t xml:space="preserve">, if a </w:t>
      </w:r>
      <w:r w:rsidRPr="001914AB">
        <w:rPr>
          <w:rFonts w:ascii="Arial Narrow" w:hAnsi="Arial Narrow"/>
          <w:i/>
          <w:sz w:val="22"/>
          <w:szCs w:val="22"/>
        </w:rPr>
        <w:t>communication</w:t>
      </w:r>
      <w:r w:rsidRPr="001914AB">
        <w:rPr>
          <w:rFonts w:ascii="Arial Narrow" w:hAnsi="Arial Narrow"/>
          <w:sz w:val="22"/>
          <w:szCs w:val="22"/>
        </w:rPr>
        <w:t xml:space="preserve"> is received, or deemed to be received, on a day that is not a </w:t>
      </w:r>
      <w:r w:rsidRPr="001914AB">
        <w:rPr>
          <w:rFonts w:ascii="Arial Narrow" w:hAnsi="Arial Narrow"/>
          <w:i/>
          <w:sz w:val="22"/>
          <w:szCs w:val="22"/>
        </w:rPr>
        <w:t>business day,</w:t>
      </w:r>
      <w:r w:rsidRPr="001914AB">
        <w:rPr>
          <w:rFonts w:ascii="Arial Narrow" w:hAnsi="Arial Narrow"/>
          <w:sz w:val="22"/>
          <w:szCs w:val="22"/>
        </w:rPr>
        <w:t xml:space="preserve"> or after </w:t>
      </w:r>
      <w:r w:rsidR="002803CA" w:rsidRPr="001914AB">
        <w:rPr>
          <w:rFonts w:ascii="Arial Narrow" w:hAnsi="Arial Narrow"/>
          <w:sz w:val="22"/>
          <w:szCs w:val="22"/>
        </w:rPr>
        <w:t>4</w:t>
      </w:r>
      <w:r w:rsidRPr="001914AB">
        <w:rPr>
          <w:rFonts w:ascii="Arial Narrow" w:hAnsi="Arial Narrow"/>
          <w:sz w:val="22"/>
          <w:szCs w:val="22"/>
        </w:rPr>
        <w:t xml:space="preserve">:00pm </w:t>
      </w:r>
      <w:r w:rsidR="002B7705" w:rsidRPr="001914AB">
        <w:rPr>
          <w:rFonts w:ascii="Arial Narrow" w:hAnsi="Arial Narrow"/>
          <w:i/>
          <w:sz w:val="22"/>
          <w:szCs w:val="22"/>
        </w:rPr>
        <w:t>EST</w:t>
      </w:r>
      <w:r w:rsidR="002B7705" w:rsidRPr="001914AB">
        <w:rPr>
          <w:rFonts w:ascii="Arial Narrow" w:hAnsi="Arial Narrow"/>
          <w:sz w:val="22"/>
          <w:szCs w:val="22"/>
        </w:rPr>
        <w:t xml:space="preserve"> </w:t>
      </w:r>
      <w:r w:rsidRPr="001914AB">
        <w:rPr>
          <w:rFonts w:ascii="Arial Narrow" w:hAnsi="Arial Narrow"/>
          <w:sz w:val="22"/>
          <w:szCs w:val="22"/>
        </w:rPr>
        <w:t xml:space="preserve">on a </w:t>
      </w:r>
      <w:r w:rsidRPr="001914AB">
        <w:rPr>
          <w:rFonts w:ascii="Arial Narrow" w:hAnsi="Arial Narrow"/>
          <w:i/>
          <w:sz w:val="22"/>
          <w:szCs w:val="22"/>
        </w:rPr>
        <w:t>business day</w:t>
      </w:r>
      <w:r w:rsidRPr="001914AB">
        <w:rPr>
          <w:rFonts w:ascii="Arial Narrow" w:hAnsi="Arial Narrow"/>
          <w:sz w:val="22"/>
          <w:szCs w:val="22"/>
        </w:rPr>
        <w:t xml:space="preserve">, it is taken to be received on the next </w:t>
      </w:r>
      <w:r w:rsidRPr="001914AB">
        <w:rPr>
          <w:rFonts w:ascii="Arial Narrow" w:hAnsi="Arial Narrow"/>
          <w:i/>
          <w:sz w:val="22"/>
          <w:szCs w:val="22"/>
        </w:rPr>
        <w:t>business day</w:t>
      </w:r>
      <w:r w:rsidRPr="001914AB">
        <w:rPr>
          <w:rFonts w:ascii="Arial Narrow" w:hAnsi="Arial Narrow"/>
          <w:sz w:val="22"/>
          <w:szCs w:val="22"/>
        </w:rPr>
        <w:t>.</w:t>
      </w:r>
      <w:bookmarkEnd w:id="450"/>
    </w:p>
    <w:p w14:paraId="3B99E6BA" w14:textId="6DF3A653" w:rsidR="00081C9F" w:rsidRDefault="00081C9F" w:rsidP="00D970EF">
      <w:pPr>
        <w:pStyle w:val="Heading3"/>
        <w:tabs>
          <w:tab w:val="clear" w:pos="2039"/>
          <w:tab w:val="num" w:pos="2607"/>
        </w:tabs>
        <w:spacing w:after="120"/>
        <w:ind w:left="1258"/>
        <w:jc w:val="both"/>
        <w:rPr>
          <w:rFonts w:ascii="Arial Narrow" w:hAnsi="Arial Narrow"/>
          <w:sz w:val="22"/>
          <w:szCs w:val="22"/>
        </w:rPr>
      </w:pPr>
      <w:bookmarkStart w:id="451" w:name="_Ref138078975"/>
      <w:r w:rsidRPr="001914AB">
        <w:rPr>
          <w:rFonts w:ascii="Arial Narrow" w:hAnsi="Arial Narrow"/>
          <w:sz w:val="22"/>
          <w:szCs w:val="22"/>
        </w:rPr>
        <w:t xml:space="preserve">A party may at any time by notice given to the other party designate a different person, address or electronic mail address for the purposes of </w:t>
      </w:r>
      <w:r w:rsidRPr="001914AB">
        <w:rPr>
          <w:rFonts w:ascii="Arial Narrow" w:hAnsi="Arial Narrow"/>
          <w:b/>
          <w:sz w:val="22"/>
          <w:szCs w:val="22"/>
        </w:rPr>
        <w:t>clause 1</w:t>
      </w:r>
      <w:r w:rsidR="00B258DB" w:rsidRPr="001914AB">
        <w:rPr>
          <w:rFonts w:ascii="Arial Narrow" w:hAnsi="Arial Narrow"/>
          <w:b/>
          <w:sz w:val="22"/>
          <w:szCs w:val="22"/>
        </w:rPr>
        <w:t>7</w:t>
      </w:r>
      <w:r w:rsidRPr="001914AB">
        <w:rPr>
          <w:rFonts w:ascii="Arial Narrow" w:hAnsi="Arial Narrow"/>
          <w:b/>
          <w:sz w:val="22"/>
          <w:szCs w:val="22"/>
        </w:rPr>
        <w:t>.1</w:t>
      </w:r>
      <w:r w:rsidRPr="001914AB">
        <w:rPr>
          <w:rFonts w:ascii="Arial Narrow" w:hAnsi="Arial Narrow"/>
          <w:sz w:val="22"/>
          <w:szCs w:val="22"/>
        </w:rPr>
        <w:t xml:space="preserve"> and the </w:t>
      </w:r>
      <w:r w:rsidRPr="001914AB">
        <w:rPr>
          <w:rFonts w:ascii="Arial Narrow" w:hAnsi="Arial Narrow"/>
          <w:b/>
          <w:sz w:val="22"/>
          <w:szCs w:val="22"/>
        </w:rPr>
        <w:t>Details</w:t>
      </w:r>
      <w:r w:rsidR="00B258DB" w:rsidRPr="001914AB">
        <w:rPr>
          <w:rFonts w:ascii="Arial Narrow" w:hAnsi="Arial Narrow"/>
          <w:b/>
          <w:sz w:val="22"/>
          <w:szCs w:val="22"/>
        </w:rPr>
        <w:t xml:space="preserve"> </w:t>
      </w:r>
      <w:r w:rsidR="00B258DB" w:rsidRPr="001914AB">
        <w:rPr>
          <w:rFonts w:ascii="Arial Narrow" w:hAnsi="Arial Narrow"/>
          <w:sz w:val="22"/>
          <w:szCs w:val="22"/>
        </w:rPr>
        <w:t>and any</w:t>
      </w:r>
      <w:r w:rsidR="00B258DB" w:rsidRPr="001914AB">
        <w:rPr>
          <w:rFonts w:ascii="Arial Narrow" w:hAnsi="Arial Narrow"/>
          <w:b/>
          <w:sz w:val="22"/>
          <w:szCs w:val="22"/>
        </w:rPr>
        <w:t xml:space="preserve"> Schedule</w:t>
      </w:r>
      <w:r w:rsidRPr="001914AB">
        <w:rPr>
          <w:rFonts w:ascii="Arial Narrow" w:hAnsi="Arial Narrow"/>
          <w:sz w:val="22"/>
          <w:szCs w:val="22"/>
        </w:rPr>
        <w:t>.</w:t>
      </w:r>
      <w:bookmarkEnd w:id="451"/>
    </w:p>
    <w:p w14:paraId="1A354AB5" w14:textId="69F6E616" w:rsidR="0089575E" w:rsidRPr="001F781A" w:rsidRDefault="0089575E" w:rsidP="00D970EF">
      <w:pPr>
        <w:pStyle w:val="Heading3"/>
        <w:tabs>
          <w:tab w:val="clear" w:pos="2039"/>
          <w:tab w:val="num" w:pos="2607"/>
        </w:tabs>
        <w:spacing w:after="120"/>
        <w:ind w:left="1258"/>
        <w:jc w:val="both"/>
        <w:rPr>
          <w:rFonts w:ascii="Arial Narrow" w:hAnsi="Arial Narrow"/>
          <w:sz w:val="22"/>
          <w:szCs w:val="22"/>
        </w:rPr>
      </w:pPr>
      <w:r w:rsidRPr="0089575E">
        <w:rPr>
          <w:rFonts w:ascii="Arial Narrow" w:hAnsi="Arial Narrow"/>
          <w:sz w:val="22"/>
          <w:szCs w:val="22"/>
        </w:rPr>
        <w:t xml:space="preserve">If the automated electronic process, telephone or other instantaneous means of </w:t>
      </w:r>
      <w:r w:rsidRPr="0089575E">
        <w:rPr>
          <w:rFonts w:ascii="Arial Narrow" w:hAnsi="Arial Narrow"/>
          <w:i/>
          <w:sz w:val="22"/>
          <w:szCs w:val="22"/>
        </w:rPr>
        <w:t xml:space="preserve">communication </w:t>
      </w:r>
      <w:r w:rsidRPr="0089575E">
        <w:rPr>
          <w:rFonts w:ascii="Arial Narrow" w:hAnsi="Arial Narrow"/>
          <w:sz w:val="22"/>
          <w:szCs w:val="22"/>
        </w:rPr>
        <w:t>notified by</w:t>
      </w:r>
      <w:r w:rsidRPr="0089575E">
        <w:rPr>
          <w:rFonts w:ascii="Arial Narrow" w:hAnsi="Arial Narrow"/>
          <w:i/>
          <w:sz w:val="22"/>
          <w:szCs w:val="22"/>
        </w:rPr>
        <w:t xml:space="preserve"> AEMO </w:t>
      </w:r>
      <w:r w:rsidRPr="0089575E">
        <w:rPr>
          <w:rFonts w:ascii="Arial Narrow" w:hAnsi="Arial Narrow"/>
          <w:sz w:val="22"/>
          <w:szCs w:val="22"/>
        </w:rPr>
        <w:t xml:space="preserve">for the purposes of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D966B6">
        <w:rPr>
          <w:rFonts w:ascii="Arial Narrow" w:hAnsi="Arial Narrow"/>
          <w:sz w:val="22"/>
          <w:szCs w:val="22"/>
        </w:rPr>
        <w:t>17.1(b)</w:t>
      </w:r>
      <w:r w:rsidR="00737BE9">
        <w:rPr>
          <w:rFonts w:ascii="Arial Narrow" w:hAnsi="Arial Narrow"/>
          <w:sz w:val="22"/>
          <w:szCs w:val="22"/>
        </w:rPr>
        <w:fldChar w:fldCharType="end"/>
      </w:r>
      <w:r w:rsidRPr="0089575E">
        <w:rPr>
          <w:rFonts w:ascii="Arial Narrow" w:hAnsi="Arial Narrow"/>
          <w:sz w:val="22"/>
          <w:szCs w:val="22"/>
        </w:rPr>
        <w:t xml:space="preserve"> requires a data network connection to MarketNet, the </w:t>
      </w:r>
      <w:r w:rsidRPr="0089575E">
        <w:rPr>
          <w:rFonts w:ascii="Arial Narrow" w:hAnsi="Arial Narrow"/>
          <w:i/>
          <w:sz w:val="22"/>
          <w:szCs w:val="22"/>
        </w:rPr>
        <w:t>Reserve Provider</w:t>
      </w:r>
      <w:r w:rsidRPr="0089575E">
        <w:rPr>
          <w:rFonts w:ascii="Arial Narrow" w:hAnsi="Arial Narrow"/>
          <w:sz w:val="22"/>
          <w:szCs w:val="22"/>
        </w:rPr>
        <w:t xml:space="preserve"> agrees to comply with the AEMO terms of use applicable to such connection as notified by </w:t>
      </w:r>
      <w:r w:rsidRPr="0089575E">
        <w:rPr>
          <w:rFonts w:ascii="Arial Narrow" w:hAnsi="Arial Narrow"/>
          <w:i/>
          <w:sz w:val="22"/>
          <w:szCs w:val="22"/>
        </w:rPr>
        <w:t xml:space="preserve">AEMO </w:t>
      </w:r>
      <w:r w:rsidRPr="0089575E">
        <w:rPr>
          <w:rFonts w:ascii="Arial Narrow" w:hAnsi="Arial Narrow"/>
          <w:sz w:val="22"/>
          <w:szCs w:val="22"/>
        </w:rPr>
        <w:t>from time to time.</w:t>
      </w:r>
      <w:r w:rsidRPr="0089575E">
        <w:rPr>
          <w:rFonts w:ascii="Helvetica" w:hAnsi="Helvetica"/>
          <w:color w:val="333333"/>
          <w:sz w:val="27"/>
          <w:szCs w:val="27"/>
          <w:shd w:val="clear" w:color="auto" w:fill="FFFFFF"/>
        </w:rPr>
        <w:t xml:space="preserve"> </w:t>
      </w:r>
    </w:p>
    <w:p w14:paraId="097FD321" w14:textId="77777777" w:rsidR="00081C9F" w:rsidRPr="001914AB" w:rsidRDefault="00081C9F" w:rsidP="00D970EF">
      <w:pPr>
        <w:pStyle w:val="Heading2"/>
        <w:tabs>
          <w:tab w:val="num" w:pos="482"/>
        </w:tabs>
        <w:ind w:left="1314"/>
        <w:rPr>
          <w:rFonts w:ascii="Arial Narrow" w:hAnsi="Arial Narrow"/>
          <w:szCs w:val="22"/>
        </w:rPr>
      </w:pPr>
      <w:bookmarkStart w:id="452" w:name="_Toc138153990"/>
      <w:bookmarkStart w:id="453" w:name="_Toc417895974"/>
      <w:bookmarkStart w:id="454" w:name="_Toc414705636"/>
      <w:bookmarkStart w:id="455" w:name="_Toc405958523"/>
      <w:bookmarkStart w:id="456" w:name="_Toc46505907"/>
      <w:r w:rsidRPr="001914AB">
        <w:rPr>
          <w:rFonts w:ascii="Arial Narrow" w:hAnsi="Arial Narrow"/>
          <w:szCs w:val="22"/>
        </w:rPr>
        <w:t>Exercise of Rights</w:t>
      </w:r>
      <w:bookmarkEnd w:id="452"/>
      <w:bookmarkEnd w:id="453"/>
      <w:bookmarkEnd w:id="454"/>
      <w:bookmarkEnd w:id="455"/>
      <w:bookmarkEnd w:id="456"/>
    </w:p>
    <w:p w14:paraId="07D35682"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Subject to the express provisions of this Agreement</w:t>
      </w:r>
      <w:r w:rsidR="00B21F4C" w:rsidRPr="001914AB">
        <w:rPr>
          <w:rFonts w:ascii="Arial Narrow" w:hAnsi="Arial Narrow"/>
          <w:sz w:val="22"/>
          <w:szCs w:val="22"/>
        </w:rPr>
        <w:t xml:space="preserve"> or a </w:t>
      </w:r>
      <w:r w:rsidR="00B21F4C" w:rsidRPr="001914AB">
        <w:rPr>
          <w:rFonts w:ascii="Arial Narrow" w:hAnsi="Arial Narrow"/>
          <w:i/>
          <w:sz w:val="22"/>
          <w:szCs w:val="22"/>
        </w:rPr>
        <w:t>reserve contract</w:t>
      </w:r>
      <w:r w:rsidRPr="001914AB">
        <w:rPr>
          <w:rFonts w:ascii="Arial Narrow" w:hAnsi="Arial Narrow"/>
          <w:sz w:val="22"/>
          <w:szCs w:val="22"/>
        </w:rPr>
        <w:t>, a party may exercise a right, power or remedy at its 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1AA7192" w14:textId="77777777" w:rsidR="00081C9F" w:rsidRPr="001914AB" w:rsidRDefault="00081C9F" w:rsidP="00D970EF">
      <w:pPr>
        <w:pStyle w:val="Heading2"/>
        <w:tabs>
          <w:tab w:val="num" w:pos="482"/>
        </w:tabs>
        <w:ind w:left="1314"/>
        <w:rPr>
          <w:rFonts w:ascii="Arial Narrow" w:hAnsi="Arial Narrow"/>
          <w:szCs w:val="22"/>
        </w:rPr>
      </w:pPr>
      <w:bookmarkStart w:id="457" w:name="_Toc138153991"/>
      <w:bookmarkStart w:id="458" w:name="_Toc417895975"/>
      <w:bookmarkStart w:id="459" w:name="_Toc414705637"/>
      <w:bookmarkStart w:id="460" w:name="_Toc405958524"/>
      <w:bookmarkStart w:id="461" w:name="_Toc46505908"/>
      <w:r w:rsidRPr="001914AB">
        <w:rPr>
          <w:rFonts w:ascii="Arial Narrow" w:hAnsi="Arial Narrow"/>
          <w:szCs w:val="22"/>
        </w:rPr>
        <w:t>No Waiver or Variation</w:t>
      </w:r>
      <w:bookmarkEnd w:id="457"/>
      <w:bookmarkEnd w:id="458"/>
      <w:bookmarkEnd w:id="459"/>
      <w:bookmarkEnd w:id="460"/>
      <w:bookmarkEnd w:id="461"/>
    </w:p>
    <w:p w14:paraId="12D3DEA9" w14:textId="77777777" w:rsidR="00081C9F" w:rsidRPr="001914AB" w:rsidRDefault="00081C9F" w:rsidP="00D970EF">
      <w:pPr>
        <w:pStyle w:val="Heading3"/>
        <w:numPr>
          <w:ilvl w:val="0"/>
          <w:numId w:val="0"/>
        </w:numPr>
        <w:spacing w:after="120"/>
        <w:ind w:left="577"/>
        <w:rPr>
          <w:rFonts w:ascii="Arial Narrow" w:hAnsi="Arial Narrow"/>
          <w:sz w:val="22"/>
          <w:szCs w:val="22"/>
        </w:rPr>
      </w:pPr>
      <w:bookmarkStart w:id="462" w:name="_Toc112141758"/>
      <w:bookmarkStart w:id="463" w:name="_Toc116104197"/>
      <w:r w:rsidRPr="001914AB">
        <w:rPr>
          <w:rFonts w:ascii="Arial Narrow" w:hAnsi="Arial Narrow"/>
          <w:sz w:val="22"/>
          <w:szCs w:val="22"/>
        </w:rPr>
        <w:t>A right may only be waived in writing, signed by the party giving the waiver and</w:t>
      </w:r>
      <w:bookmarkEnd w:id="462"/>
      <w:bookmarkEnd w:id="463"/>
      <w:r w:rsidRPr="001914AB">
        <w:rPr>
          <w:rFonts w:ascii="Arial Narrow" w:hAnsi="Arial Narrow"/>
          <w:sz w:val="22"/>
          <w:szCs w:val="22"/>
        </w:rPr>
        <w:t>:</w:t>
      </w:r>
    </w:p>
    <w:p w14:paraId="6511AD18"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bookmarkStart w:id="464" w:name="_Toc116104198"/>
      <w:r w:rsidRPr="001914AB">
        <w:rPr>
          <w:rFonts w:ascii="Arial Narrow" w:hAnsi="Arial Narrow"/>
          <w:sz w:val="22"/>
          <w:szCs w:val="22"/>
        </w:rPr>
        <w:t>no other conduct of a party (including a failure to exercise, or delay in exercising, the right) operates as a waiver of the right, or otherwise prevents the exercise of the right;</w:t>
      </w:r>
      <w:bookmarkEnd w:id="464"/>
    </w:p>
    <w:p w14:paraId="722A584B"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bookmarkStart w:id="465" w:name="_Toc116104199"/>
      <w:r w:rsidRPr="001914AB">
        <w:rPr>
          <w:rFonts w:ascii="Arial Narrow" w:hAnsi="Arial Narrow"/>
          <w:sz w:val="22"/>
          <w:szCs w:val="22"/>
        </w:rPr>
        <w:t>a waiver of a right on one or more occasions does not operate as a waiver of that right if it arises again; and</w:t>
      </w:r>
      <w:bookmarkEnd w:id="465"/>
      <w:r w:rsidRPr="001914AB">
        <w:rPr>
          <w:rFonts w:ascii="Arial Narrow" w:hAnsi="Arial Narrow"/>
          <w:sz w:val="22"/>
          <w:szCs w:val="22"/>
        </w:rPr>
        <w:t xml:space="preserve"> </w:t>
      </w:r>
    </w:p>
    <w:p w14:paraId="5D8A28A2"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bookmarkStart w:id="466" w:name="_Toc116104200"/>
      <w:r w:rsidRPr="001914AB">
        <w:rPr>
          <w:rFonts w:ascii="Arial Narrow" w:hAnsi="Arial Narrow"/>
          <w:sz w:val="22"/>
          <w:szCs w:val="22"/>
        </w:rPr>
        <w:t>the exercise of a right does not prevent any further exercise of that right or of any other right.</w:t>
      </w:r>
      <w:bookmarkEnd w:id="466"/>
    </w:p>
    <w:p w14:paraId="1845C491" w14:textId="77777777" w:rsidR="00081C9F" w:rsidRPr="001914AB" w:rsidRDefault="00081C9F" w:rsidP="00D970EF">
      <w:pPr>
        <w:pStyle w:val="Heading2"/>
        <w:tabs>
          <w:tab w:val="num" w:pos="482"/>
        </w:tabs>
        <w:ind w:left="1314"/>
        <w:rPr>
          <w:rFonts w:ascii="Arial Narrow" w:hAnsi="Arial Narrow"/>
          <w:szCs w:val="22"/>
        </w:rPr>
      </w:pPr>
      <w:bookmarkStart w:id="467" w:name="_Toc46505909"/>
      <w:bookmarkStart w:id="468" w:name="_Toc138153992"/>
      <w:bookmarkStart w:id="469" w:name="_Toc417895976"/>
      <w:bookmarkStart w:id="470" w:name="_Toc414705638"/>
      <w:bookmarkStart w:id="471" w:name="_Toc405958525"/>
      <w:r w:rsidRPr="001914AB">
        <w:rPr>
          <w:rFonts w:ascii="Arial Narrow" w:hAnsi="Arial Narrow"/>
          <w:szCs w:val="22"/>
        </w:rPr>
        <w:t>Amendment</w:t>
      </w:r>
      <w:bookmarkEnd w:id="467"/>
    </w:p>
    <w:p w14:paraId="4792AFDD" w14:textId="77777777" w:rsidR="00081C9F" w:rsidRPr="001914AB" w:rsidRDefault="00081C9F" w:rsidP="00D970EF">
      <w:pPr>
        <w:pStyle w:val="Indent2"/>
        <w:spacing w:after="120"/>
        <w:ind w:left="624"/>
        <w:jc w:val="both"/>
        <w:rPr>
          <w:rFonts w:ascii="Arial Narrow" w:hAnsi="Arial Narrow"/>
          <w:sz w:val="22"/>
          <w:szCs w:val="22"/>
        </w:rPr>
      </w:pPr>
      <w:bookmarkStart w:id="472" w:name="_Toc112141762"/>
      <w:bookmarkStart w:id="473" w:name="_Toc116104204"/>
      <w:r w:rsidRPr="001914AB">
        <w:rPr>
          <w:rFonts w:ascii="Arial Narrow" w:hAnsi="Arial Narrow"/>
          <w:sz w:val="22"/>
          <w:szCs w:val="22"/>
        </w:rPr>
        <w:t xml:space="preserve">An amendment to this Agreement </w:t>
      </w:r>
      <w:r w:rsidR="002F7D66" w:rsidRPr="001914AB">
        <w:rPr>
          <w:rFonts w:ascii="Arial Narrow" w:hAnsi="Arial Narrow"/>
          <w:sz w:val="22"/>
          <w:szCs w:val="22"/>
        </w:rPr>
        <w:t xml:space="preserve">or a </w:t>
      </w:r>
      <w:r w:rsidR="002F7D66" w:rsidRPr="001914AB">
        <w:rPr>
          <w:rFonts w:ascii="Arial Narrow" w:hAnsi="Arial Narrow"/>
          <w:i/>
          <w:sz w:val="22"/>
          <w:szCs w:val="22"/>
        </w:rPr>
        <w:t xml:space="preserve">reserve contract </w:t>
      </w:r>
      <w:r w:rsidRPr="001914AB">
        <w:rPr>
          <w:rFonts w:ascii="Arial Narrow" w:hAnsi="Arial Narrow"/>
          <w:sz w:val="22"/>
          <w:szCs w:val="22"/>
        </w:rPr>
        <w:t>will be effective only if made in writing and signed by the parties.</w:t>
      </w:r>
      <w:bookmarkEnd w:id="472"/>
      <w:bookmarkEnd w:id="473"/>
    </w:p>
    <w:p w14:paraId="61718C2C" w14:textId="77777777" w:rsidR="00081C9F" w:rsidRPr="001914AB" w:rsidRDefault="00081C9F" w:rsidP="00D970EF">
      <w:pPr>
        <w:pStyle w:val="Heading2"/>
        <w:tabs>
          <w:tab w:val="num" w:pos="482"/>
        </w:tabs>
        <w:ind w:left="1314"/>
        <w:rPr>
          <w:rFonts w:ascii="Arial Narrow" w:hAnsi="Arial Narrow"/>
          <w:szCs w:val="22"/>
        </w:rPr>
      </w:pPr>
      <w:bookmarkStart w:id="474" w:name="_Toc46505910"/>
      <w:r w:rsidRPr="001914AB">
        <w:rPr>
          <w:rFonts w:ascii="Arial Narrow" w:hAnsi="Arial Narrow"/>
          <w:szCs w:val="22"/>
        </w:rPr>
        <w:t>Approvals and Consents</w:t>
      </w:r>
      <w:bookmarkEnd w:id="468"/>
      <w:bookmarkEnd w:id="469"/>
      <w:bookmarkEnd w:id="470"/>
      <w:bookmarkEnd w:id="471"/>
      <w:bookmarkEnd w:id="474"/>
    </w:p>
    <w:p w14:paraId="5C1B5A7C"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Subject to the express provisions of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a party may give conditionally or unconditionally or withhold its approval or consent in its absolute discretion.</w:t>
      </w:r>
    </w:p>
    <w:p w14:paraId="206B3378" w14:textId="77777777" w:rsidR="00081C9F" w:rsidRPr="001914AB" w:rsidRDefault="00081C9F" w:rsidP="00D970EF">
      <w:pPr>
        <w:pStyle w:val="Heading2"/>
        <w:tabs>
          <w:tab w:val="num" w:pos="482"/>
        </w:tabs>
        <w:ind w:left="1314"/>
        <w:rPr>
          <w:rFonts w:ascii="Arial Narrow" w:hAnsi="Arial Narrow"/>
          <w:szCs w:val="22"/>
        </w:rPr>
      </w:pPr>
      <w:bookmarkStart w:id="475" w:name="_Toc138153993"/>
      <w:bookmarkStart w:id="476" w:name="_Toc417895977"/>
      <w:bookmarkStart w:id="477" w:name="_Toc414705639"/>
      <w:bookmarkStart w:id="478" w:name="_Toc405958526"/>
      <w:bookmarkStart w:id="479" w:name="_Toc46505911"/>
      <w:r w:rsidRPr="001914AB">
        <w:rPr>
          <w:rFonts w:ascii="Arial Narrow" w:hAnsi="Arial Narrow"/>
          <w:szCs w:val="22"/>
        </w:rPr>
        <w:t>Continuing Indemnities</w:t>
      </w:r>
      <w:bookmarkEnd w:id="475"/>
      <w:bookmarkEnd w:id="476"/>
      <w:bookmarkEnd w:id="477"/>
      <w:bookmarkEnd w:id="478"/>
      <w:bookmarkEnd w:id="479"/>
    </w:p>
    <w:p w14:paraId="4BA25610"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Each indemnity in this Agreement </w:t>
      </w:r>
      <w:r w:rsidR="00816231" w:rsidRPr="001914AB">
        <w:rPr>
          <w:rFonts w:ascii="Arial Narrow" w:hAnsi="Arial Narrow"/>
          <w:sz w:val="22"/>
          <w:szCs w:val="22"/>
        </w:rPr>
        <w:t xml:space="preserve">or a </w:t>
      </w:r>
      <w:r w:rsidR="00816231" w:rsidRPr="001914AB">
        <w:rPr>
          <w:rFonts w:ascii="Arial Narrow" w:hAnsi="Arial Narrow"/>
          <w:i/>
          <w:sz w:val="22"/>
          <w:szCs w:val="22"/>
        </w:rPr>
        <w:t>reserve contract</w:t>
      </w:r>
      <w:r w:rsidR="00816231" w:rsidRPr="001914AB">
        <w:rPr>
          <w:rFonts w:ascii="Arial Narrow" w:hAnsi="Arial Narrow"/>
          <w:sz w:val="22"/>
          <w:szCs w:val="22"/>
        </w:rPr>
        <w:t xml:space="preserve"> </w:t>
      </w:r>
      <w:r w:rsidRPr="001914AB">
        <w:rPr>
          <w:rFonts w:ascii="Arial Narrow" w:hAnsi="Arial Narrow"/>
          <w:sz w:val="22"/>
          <w:szCs w:val="22"/>
        </w:rPr>
        <w:t>is a continuing obligation, separate and independent from the other obligations of the parties and survives the end of this Agreement</w:t>
      </w:r>
      <w:r w:rsidR="00816231" w:rsidRPr="001914AB">
        <w:rPr>
          <w:rFonts w:ascii="Arial Narrow" w:hAnsi="Arial Narrow"/>
          <w:sz w:val="22"/>
          <w:szCs w:val="22"/>
        </w:rPr>
        <w:t xml:space="preserve"> or a </w:t>
      </w:r>
      <w:r w:rsidR="00816231" w:rsidRPr="001914AB">
        <w:rPr>
          <w:rFonts w:ascii="Arial Narrow" w:hAnsi="Arial Narrow"/>
          <w:i/>
          <w:sz w:val="22"/>
          <w:szCs w:val="22"/>
        </w:rPr>
        <w:t>reserve contract</w:t>
      </w:r>
      <w:r w:rsidRPr="001914AB">
        <w:rPr>
          <w:rFonts w:ascii="Arial Narrow" w:hAnsi="Arial Narrow"/>
          <w:sz w:val="22"/>
          <w:szCs w:val="22"/>
        </w:rPr>
        <w:t>.</w:t>
      </w:r>
    </w:p>
    <w:p w14:paraId="2DCC8AFD" w14:textId="77777777" w:rsidR="00081C9F" w:rsidRPr="001914AB" w:rsidRDefault="00081C9F" w:rsidP="00D970EF">
      <w:pPr>
        <w:pStyle w:val="Heading2"/>
        <w:tabs>
          <w:tab w:val="num" w:pos="482"/>
        </w:tabs>
        <w:ind w:left="1314"/>
        <w:rPr>
          <w:rFonts w:ascii="Arial Narrow" w:hAnsi="Arial Narrow"/>
          <w:szCs w:val="22"/>
        </w:rPr>
      </w:pPr>
      <w:bookmarkStart w:id="480" w:name="_Toc138153994"/>
      <w:bookmarkStart w:id="481" w:name="_Toc417895978"/>
      <w:bookmarkStart w:id="482" w:name="_Toc414705640"/>
      <w:bookmarkStart w:id="483" w:name="_Toc405958527"/>
      <w:bookmarkStart w:id="484" w:name="_Toc46505912"/>
      <w:r w:rsidRPr="001914AB">
        <w:rPr>
          <w:rFonts w:ascii="Arial Narrow" w:hAnsi="Arial Narrow"/>
          <w:szCs w:val="22"/>
        </w:rPr>
        <w:t>Payment not necessary before Claim</w:t>
      </w:r>
      <w:bookmarkEnd w:id="480"/>
      <w:bookmarkEnd w:id="481"/>
      <w:bookmarkEnd w:id="482"/>
      <w:bookmarkEnd w:id="483"/>
      <w:bookmarkEnd w:id="484"/>
    </w:p>
    <w:p w14:paraId="1AFCEA53"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It is not necessary for a party to incur expense or make payment before enforcing a right of indemnity conferred by this Agreement</w:t>
      </w:r>
      <w:r w:rsidR="00816231" w:rsidRPr="001914AB">
        <w:rPr>
          <w:rFonts w:ascii="Arial Narrow" w:hAnsi="Arial Narrow"/>
          <w:sz w:val="22"/>
          <w:szCs w:val="22"/>
        </w:rPr>
        <w:t xml:space="preserve"> or a </w:t>
      </w:r>
      <w:r w:rsidR="00816231" w:rsidRPr="001914AB">
        <w:rPr>
          <w:rFonts w:ascii="Arial Narrow" w:hAnsi="Arial Narrow"/>
          <w:i/>
          <w:sz w:val="22"/>
          <w:szCs w:val="22"/>
        </w:rPr>
        <w:t>reserve contract</w:t>
      </w:r>
      <w:r w:rsidRPr="001914AB">
        <w:rPr>
          <w:rFonts w:ascii="Arial Narrow" w:hAnsi="Arial Narrow"/>
          <w:sz w:val="22"/>
          <w:szCs w:val="22"/>
        </w:rPr>
        <w:t>.</w:t>
      </w:r>
    </w:p>
    <w:p w14:paraId="73B62088" w14:textId="77777777" w:rsidR="00081C9F" w:rsidRPr="001914AB" w:rsidRDefault="00081C9F" w:rsidP="00D970EF">
      <w:pPr>
        <w:pStyle w:val="Heading2"/>
        <w:tabs>
          <w:tab w:val="num" w:pos="482"/>
        </w:tabs>
        <w:ind w:left="1314"/>
        <w:rPr>
          <w:rFonts w:ascii="Arial Narrow" w:hAnsi="Arial Narrow"/>
          <w:szCs w:val="22"/>
        </w:rPr>
      </w:pPr>
      <w:bookmarkStart w:id="485" w:name="_Toc138153995"/>
      <w:bookmarkStart w:id="486" w:name="_Toc417895979"/>
      <w:bookmarkStart w:id="487" w:name="_Toc414705641"/>
      <w:bookmarkStart w:id="488" w:name="_Toc405958528"/>
      <w:bookmarkStart w:id="489" w:name="_Toc46505913"/>
      <w:r w:rsidRPr="001914AB">
        <w:rPr>
          <w:rFonts w:ascii="Arial Narrow" w:hAnsi="Arial Narrow"/>
          <w:szCs w:val="22"/>
        </w:rPr>
        <w:t>Costs and Expenses</w:t>
      </w:r>
      <w:bookmarkEnd w:id="485"/>
      <w:bookmarkEnd w:id="486"/>
      <w:bookmarkEnd w:id="487"/>
      <w:bookmarkEnd w:id="488"/>
      <w:bookmarkEnd w:id="489"/>
    </w:p>
    <w:p w14:paraId="2D0AEBF5"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Costs, fees and expenses of a party covered by a right of indemnity include legal expenses, fees and charges incurred by the indemnified party on a solicitor</w:t>
      </w:r>
      <w:r w:rsidRPr="001914AB">
        <w:rPr>
          <w:rFonts w:ascii="Arial Narrow" w:hAnsi="Arial Narrow"/>
          <w:sz w:val="22"/>
          <w:szCs w:val="22"/>
        </w:rPr>
        <w:noBreakHyphen/>
        <w:t>own client basis and are not subject to taxation on a party</w:t>
      </w:r>
      <w:r w:rsidRPr="001914AB">
        <w:rPr>
          <w:rFonts w:ascii="Arial Narrow" w:hAnsi="Arial Narrow"/>
          <w:sz w:val="22"/>
          <w:szCs w:val="22"/>
        </w:rPr>
        <w:noBreakHyphen/>
        <w:t>and</w:t>
      </w:r>
      <w:r w:rsidRPr="001914AB">
        <w:rPr>
          <w:rFonts w:ascii="Arial Narrow" w:hAnsi="Arial Narrow"/>
          <w:sz w:val="22"/>
          <w:szCs w:val="22"/>
        </w:rPr>
        <w:noBreakHyphen/>
        <w:t>party or any other basis.</w:t>
      </w:r>
    </w:p>
    <w:p w14:paraId="170AD4DF" w14:textId="77777777" w:rsidR="00081C9F" w:rsidRPr="001914AB" w:rsidRDefault="00081C9F" w:rsidP="00D970EF">
      <w:pPr>
        <w:pStyle w:val="Heading2"/>
        <w:tabs>
          <w:tab w:val="num" w:pos="482"/>
        </w:tabs>
        <w:ind w:left="1314"/>
        <w:rPr>
          <w:rFonts w:ascii="Arial Narrow" w:hAnsi="Arial Narrow"/>
          <w:szCs w:val="22"/>
        </w:rPr>
      </w:pPr>
      <w:bookmarkStart w:id="490" w:name="_Toc138153996"/>
      <w:bookmarkStart w:id="491" w:name="_Toc417895980"/>
      <w:bookmarkStart w:id="492" w:name="_Toc414705642"/>
      <w:bookmarkStart w:id="493" w:name="_Toc405958529"/>
      <w:bookmarkStart w:id="494" w:name="_Toc46505914"/>
      <w:r w:rsidRPr="001914AB">
        <w:rPr>
          <w:rFonts w:ascii="Arial Narrow" w:hAnsi="Arial Narrow"/>
          <w:szCs w:val="22"/>
        </w:rPr>
        <w:t>Further Assurances</w:t>
      </w:r>
      <w:bookmarkEnd w:id="490"/>
      <w:bookmarkEnd w:id="491"/>
      <w:bookmarkEnd w:id="492"/>
      <w:bookmarkEnd w:id="493"/>
      <w:bookmarkEnd w:id="494"/>
    </w:p>
    <w:p w14:paraId="159531B3" w14:textId="77777777" w:rsidR="00081C9F" w:rsidRPr="001914AB" w:rsidRDefault="00081C9F" w:rsidP="00D970EF">
      <w:pPr>
        <w:pStyle w:val="Indent2"/>
        <w:keepNext/>
        <w:spacing w:after="120"/>
        <w:ind w:left="624"/>
        <w:jc w:val="both"/>
        <w:rPr>
          <w:rFonts w:ascii="Arial Narrow" w:hAnsi="Arial Narrow"/>
          <w:sz w:val="22"/>
          <w:szCs w:val="22"/>
        </w:rPr>
      </w:pPr>
      <w:r w:rsidRPr="001914AB">
        <w:rPr>
          <w:rFonts w:ascii="Arial Narrow" w:hAnsi="Arial Narrow"/>
          <w:sz w:val="22"/>
          <w:szCs w:val="22"/>
        </w:rPr>
        <w:t xml:space="preserve">Each party agrees, at its own expense, on the request of another party to: </w:t>
      </w:r>
    </w:p>
    <w:p w14:paraId="17A06CD5"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do everything reasonably necessary to give effect to this Agreement</w:t>
      </w:r>
      <w:r w:rsidR="00B258DB" w:rsidRPr="001914AB">
        <w:rPr>
          <w:rFonts w:ascii="Arial Narrow" w:hAnsi="Arial Narrow"/>
          <w:sz w:val="22"/>
          <w:szCs w:val="22"/>
        </w:rPr>
        <w:t xml:space="preserve"> </w:t>
      </w:r>
      <w:r w:rsidR="00816231" w:rsidRPr="001914AB">
        <w:rPr>
          <w:rFonts w:ascii="Arial Narrow" w:hAnsi="Arial Narrow"/>
          <w:sz w:val="22"/>
          <w:szCs w:val="22"/>
        </w:rPr>
        <w:t xml:space="preserve">and </w:t>
      </w:r>
      <w:r w:rsidR="00B258DB" w:rsidRPr="001914AB">
        <w:rPr>
          <w:rFonts w:ascii="Arial Narrow" w:hAnsi="Arial Narrow"/>
          <w:sz w:val="22"/>
          <w:szCs w:val="22"/>
        </w:rPr>
        <w:t xml:space="preserve">any </w:t>
      </w:r>
      <w:r w:rsidR="00B258DB" w:rsidRPr="001914AB">
        <w:rPr>
          <w:rFonts w:ascii="Arial Narrow" w:hAnsi="Arial Narrow"/>
          <w:i/>
          <w:sz w:val="22"/>
          <w:szCs w:val="22"/>
        </w:rPr>
        <w:t>reserve contract</w:t>
      </w:r>
      <w:r w:rsidRPr="001914AB">
        <w:rPr>
          <w:rFonts w:ascii="Arial Narrow" w:hAnsi="Arial Narrow"/>
          <w:sz w:val="22"/>
          <w:szCs w:val="22"/>
        </w:rPr>
        <w:t xml:space="preserve"> and the transactions contemplated by </w:t>
      </w:r>
      <w:r w:rsidR="00816231" w:rsidRPr="001914AB">
        <w:rPr>
          <w:rFonts w:ascii="Arial Narrow" w:hAnsi="Arial Narrow"/>
          <w:sz w:val="22"/>
          <w:szCs w:val="22"/>
        </w:rPr>
        <w:t xml:space="preserve">them </w:t>
      </w:r>
      <w:r w:rsidRPr="001914AB">
        <w:rPr>
          <w:rFonts w:ascii="Arial Narrow" w:hAnsi="Arial Narrow"/>
          <w:sz w:val="22"/>
          <w:szCs w:val="22"/>
        </w:rPr>
        <w:t>(including the execution of documents); and</w:t>
      </w:r>
    </w:p>
    <w:p w14:paraId="007BE1D4"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 xml:space="preserve">use reasonable endeavours to cause relevant third parties to do likewise if necessary or desirable. </w:t>
      </w:r>
    </w:p>
    <w:p w14:paraId="2B932934" w14:textId="77777777" w:rsidR="00081C9F" w:rsidRPr="001914AB" w:rsidRDefault="00081C9F" w:rsidP="00D970EF">
      <w:pPr>
        <w:pStyle w:val="Heading2"/>
        <w:tabs>
          <w:tab w:val="num" w:pos="482"/>
        </w:tabs>
        <w:ind w:left="1314"/>
        <w:rPr>
          <w:rFonts w:ascii="Arial Narrow" w:hAnsi="Arial Narrow"/>
          <w:szCs w:val="22"/>
        </w:rPr>
      </w:pPr>
      <w:bookmarkStart w:id="495" w:name="_Toc138153997"/>
      <w:bookmarkStart w:id="496" w:name="_Toc417895981"/>
      <w:bookmarkStart w:id="497" w:name="_Toc414705643"/>
      <w:bookmarkStart w:id="498" w:name="_Toc405958530"/>
      <w:bookmarkStart w:id="499" w:name="_Toc46505915"/>
      <w:r w:rsidRPr="001914AB">
        <w:rPr>
          <w:rFonts w:ascii="Arial Narrow" w:hAnsi="Arial Narrow"/>
          <w:szCs w:val="22"/>
        </w:rPr>
        <w:t>Supervening Legislation</w:t>
      </w:r>
      <w:bookmarkEnd w:id="495"/>
      <w:bookmarkEnd w:id="496"/>
      <w:bookmarkEnd w:id="497"/>
      <w:bookmarkEnd w:id="498"/>
      <w:bookmarkEnd w:id="499"/>
    </w:p>
    <w:p w14:paraId="47A089A8"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Any present or future </w:t>
      </w:r>
      <w:r w:rsidRPr="001914AB">
        <w:rPr>
          <w:rFonts w:ascii="Arial Narrow" w:hAnsi="Arial Narrow"/>
          <w:i/>
          <w:sz w:val="22"/>
          <w:szCs w:val="22"/>
        </w:rPr>
        <w:t>legislation</w:t>
      </w:r>
      <w:r w:rsidRPr="001914AB">
        <w:rPr>
          <w:rFonts w:ascii="Arial Narrow" w:hAnsi="Arial Narrow"/>
          <w:sz w:val="22"/>
          <w:szCs w:val="22"/>
        </w:rPr>
        <w:t xml:space="preserve"> that operates to vary an obligation or right, power or remedy of a person in connection with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xml:space="preserve"> is excluded to the extent permitted by law.</w:t>
      </w:r>
    </w:p>
    <w:p w14:paraId="74CDC83C" w14:textId="77777777" w:rsidR="00081C9F" w:rsidRPr="001914AB" w:rsidRDefault="00081C9F" w:rsidP="00D970EF">
      <w:pPr>
        <w:pStyle w:val="Heading2"/>
        <w:tabs>
          <w:tab w:val="num" w:pos="482"/>
        </w:tabs>
        <w:ind w:left="1314"/>
        <w:rPr>
          <w:rFonts w:ascii="Arial Narrow" w:hAnsi="Arial Narrow"/>
          <w:szCs w:val="22"/>
        </w:rPr>
      </w:pPr>
      <w:bookmarkStart w:id="500" w:name="_Toc138153998"/>
      <w:bookmarkStart w:id="501" w:name="_Toc417895982"/>
      <w:bookmarkStart w:id="502" w:name="_Toc414705644"/>
      <w:bookmarkStart w:id="503" w:name="_Toc405958531"/>
      <w:bookmarkStart w:id="504" w:name="_Ref166422343"/>
      <w:bookmarkStart w:id="505" w:name="_Toc46505916"/>
      <w:r w:rsidRPr="001914AB">
        <w:rPr>
          <w:rFonts w:ascii="Arial Narrow" w:hAnsi="Arial Narrow"/>
          <w:szCs w:val="22"/>
        </w:rPr>
        <w:t>Severability</w:t>
      </w:r>
      <w:bookmarkEnd w:id="500"/>
      <w:bookmarkEnd w:id="501"/>
      <w:bookmarkEnd w:id="502"/>
      <w:bookmarkEnd w:id="503"/>
      <w:bookmarkEnd w:id="504"/>
      <w:bookmarkEnd w:id="505"/>
    </w:p>
    <w:p w14:paraId="158791FF" w14:textId="77777777" w:rsidR="00081C9F" w:rsidRPr="001914AB" w:rsidRDefault="00081C9F" w:rsidP="00D970EF">
      <w:pPr>
        <w:pStyle w:val="Indent2"/>
        <w:spacing w:after="120"/>
        <w:ind w:left="624"/>
        <w:jc w:val="both"/>
        <w:rPr>
          <w:rFonts w:ascii="Arial Narrow" w:hAnsi="Arial Narrow"/>
          <w:sz w:val="22"/>
          <w:szCs w:val="22"/>
        </w:rPr>
      </w:pPr>
      <w:bookmarkStart w:id="506" w:name="_Toc112141764"/>
      <w:bookmarkStart w:id="507" w:name="_Toc116104206"/>
      <w:r w:rsidRPr="001914AB">
        <w:rPr>
          <w:rFonts w:ascii="Arial Narrow" w:hAnsi="Arial Narrow"/>
          <w:sz w:val="22"/>
          <w:szCs w:val="22"/>
        </w:rPr>
        <w:t>If a provision of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xml:space="preserve"> is void, unenforceable, or illegal in a jurisdiction, it is severed for that jurisdiction.  The remainder of this Agreement </w:t>
      </w:r>
      <w:r w:rsidR="002F7D66" w:rsidRPr="001914AB">
        <w:rPr>
          <w:rFonts w:ascii="Arial Narrow" w:hAnsi="Arial Narrow"/>
          <w:sz w:val="22"/>
          <w:szCs w:val="22"/>
        </w:rPr>
        <w:t xml:space="preserve">or the </w:t>
      </w:r>
      <w:r w:rsidR="002F7D66" w:rsidRPr="001914AB">
        <w:rPr>
          <w:rFonts w:ascii="Arial Narrow" w:hAnsi="Arial Narrow"/>
          <w:i/>
          <w:sz w:val="22"/>
          <w:szCs w:val="22"/>
        </w:rPr>
        <w:t>reserve contract</w:t>
      </w:r>
      <w:r w:rsidR="002F7D66" w:rsidRPr="001914AB">
        <w:rPr>
          <w:rFonts w:ascii="Arial Narrow" w:hAnsi="Arial Narrow"/>
          <w:sz w:val="22"/>
          <w:szCs w:val="22"/>
        </w:rPr>
        <w:t xml:space="preserve"> </w:t>
      </w:r>
      <w:r w:rsidRPr="001914AB">
        <w:rPr>
          <w:rFonts w:ascii="Arial Narrow" w:hAnsi="Arial Narrow"/>
          <w:sz w:val="22"/>
          <w:szCs w:val="22"/>
        </w:rPr>
        <w:t xml:space="preserve">remains effective and the validity or enforceability of that provision in any other jurisdiction is not affected.  This </w:t>
      </w:r>
      <w:r w:rsidRPr="001914AB">
        <w:rPr>
          <w:rFonts w:ascii="Arial Narrow" w:hAnsi="Arial Narrow"/>
          <w:b/>
          <w:sz w:val="22"/>
          <w:szCs w:val="22"/>
        </w:rPr>
        <w:t>clause 1</w:t>
      </w:r>
      <w:r w:rsidR="00B258DB" w:rsidRPr="001914AB">
        <w:rPr>
          <w:rFonts w:ascii="Arial Narrow" w:hAnsi="Arial Narrow"/>
          <w:b/>
          <w:sz w:val="22"/>
          <w:szCs w:val="22"/>
        </w:rPr>
        <w:t>7</w:t>
      </w:r>
      <w:r w:rsidRPr="001914AB">
        <w:rPr>
          <w:rFonts w:ascii="Arial Narrow" w:hAnsi="Arial Narrow"/>
          <w:b/>
          <w:sz w:val="22"/>
          <w:szCs w:val="22"/>
        </w:rPr>
        <w:t>.11</w:t>
      </w:r>
      <w:r w:rsidRPr="001914AB">
        <w:rPr>
          <w:rFonts w:ascii="Arial Narrow" w:hAnsi="Arial Narrow"/>
          <w:sz w:val="22"/>
          <w:szCs w:val="22"/>
        </w:rPr>
        <w:t xml:space="preserve"> has no effect if the severance alters the basic nature of this Agreement</w:t>
      </w:r>
      <w:r w:rsidR="002F7D66" w:rsidRPr="001914AB">
        <w:rPr>
          <w:rFonts w:ascii="Arial Narrow" w:hAnsi="Arial Narrow"/>
          <w:sz w:val="22"/>
          <w:szCs w:val="22"/>
        </w:rPr>
        <w:t xml:space="preserve"> or the </w:t>
      </w:r>
      <w:r w:rsidR="002F7D66" w:rsidRPr="001914AB">
        <w:rPr>
          <w:rFonts w:ascii="Arial Narrow" w:hAnsi="Arial Narrow"/>
          <w:i/>
          <w:sz w:val="22"/>
          <w:szCs w:val="22"/>
        </w:rPr>
        <w:t>reserve contract</w:t>
      </w:r>
      <w:r w:rsidRPr="001914AB">
        <w:rPr>
          <w:rFonts w:ascii="Arial Narrow" w:hAnsi="Arial Narrow"/>
          <w:sz w:val="22"/>
          <w:szCs w:val="22"/>
        </w:rPr>
        <w:t xml:space="preserve"> or is contrary to public policy.</w:t>
      </w:r>
      <w:bookmarkEnd w:id="506"/>
      <w:bookmarkEnd w:id="507"/>
    </w:p>
    <w:p w14:paraId="0CF8A235" w14:textId="77777777" w:rsidR="00081C9F" w:rsidRPr="001914AB" w:rsidRDefault="00081C9F" w:rsidP="00D970EF">
      <w:pPr>
        <w:pStyle w:val="Heading2"/>
        <w:tabs>
          <w:tab w:val="num" w:pos="482"/>
        </w:tabs>
        <w:ind w:left="1314"/>
        <w:rPr>
          <w:rFonts w:ascii="Arial Narrow" w:hAnsi="Arial Narrow"/>
          <w:szCs w:val="22"/>
        </w:rPr>
      </w:pPr>
      <w:bookmarkStart w:id="508" w:name="_Toc138153999"/>
      <w:bookmarkStart w:id="509" w:name="_Toc417895983"/>
      <w:bookmarkStart w:id="510" w:name="_Toc414705645"/>
      <w:bookmarkStart w:id="511" w:name="_Toc405958532"/>
      <w:bookmarkStart w:id="512" w:name="_Toc46505917"/>
      <w:r w:rsidRPr="001914AB">
        <w:rPr>
          <w:rFonts w:ascii="Arial Narrow" w:hAnsi="Arial Narrow"/>
          <w:szCs w:val="22"/>
        </w:rPr>
        <w:t xml:space="preserve">Entire </w:t>
      </w:r>
      <w:bookmarkEnd w:id="508"/>
      <w:bookmarkEnd w:id="509"/>
      <w:bookmarkEnd w:id="510"/>
      <w:bookmarkEnd w:id="511"/>
      <w:r w:rsidRPr="001914AB">
        <w:rPr>
          <w:rFonts w:ascii="Arial Narrow" w:hAnsi="Arial Narrow"/>
          <w:szCs w:val="22"/>
        </w:rPr>
        <w:t>Agreement</w:t>
      </w:r>
      <w:bookmarkEnd w:id="512"/>
    </w:p>
    <w:p w14:paraId="39737211" w14:textId="77777777" w:rsidR="00081C9F" w:rsidRPr="001914AB" w:rsidRDefault="00080342" w:rsidP="00D970EF">
      <w:pPr>
        <w:pStyle w:val="Indent2"/>
        <w:spacing w:after="120"/>
        <w:ind w:left="1333"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sz w:val="22"/>
          <w:szCs w:val="22"/>
        </w:rPr>
        <w:t xml:space="preserve">Subject to the </w:t>
      </w:r>
      <w:r w:rsidR="00081C9F" w:rsidRPr="001914AB">
        <w:rPr>
          <w:rFonts w:ascii="Arial Narrow" w:hAnsi="Arial Narrow"/>
          <w:i/>
          <w:sz w:val="22"/>
          <w:szCs w:val="22"/>
        </w:rPr>
        <w:t xml:space="preserve">Rules, </w:t>
      </w:r>
      <w:r w:rsidR="00081C9F" w:rsidRPr="001914AB">
        <w:rPr>
          <w:rFonts w:ascii="Arial Narrow" w:hAnsi="Arial Narrow"/>
          <w:sz w:val="22"/>
          <w:szCs w:val="22"/>
        </w:rPr>
        <w:t xml:space="preserve">this Agreement constitutes the entire </w:t>
      </w:r>
      <w:r w:rsidR="00DD2171" w:rsidRPr="001914AB">
        <w:rPr>
          <w:rFonts w:ascii="Arial Narrow" w:hAnsi="Arial Narrow"/>
          <w:sz w:val="22"/>
          <w:szCs w:val="22"/>
        </w:rPr>
        <w:t>a</w:t>
      </w:r>
      <w:r w:rsidR="00081C9F" w:rsidRPr="001914AB">
        <w:rPr>
          <w:rFonts w:ascii="Arial Narrow" w:hAnsi="Arial Narrow"/>
          <w:sz w:val="22"/>
          <w:szCs w:val="22"/>
        </w:rPr>
        <w:t xml:space="preserve">greement of the parties in connection with </w:t>
      </w:r>
      <w:r w:rsidRPr="001914AB">
        <w:rPr>
          <w:rFonts w:ascii="Arial Narrow" w:hAnsi="Arial Narrow"/>
          <w:sz w:val="22"/>
          <w:szCs w:val="22"/>
        </w:rPr>
        <w:t>membership of the Panel</w:t>
      </w:r>
      <w:r w:rsidR="00081C9F" w:rsidRPr="001914AB">
        <w:rPr>
          <w:rFonts w:ascii="Arial Narrow" w:hAnsi="Arial Narrow"/>
          <w:sz w:val="22"/>
          <w:szCs w:val="22"/>
        </w:rPr>
        <w:t xml:space="preserve"> and any previous agreements, understandings and negotiations on that subject matter cease to have any effect.</w:t>
      </w:r>
    </w:p>
    <w:p w14:paraId="1CEBD377" w14:textId="77777777" w:rsidR="00080342" w:rsidRPr="001914AB" w:rsidRDefault="00080342" w:rsidP="00D970EF">
      <w:pPr>
        <w:pStyle w:val="Indent2"/>
        <w:spacing w:after="120"/>
        <w:ind w:left="1333"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Subject to the </w:t>
      </w:r>
      <w:r w:rsidRPr="001914AB">
        <w:rPr>
          <w:rFonts w:ascii="Arial Narrow" w:hAnsi="Arial Narrow"/>
          <w:i/>
          <w:sz w:val="22"/>
          <w:szCs w:val="22"/>
        </w:rPr>
        <w:t>Rules</w:t>
      </w:r>
      <w:r w:rsidRPr="001914AB">
        <w:rPr>
          <w:rFonts w:ascii="Arial Narrow" w:hAnsi="Arial Narrow"/>
          <w:sz w:val="22"/>
          <w:szCs w:val="22"/>
        </w:rPr>
        <w:t xml:space="preserve">, </w:t>
      </w:r>
      <w:r w:rsidR="00816231" w:rsidRPr="001914AB">
        <w:rPr>
          <w:rFonts w:ascii="Arial Narrow" w:hAnsi="Arial Narrow"/>
          <w:sz w:val="22"/>
          <w:szCs w:val="22"/>
        </w:rPr>
        <w:t xml:space="preserve">each </w:t>
      </w:r>
      <w:r w:rsidR="002F7D66" w:rsidRPr="001914AB">
        <w:rPr>
          <w:rFonts w:ascii="Arial Narrow" w:hAnsi="Arial Narrow"/>
          <w:i/>
          <w:sz w:val="22"/>
          <w:szCs w:val="22"/>
        </w:rPr>
        <w:t xml:space="preserve">reserve contract </w:t>
      </w:r>
      <w:r w:rsidRPr="001914AB">
        <w:rPr>
          <w:rFonts w:ascii="Arial Narrow" w:hAnsi="Arial Narrow"/>
          <w:sz w:val="22"/>
          <w:szCs w:val="22"/>
        </w:rPr>
        <w:t xml:space="preserve">constitutes the entire agreement of the parties in connection with </w:t>
      </w:r>
      <w:r w:rsidR="00C3783E" w:rsidRPr="001914AB">
        <w:rPr>
          <w:rFonts w:ascii="Arial Narrow" w:hAnsi="Arial Narrow"/>
          <w:sz w:val="22"/>
          <w:szCs w:val="22"/>
        </w:rPr>
        <w:t>th</w:t>
      </w:r>
      <w:r w:rsidR="002F7D66" w:rsidRPr="001914AB">
        <w:rPr>
          <w:rFonts w:ascii="Arial Narrow" w:hAnsi="Arial Narrow"/>
          <w:sz w:val="22"/>
          <w:szCs w:val="22"/>
        </w:rPr>
        <w:t>e</w:t>
      </w:r>
      <w:r w:rsidR="00C3783E" w:rsidRPr="001914AB">
        <w:rPr>
          <w:rFonts w:ascii="Arial Narrow" w:hAnsi="Arial Narrow"/>
          <w:sz w:val="22"/>
          <w:szCs w:val="22"/>
        </w:rPr>
        <w:t xml:space="preserve"> </w:t>
      </w:r>
      <w:r w:rsidRPr="001914AB">
        <w:rPr>
          <w:rFonts w:ascii="Arial Narrow" w:hAnsi="Arial Narrow"/>
          <w:sz w:val="22"/>
          <w:szCs w:val="22"/>
        </w:rPr>
        <w:t xml:space="preserve">supply of </w:t>
      </w:r>
      <w:r w:rsidRPr="001914AB">
        <w:rPr>
          <w:rFonts w:ascii="Arial Narrow" w:hAnsi="Arial Narrow"/>
          <w:i/>
          <w:sz w:val="22"/>
          <w:szCs w:val="22"/>
        </w:rPr>
        <w:t>reserve</w:t>
      </w:r>
      <w:r w:rsidRPr="001914AB">
        <w:rPr>
          <w:rFonts w:ascii="Arial Narrow" w:hAnsi="Arial Narrow"/>
          <w:sz w:val="22"/>
          <w:szCs w:val="22"/>
        </w:rPr>
        <w:t xml:space="preserve"> </w:t>
      </w:r>
      <w:r w:rsidR="002F7D66" w:rsidRPr="001914AB">
        <w:rPr>
          <w:rFonts w:ascii="Arial Narrow" w:hAnsi="Arial Narrow"/>
          <w:sz w:val="22"/>
          <w:szCs w:val="22"/>
        </w:rPr>
        <w:t xml:space="preserve">for the period covered by the </w:t>
      </w:r>
      <w:r w:rsidR="002F7D66" w:rsidRPr="001914AB">
        <w:rPr>
          <w:rFonts w:ascii="Arial Narrow" w:hAnsi="Arial Narrow"/>
          <w:i/>
          <w:sz w:val="22"/>
          <w:szCs w:val="22"/>
        </w:rPr>
        <w:t xml:space="preserve">reserve contract </w:t>
      </w:r>
      <w:r w:rsidRPr="001914AB">
        <w:rPr>
          <w:rFonts w:ascii="Arial Narrow" w:hAnsi="Arial Narrow"/>
          <w:sz w:val="22"/>
          <w:szCs w:val="22"/>
        </w:rPr>
        <w:t>and any previous agreements, understandings and negotiations on that subject matter cease to have any effect.</w:t>
      </w:r>
    </w:p>
    <w:p w14:paraId="1E1C352E" w14:textId="77777777" w:rsidR="00081C9F" w:rsidRPr="001914AB" w:rsidRDefault="00081C9F" w:rsidP="00D970EF">
      <w:pPr>
        <w:pStyle w:val="Heading2"/>
        <w:tabs>
          <w:tab w:val="num" w:pos="482"/>
        </w:tabs>
        <w:ind w:left="1314"/>
        <w:rPr>
          <w:rFonts w:ascii="Arial Narrow" w:hAnsi="Arial Narrow"/>
          <w:szCs w:val="22"/>
        </w:rPr>
      </w:pPr>
      <w:bookmarkStart w:id="513" w:name="_Toc138154000"/>
      <w:bookmarkStart w:id="514" w:name="_Toc417895984"/>
      <w:bookmarkStart w:id="515" w:name="_Toc414705646"/>
      <w:bookmarkStart w:id="516" w:name="_Toc405958533"/>
      <w:bookmarkStart w:id="517" w:name="_Toc46505918"/>
      <w:r w:rsidRPr="001914AB">
        <w:rPr>
          <w:rFonts w:ascii="Arial Narrow" w:hAnsi="Arial Narrow"/>
          <w:szCs w:val="22"/>
        </w:rPr>
        <w:t>Confidential Information</w:t>
      </w:r>
      <w:bookmarkEnd w:id="513"/>
      <w:bookmarkEnd w:id="514"/>
      <w:bookmarkEnd w:id="515"/>
      <w:bookmarkEnd w:id="516"/>
      <w:bookmarkEnd w:id="517"/>
    </w:p>
    <w:p w14:paraId="3B30DAFC"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All information exchanged between the parties under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xml:space="preserve"> or during the negotiations preceding </w:t>
      </w:r>
      <w:r w:rsidR="002F7D66" w:rsidRPr="001914AB">
        <w:rPr>
          <w:rFonts w:ascii="Arial Narrow" w:hAnsi="Arial Narrow"/>
          <w:sz w:val="22"/>
          <w:szCs w:val="22"/>
        </w:rPr>
        <w:t xml:space="preserve">such agreements </w:t>
      </w:r>
      <w:r w:rsidRPr="001914AB">
        <w:rPr>
          <w:rFonts w:ascii="Arial Narrow" w:hAnsi="Arial Narrow"/>
          <w:sz w:val="22"/>
          <w:szCs w:val="22"/>
        </w:rPr>
        <w:t xml:space="preserve">is declared by </w:t>
      </w:r>
      <w:r w:rsidRPr="001914AB">
        <w:rPr>
          <w:rFonts w:ascii="Arial Narrow" w:hAnsi="Arial Narrow"/>
          <w:i/>
          <w:sz w:val="22"/>
          <w:szCs w:val="22"/>
        </w:rPr>
        <w:t>AEMO</w:t>
      </w:r>
      <w:r w:rsidRPr="001914AB">
        <w:rPr>
          <w:rFonts w:ascii="Arial Narrow" w:hAnsi="Arial Narrow"/>
          <w:sz w:val="22"/>
          <w:szCs w:val="22"/>
        </w:rPr>
        <w:t xml:space="preserve"> to be </w:t>
      </w:r>
      <w:r w:rsidRPr="001914AB">
        <w:rPr>
          <w:rFonts w:ascii="Arial Narrow" w:hAnsi="Arial Narrow"/>
          <w:i/>
          <w:sz w:val="22"/>
          <w:szCs w:val="22"/>
        </w:rPr>
        <w:t>confidential</w:t>
      </w:r>
      <w:r w:rsidRPr="001914AB">
        <w:rPr>
          <w:rFonts w:ascii="Arial Narrow" w:hAnsi="Arial Narrow"/>
          <w:sz w:val="22"/>
          <w:szCs w:val="22"/>
        </w:rPr>
        <w:t xml:space="preserve"> </w:t>
      </w:r>
      <w:r w:rsidRPr="001914AB">
        <w:rPr>
          <w:rFonts w:ascii="Arial Narrow" w:hAnsi="Arial Narrow"/>
          <w:i/>
          <w:sz w:val="22"/>
          <w:szCs w:val="22"/>
        </w:rPr>
        <w:t>information</w:t>
      </w:r>
      <w:r w:rsidRPr="001914AB">
        <w:rPr>
          <w:rFonts w:ascii="Arial Narrow" w:hAnsi="Arial Narrow"/>
          <w:sz w:val="22"/>
          <w:szCs w:val="22"/>
        </w:rPr>
        <w:t xml:space="preserve"> and must not be disclosed to any person except:</w:t>
      </w:r>
    </w:p>
    <w:p w14:paraId="5C4DD501" w14:textId="77777777" w:rsidR="0089575E" w:rsidRDefault="00081C9F" w:rsidP="00D970EF">
      <w:pPr>
        <w:pStyle w:val="Indent2"/>
        <w:spacing w:after="120"/>
        <w:ind w:left="1333"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9575E" w:rsidRPr="001914AB">
        <w:rPr>
          <w:rFonts w:ascii="Arial Narrow" w:hAnsi="Arial Narrow"/>
          <w:sz w:val="22"/>
          <w:szCs w:val="22"/>
        </w:rPr>
        <w:t xml:space="preserve">for the purpose of </w:t>
      </w:r>
      <w:r w:rsidRPr="001914AB">
        <w:rPr>
          <w:rFonts w:ascii="Arial Narrow" w:hAnsi="Arial Narrow"/>
          <w:sz w:val="22"/>
          <w:szCs w:val="22"/>
        </w:rPr>
        <w:t xml:space="preserve">assessing the viability and deliverability of the </w:t>
      </w:r>
      <w:r w:rsidRPr="001914AB">
        <w:rPr>
          <w:rFonts w:ascii="Arial Narrow" w:hAnsi="Arial Narrow"/>
          <w:i/>
          <w:sz w:val="22"/>
          <w:szCs w:val="22"/>
        </w:rPr>
        <w:t>reserve</w:t>
      </w:r>
      <w:r w:rsidRPr="001914AB">
        <w:rPr>
          <w:rFonts w:ascii="Arial Narrow" w:hAnsi="Arial Narrow"/>
          <w:sz w:val="22"/>
          <w:szCs w:val="22"/>
        </w:rPr>
        <w:t xml:space="preserve">, 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sidR="0089575E">
        <w:rPr>
          <w:rFonts w:ascii="Arial Narrow" w:hAnsi="Arial Narrow"/>
          <w:sz w:val="22"/>
          <w:szCs w:val="22"/>
        </w:rPr>
        <w:t>;</w:t>
      </w:r>
    </w:p>
    <w:p w14:paraId="30F170F0" w14:textId="77777777" w:rsidR="00081C9F" w:rsidRPr="001914AB" w:rsidRDefault="0089575E" w:rsidP="00D970EF">
      <w:pPr>
        <w:pStyle w:val="Indent2"/>
        <w:spacing w:after="120"/>
        <w:ind w:left="1333"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081C9F" w:rsidRPr="001914AB">
        <w:rPr>
          <w:rFonts w:ascii="Arial Narrow" w:hAnsi="Arial Narrow"/>
          <w:sz w:val="22"/>
          <w:szCs w:val="22"/>
        </w:rPr>
        <w:t xml:space="preserve">in accordance with the </w:t>
      </w:r>
      <w:r w:rsidR="00081C9F" w:rsidRPr="001914AB">
        <w:rPr>
          <w:rFonts w:ascii="Arial Narrow" w:hAnsi="Arial Narrow"/>
          <w:i/>
          <w:sz w:val="22"/>
          <w:szCs w:val="22"/>
        </w:rPr>
        <w:t>Rules</w:t>
      </w:r>
      <w:r w:rsidR="00081C9F" w:rsidRPr="001914AB">
        <w:rPr>
          <w:rFonts w:ascii="Arial Narrow" w:hAnsi="Arial Narrow"/>
          <w:sz w:val="22"/>
          <w:szCs w:val="22"/>
        </w:rPr>
        <w:t>; and</w:t>
      </w:r>
    </w:p>
    <w:p w14:paraId="39867E68" w14:textId="2401279A" w:rsidR="000B4513" w:rsidRDefault="0089575E" w:rsidP="00D970EF">
      <w:pPr>
        <w:pStyle w:val="Indent2"/>
        <w:spacing w:after="120"/>
        <w:ind w:left="1333" w:hanging="709"/>
        <w:jc w:val="both"/>
        <w:rPr>
          <w:rFonts w:ascii="Arial Narrow" w:hAnsi="Arial Narrow"/>
          <w:sz w:val="22"/>
          <w:szCs w:val="22"/>
        </w:rPr>
      </w:pPr>
      <w:r>
        <w:rPr>
          <w:rFonts w:ascii="Arial Narrow" w:hAnsi="Arial Narrow"/>
          <w:sz w:val="22"/>
          <w:szCs w:val="22"/>
        </w:rPr>
        <w:t>(</w:t>
      </w:r>
      <w:r w:rsidR="00F669A0">
        <w:rPr>
          <w:rFonts w:ascii="Arial Narrow" w:hAnsi="Arial Narrow"/>
          <w:sz w:val="22"/>
          <w:szCs w:val="22"/>
        </w:rPr>
        <w:t>c</w:t>
      </w:r>
      <w:r>
        <w:rPr>
          <w:rFonts w:ascii="Arial Narrow" w:hAnsi="Arial Narrow"/>
          <w:sz w:val="22"/>
          <w:szCs w:val="22"/>
        </w:rPr>
        <w:t>)</w:t>
      </w:r>
      <w:r>
        <w:rPr>
          <w:rFonts w:ascii="Arial Narrow" w:hAnsi="Arial Narrow"/>
          <w:sz w:val="22"/>
          <w:szCs w:val="22"/>
        </w:rPr>
        <w:tab/>
      </w:r>
      <w:r w:rsidR="000B4513" w:rsidRPr="0009558F">
        <w:rPr>
          <w:rFonts w:ascii="Arial Narrow" w:hAnsi="Arial Narrow"/>
          <w:sz w:val="22"/>
          <w:szCs w:val="22"/>
        </w:rPr>
        <w:t>to persons nominated by participating jurisdictions for the purpose of AEMO consulting with participating jurisdi</w:t>
      </w:r>
      <w:r w:rsidR="000B4513">
        <w:rPr>
          <w:rFonts w:ascii="Arial Narrow" w:hAnsi="Arial Narrow"/>
          <w:sz w:val="22"/>
          <w:szCs w:val="22"/>
        </w:rPr>
        <w:t>c</w:t>
      </w:r>
      <w:r w:rsidR="000B4513" w:rsidRPr="0009558F">
        <w:rPr>
          <w:rFonts w:ascii="Arial Narrow" w:hAnsi="Arial Narrow"/>
          <w:sz w:val="22"/>
          <w:szCs w:val="22"/>
        </w:rPr>
        <w:t>tions and agreeing cost-sharing arrangements between regions (if applicable) as required under the National Electricity Rule</w:t>
      </w:r>
      <w:r w:rsidR="000B4513">
        <w:rPr>
          <w:rFonts w:ascii="Arial Narrow" w:hAnsi="Arial Narrow"/>
          <w:sz w:val="22"/>
          <w:szCs w:val="22"/>
        </w:rPr>
        <w:t xml:space="preserve">s </w:t>
      </w:r>
      <w:r w:rsidR="000B4513" w:rsidRPr="001914AB">
        <w:rPr>
          <w:rFonts w:ascii="Arial Narrow" w:hAnsi="Arial Narrow"/>
          <w:sz w:val="22"/>
          <w:szCs w:val="22"/>
        </w:rPr>
        <w:t xml:space="preserve">in which case the </w:t>
      </w:r>
      <w:r w:rsidR="000B4513" w:rsidRPr="001914AB">
        <w:rPr>
          <w:rFonts w:ascii="Arial Narrow" w:hAnsi="Arial Narrow"/>
          <w:i/>
          <w:sz w:val="22"/>
          <w:szCs w:val="22"/>
        </w:rPr>
        <w:t xml:space="preserve">Reserve Provider </w:t>
      </w:r>
      <w:r w:rsidR="000B4513" w:rsidRPr="001914AB">
        <w:rPr>
          <w:rFonts w:ascii="Arial Narrow" w:hAnsi="Arial Narrow"/>
          <w:sz w:val="22"/>
          <w:szCs w:val="22"/>
        </w:rPr>
        <w:t>hereby grants its consent to any relevant disclosures</w:t>
      </w:r>
      <w:r w:rsidR="000B4513">
        <w:rPr>
          <w:rFonts w:ascii="Arial Narrow" w:hAnsi="Arial Narrow"/>
          <w:sz w:val="22"/>
          <w:szCs w:val="22"/>
        </w:rPr>
        <w:t>;</w:t>
      </w:r>
    </w:p>
    <w:p w14:paraId="77AC1FBD" w14:textId="529C11CB" w:rsidR="00081C9F" w:rsidRDefault="000B4513" w:rsidP="00D970EF">
      <w:pPr>
        <w:pStyle w:val="Indent2"/>
        <w:spacing w:after="120"/>
        <w:ind w:left="1333" w:hanging="709"/>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t xml:space="preserve">as contemplated by </w:t>
      </w:r>
      <w:r w:rsidR="0089575E">
        <w:rPr>
          <w:rFonts w:ascii="Arial Narrow" w:hAnsi="Arial Narrow"/>
          <w:sz w:val="22"/>
          <w:szCs w:val="22"/>
        </w:rPr>
        <w:t xml:space="preserve">for the purpose </w:t>
      </w:r>
      <w:r w:rsidR="00081C9F" w:rsidRPr="001914AB">
        <w:rPr>
          <w:rFonts w:ascii="Arial Narrow" w:hAnsi="Arial Narrow"/>
          <w:sz w:val="22"/>
          <w:szCs w:val="22"/>
        </w:rPr>
        <w:t xml:space="preserve">complying with </w:t>
      </w:r>
      <w:r w:rsidR="00B258DB" w:rsidRPr="001914AB">
        <w:rPr>
          <w:rFonts w:ascii="Arial Narrow" w:hAnsi="Arial Narrow"/>
          <w:sz w:val="22"/>
          <w:szCs w:val="22"/>
        </w:rPr>
        <w:t xml:space="preserve">the </w:t>
      </w:r>
      <w:r w:rsidR="00B258DB" w:rsidRPr="001914AB">
        <w:rPr>
          <w:rFonts w:ascii="Arial Narrow" w:hAnsi="Arial Narrow"/>
          <w:i/>
          <w:sz w:val="22"/>
          <w:szCs w:val="22"/>
        </w:rPr>
        <w:t>Rules</w:t>
      </w:r>
      <w:r w:rsidR="000D0B72" w:rsidRPr="001914AB">
        <w:rPr>
          <w:rFonts w:ascii="Arial Narrow" w:hAnsi="Arial Narrow"/>
          <w:i/>
          <w:sz w:val="22"/>
          <w:szCs w:val="22"/>
        </w:rPr>
        <w:t>,</w:t>
      </w:r>
      <w:r w:rsidR="00B258DB" w:rsidRPr="001914AB">
        <w:rPr>
          <w:rFonts w:ascii="Arial Narrow" w:hAnsi="Arial Narrow"/>
          <w:sz w:val="22"/>
          <w:szCs w:val="22"/>
        </w:rPr>
        <w:t xml:space="preserve"> </w:t>
      </w:r>
      <w:r w:rsidR="00081C9F" w:rsidRPr="001914AB">
        <w:rPr>
          <w:rFonts w:ascii="Arial Narrow" w:hAnsi="Arial Narrow"/>
          <w:sz w:val="22"/>
          <w:szCs w:val="22"/>
        </w:rPr>
        <w:t xml:space="preserve">the </w:t>
      </w:r>
      <w:r w:rsidR="00081C9F" w:rsidRPr="001914AB">
        <w:rPr>
          <w:rFonts w:ascii="Arial Narrow" w:hAnsi="Arial Narrow"/>
          <w:i/>
          <w:sz w:val="22"/>
          <w:szCs w:val="22"/>
        </w:rPr>
        <w:t>RERT guidelines</w:t>
      </w:r>
      <w:r w:rsidR="000D0B72" w:rsidRPr="001914AB">
        <w:rPr>
          <w:rFonts w:ascii="Arial Narrow" w:hAnsi="Arial Narrow"/>
          <w:sz w:val="22"/>
          <w:szCs w:val="22"/>
        </w:rPr>
        <w:t xml:space="preserve"> and any relevant procedures published by </w:t>
      </w:r>
      <w:r w:rsidR="000D0B72" w:rsidRPr="001914AB">
        <w:rPr>
          <w:rFonts w:ascii="Arial Narrow" w:hAnsi="Arial Narrow"/>
          <w:i/>
          <w:sz w:val="22"/>
          <w:szCs w:val="22"/>
        </w:rPr>
        <w:t>AEMO</w:t>
      </w:r>
      <w:r w:rsidR="000D0B72" w:rsidRPr="001914AB">
        <w:rPr>
          <w:rFonts w:ascii="Arial Narrow" w:hAnsi="Arial Narrow"/>
          <w:sz w:val="22"/>
          <w:szCs w:val="22"/>
        </w:rPr>
        <w:t xml:space="preserve"> in accordance with the </w:t>
      </w:r>
      <w:r w:rsidR="000D0B72" w:rsidRPr="001914AB">
        <w:rPr>
          <w:rFonts w:ascii="Arial Narrow" w:hAnsi="Arial Narrow"/>
          <w:i/>
          <w:sz w:val="22"/>
          <w:szCs w:val="22"/>
        </w:rPr>
        <w:t>Rules</w:t>
      </w:r>
      <w:r>
        <w:rPr>
          <w:rFonts w:ascii="Arial Narrow" w:hAnsi="Arial Narrow"/>
          <w:i/>
          <w:sz w:val="22"/>
          <w:szCs w:val="22"/>
        </w:rPr>
        <w:t xml:space="preserve"> </w:t>
      </w:r>
      <w:r w:rsidRPr="001914AB">
        <w:rPr>
          <w:rFonts w:ascii="Arial Narrow" w:hAnsi="Arial Narrow"/>
          <w:sz w:val="22"/>
          <w:szCs w:val="22"/>
        </w:rPr>
        <w:t xml:space="preserve">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Pr>
          <w:rFonts w:ascii="Arial Narrow" w:hAnsi="Arial Narrow"/>
          <w:sz w:val="22"/>
          <w:szCs w:val="22"/>
        </w:rPr>
        <w:t>; and</w:t>
      </w:r>
    </w:p>
    <w:p w14:paraId="214A8C33" w14:textId="77777777" w:rsidR="000B4513" w:rsidRPr="001914AB" w:rsidRDefault="000B4513" w:rsidP="00D970EF">
      <w:pPr>
        <w:pStyle w:val="Indent2"/>
        <w:spacing w:after="120"/>
        <w:ind w:left="1333" w:hanging="709"/>
        <w:jc w:val="both"/>
        <w:rPr>
          <w:rFonts w:ascii="Arial Narrow" w:hAnsi="Arial Narrow"/>
          <w:sz w:val="22"/>
          <w:szCs w:val="22"/>
        </w:rPr>
      </w:pPr>
      <w:r>
        <w:rPr>
          <w:rFonts w:ascii="Arial Narrow" w:hAnsi="Arial Narrow"/>
          <w:sz w:val="22"/>
          <w:szCs w:val="22"/>
        </w:rPr>
        <w:t>(e)</w:t>
      </w:r>
      <w:r>
        <w:rPr>
          <w:rFonts w:ascii="Arial Narrow" w:hAnsi="Arial Narrow"/>
          <w:sz w:val="22"/>
          <w:szCs w:val="22"/>
        </w:rPr>
        <w:tab/>
      </w:r>
      <w:r w:rsidRPr="002E752A">
        <w:rPr>
          <w:rFonts w:ascii="Arial Narrow" w:hAnsi="Arial Narrow"/>
          <w:i/>
          <w:sz w:val="22"/>
          <w:szCs w:val="22"/>
        </w:rPr>
        <w:t>AEMO</w:t>
      </w:r>
      <w:r>
        <w:rPr>
          <w:rFonts w:ascii="Arial Narrow" w:hAnsi="Arial Narrow"/>
          <w:sz w:val="22"/>
          <w:szCs w:val="22"/>
        </w:rPr>
        <w:t xml:space="preserve"> may publish the name of the </w:t>
      </w:r>
      <w:r w:rsidRPr="0061229C">
        <w:rPr>
          <w:rFonts w:ascii="Arial Narrow" w:hAnsi="Arial Narrow"/>
          <w:i/>
          <w:sz w:val="22"/>
          <w:szCs w:val="22"/>
        </w:rPr>
        <w:t>Reserve Provider</w:t>
      </w:r>
      <w:r>
        <w:rPr>
          <w:rFonts w:ascii="Arial Narrow" w:hAnsi="Arial Narrow"/>
          <w:sz w:val="22"/>
          <w:szCs w:val="22"/>
        </w:rPr>
        <w:t xml:space="preserve">, the </w:t>
      </w:r>
      <w:r w:rsidRPr="0061229C">
        <w:rPr>
          <w:rFonts w:ascii="Arial Narrow" w:hAnsi="Arial Narrow"/>
          <w:i/>
          <w:sz w:val="22"/>
          <w:szCs w:val="22"/>
        </w:rPr>
        <w:t>reserve</w:t>
      </w:r>
      <w:r>
        <w:rPr>
          <w:rFonts w:ascii="Arial Narrow" w:hAnsi="Arial Narrow"/>
          <w:sz w:val="22"/>
          <w:szCs w:val="22"/>
        </w:rPr>
        <w:t xml:space="preserve"> volume (MW) and the </w:t>
      </w:r>
      <w:r w:rsidRPr="0061229C">
        <w:rPr>
          <w:rFonts w:ascii="Arial Narrow" w:hAnsi="Arial Narrow"/>
          <w:i/>
          <w:sz w:val="22"/>
          <w:szCs w:val="22"/>
        </w:rPr>
        <w:t>term</w:t>
      </w:r>
      <w:r>
        <w:rPr>
          <w:rFonts w:ascii="Arial Narrow" w:hAnsi="Arial Narrow"/>
          <w:sz w:val="22"/>
          <w:szCs w:val="22"/>
        </w:rPr>
        <w:t xml:space="preserve"> of this Agreement at the same time as it publishes details of agreements for long notice </w:t>
      </w:r>
      <w:r w:rsidRPr="00404AFA">
        <w:rPr>
          <w:rFonts w:ascii="Arial Narrow" w:hAnsi="Arial Narrow"/>
          <w:sz w:val="22"/>
          <w:szCs w:val="22"/>
        </w:rPr>
        <w:t>reserve</w:t>
      </w:r>
      <w:r>
        <w:rPr>
          <w:rFonts w:ascii="Arial Narrow" w:hAnsi="Arial Narrow"/>
          <w:sz w:val="22"/>
          <w:szCs w:val="22"/>
        </w:rPr>
        <w:t xml:space="preserve"> (being </w:t>
      </w:r>
      <w:r w:rsidRPr="00404AFA">
        <w:rPr>
          <w:rFonts w:ascii="Arial Narrow" w:hAnsi="Arial Narrow"/>
          <w:i/>
          <w:sz w:val="22"/>
          <w:szCs w:val="22"/>
        </w:rPr>
        <w:t>r</w:t>
      </w:r>
      <w:r w:rsidRPr="001914AB">
        <w:rPr>
          <w:rFonts w:ascii="Arial Narrow" w:hAnsi="Arial Narrow"/>
          <w:i/>
          <w:sz w:val="22"/>
          <w:szCs w:val="22"/>
        </w:rPr>
        <w:t xml:space="preserve">eserve </w:t>
      </w:r>
      <w:r w:rsidRPr="001914AB">
        <w:rPr>
          <w:rFonts w:ascii="Arial Narrow" w:hAnsi="Arial Narrow"/>
          <w:sz w:val="22"/>
          <w:szCs w:val="22"/>
        </w:rPr>
        <w:t>in response to a ‘</w:t>
      </w:r>
      <w:r>
        <w:rPr>
          <w:rFonts w:ascii="Arial Narrow" w:hAnsi="Arial Narrow"/>
          <w:sz w:val="22"/>
          <w:szCs w:val="22"/>
        </w:rPr>
        <w:t>long</w:t>
      </w:r>
      <w:r w:rsidRPr="001914AB">
        <w:rPr>
          <w:rFonts w:ascii="Arial Narrow" w:hAnsi="Arial Narrow"/>
          <w:sz w:val="22"/>
          <w:szCs w:val="22"/>
        </w:rPr>
        <w:t xml:space="preserve">-notice situation’, as that term is described in the </w:t>
      </w:r>
      <w:r w:rsidRPr="001914AB">
        <w:rPr>
          <w:rFonts w:ascii="Arial Narrow" w:hAnsi="Arial Narrow"/>
          <w:i/>
          <w:sz w:val="22"/>
          <w:szCs w:val="22"/>
        </w:rPr>
        <w:t>RERT guidelines</w:t>
      </w:r>
      <w:r>
        <w:rPr>
          <w:rFonts w:ascii="Arial Narrow" w:hAnsi="Arial Narrow"/>
          <w:i/>
          <w:sz w:val="22"/>
          <w:szCs w:val="22"/>
        </w:rPr>
        <w:t>)</w:t>
      </w:r>
      <w:r>
        <w:rPr>
          <w:rFonts w:ascii="Arial Narrow" w:hAnsi="Arial Narrow"/>
          <w:sz w:val="22"/>
          <w:szCs w:val="22"/>
        </w:rPr>
        <w:t xml:space="preserve"> in accordance with the </w:t>
      </w:r>
      <w:r w:rsidRPr="007C6A3F">
        <w:rPr>
          <w:rFonts w:ascii="Arial Narrow" w:hAnsi="Arial Narrow"/>
          <w:i/>
          <w:sz w:val="22"/>
          <w:szCs w:val="22"/>
        </w:rPr>
        <w:t xml:space="preserve">RERT </w:t>
      </w:r>
      <w:r>
        <w:rPr>
          <w:rFonts w:ascii="Arial Narrow" w:hAnsi="Arial Narrow"/>
          <w:i/>
          <w:sz w:val="22"/>
          <w:szCs w:val="22"/>
        </w:rPr>
        <w:t>g</w:t>
      </w:r>
      <w:r w:rsidRPr="007C6A3F">
        <w:rPr>
          <w:rFonts w:ascii="Arial Narrow" w:hAnsi="Arial Narrow"/>
          <w:i/>
          <w:sz w:val="22"/>
          <w:szCs w:val="22"/>
        </w:rPr>
        <w:t>uidelines</w:t>
      </w:r>
      <w:r>
        <w:rPr>
          <w:rFonts w:ascii="Arial Narrow" w:hAnsi="Arial Narrow"/>
          <w:i/>
          <w:sz w:val="22"/>
          <w:szCs w:val="22"/>
        </w:rPr>
        <w:t xml:space="preserve"> </w:t>
      </w:r>
      <w:r w:rsidRPr="001914AB">
        <w:rPr>
          <w:rFonts w:ascii="Arial Narrow" w:hAnsi="Arial Narrow"/>
          <w:sz w:val="22"/>
          <w:szCs w:val="22"/>
        </w:rPr>
        <w:t xml:space="preserve">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sidRPr="0061229C">
        <w:rPr>
          <w:rFonts w:ascii="Arial Narrow" w:hAnsi="Arial Narrow"/>
          <w:sz w:val="22"/>
          <w:szCs w:val="22"/>
        </w:rPr>
        <w:t>.</w:t>
      </w:r>
    </w:p>
    <w:p w14:paraId="43F141CA" w14:textId="77777777" w:rsidR="00081C9F" w:rsidRPr="001914AB" w:rsidRDefault="00081C9F" w:rsidP="00D970EF">
      <w:pPr>
        <w:pStyle w:val="Heading2"/>
        <w:tabs>
          <w:tab w:val="num" w:pos="482"/>
        </w:tabs>
        <w:ind w:left="1314"/>
        <w:rPr>
          <w:rFonts w:ascii="Arial Narrow" w:hAnsi="Arial Narrow"/>
          <w:szCs w:val="22"/>
        </w:rPr>
      </w:pPr>
      <w:bookmarkStart w:id="518" w:name="_Toc46505919"/>
      <w:bookmarkStart w:id="519" w:name="_Toc138154002"/>
      <w:bookmarkStart w:id="520" w:name="_Toc417895986"/>
      <w:bookmarkStart w:id="521" w:name="_Toc414705648"/>
      <w:bookmarkStart w:id="522" w:name="_Toc405958535"/>
      <w:r w:rsidRPr="001914AB">
        <w:rPr>
          <w:rFonts w:ascii="Arial Narrow" w:hAnsi="Arial Narrow"/>
          <w:szCs w:val="22"/>
        </w:rPr>
        <w:t>No other representations or warranties</w:t>
      </w:r>
      <w:bookmarkEnd w:id="518"/>
    </w:p>
    <w:p w14:paraId="1975C43E"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 xml:space="preserve">Each party acknowledges that, in entering into this Agreement </w:t>
      </w:r>
      <w:r w:rsidR="002F7D66" w:rsidRPr="001914AB">
        <w:rPr>
          <w:rFonts w:ascii="Arial Narrow" w:hAnsi="Arial Narrow"/>
          <w:sz w:val="22"/>
          <w:szCs w:val="22"/>
        </w:rPr>
        <w:t xml:space="preserve">or a </w:t>
      </w:r>
      <w:r w:rsidR="002F7D66" w:rsidRPr="001914AB">
        <w:rPr>
          <w:rFonts w:ascii="Arial Narrow" w:hAnsi="Arial Narrow"/>
          <w:i/>
          <w:sz w:val="22"/>
          <w:szCs w:val="22"/>
        </w:rPr>
        <w:t xml:space="preserve">reserve contract </w:t>
      </w:r>
      <w:r w:rsidRPr="001914AB">
        <w:rPr>
          <w:rFonts w:ascii="Arial Narrow" w:hAnsi="Arial Narrow"/>
          <w:sz w:val="22"/>
          <w:szCs w:val="22"/>
        </w:rPr>
        <w:t>it has not relied on any representations or warranties about its subject matter except as provided in this Agreement</w:t>
      </w:r>
      <w:r w:rsidR="002F7D66" w:rsidRPr="001914AB">
        <w:rPr>
          <w:rFonts w:ascii="Arial Narrow" w:hAnsi="Arial Narrow"/>
          <w:sz w:val="22"/>
          <w:szCs w:val="22"/>
        </w:rPr>
        <w:t xml:space="preserve"> or the </w:t>
      </w:r>
      <w:r w:rsidR="002F7D66" w:rsidRPr="001914AB">
        <w:rPr>
          <w:rFonts w:ascii="Arial Narrow" w:hAnsi="Arial Narrow"/>
          <w:i/>
          <w:sz w:val="22"/>
          <w:szCs w:val="22"/>
        </w:rPr>
        <w:t>reserve contract</w:t>
      </w:r>
      <w:r w:rsidRPr="001914AB">
        <w:rPr>
          <w:rFonts w:ascii="Arial Narrow" w:hAnsi="Arial Narrow"/>
          <w:sz w:val="22"/>
          <w:szCs w:val="22"/>
        </w:rPr>
        <w:t>.</w:t>
      </w:r>
    </w:p>
    <w:p w14:paraId="55F63A8A" w14:textId="77777777" w:rsidR="00081C9F" w:rsidRPr="001914AB" w:rsidRDefault="00081C9F" w:rsidP="00D970EF">
      <w:pPr>
        <w:pStyle w:val="Heading2"/>
        <w:tabs>
          <w:tab w:val="num" w:pos="482"/>
        </w:tabs>
        <w:ind w:left="1314"/>
        <w:rPr>
          <w:rFonts w:ascii="Arial Narrow" w:hAnsi="Arial Narrow"/>
          <w:szCs w:val="22"/>
        </w:rPr>
      </w:pPr>
      <w:bookmarkStart w:id="523" w:name="_Toc46505920"/>
      <w:r w:rsidRPr="001914AB">
        <w:rPr>
          <w:rFonts w:ascii="Arial Narrow" w:hAnsi="Arial Narrow"/>
          <w:szCs w:val="22"/>
        </w:rPr>
        <w:t>Counterparts</w:t>
      </w:r>
      <w:bookmarkEnd w:id="519"/>
      <w:bookmarkEnd w:id="520"/>
      <w:bookmarkEnd w:id="521"/>
      <w:bookmarkEnd w:id="522"/>
      <w:bookmarkEnd w:id="523"/>
    </w:p>
    <w:p w14:paraId="6230ACED" w14:textId="5D1D82B4" w:rsidR="00081C9F" w:rsidRPr="001914AB" w:rsidRDefault="002E451B" w:rsidP="00D970EF">
      <w:pPr>
        <w:pStyle w:val="NormalDeed"/>
        <w:ind w:left="624"/>
        <w:jc w:val="both"/>
        <w:rPr>
          <w:rFonts w:ascii="Arial Narrow" w:hAnsi="Arial Narrow"/>
          <w:sz w:val="22"/>
          <w:szCs w:val="22"/>
        </w:rPr>
      </w:pPr>
      <w:bookmarkStart w:id="524" w:name="_Toc138154003"/>
      <w:bookmarkStart w:id="525" w:name="_Toc417895987"/>
      <w:bookmarkStart w:id="526" w:name="_Toc414705649"/>
      <w:bookmarkStart w:id="527" w:name="_Toc405958536"/>
      <w:bookmarkStart w:id="528" w:name="_Ref138506357"/>
      <w:r w:rsidRPr="002E451B">
        <w:rPr>
          <w:rFonts w:ascii="Arial Narrow" w:hAnsi="Arial Narrow"/>
          <w:sz w:val="22"/>
          <w:szCs w:val="22"/>
        </w:rPr>
        <w:t>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0066F66A" w14:textId="77777777" w:rsidR="00081C9F" w:rsidRPr="001914AB" w:rsidRDefault="00081C9F" w:rsidP="00D970EF">
      <w:pPr>
        <w:pStyle w:val="Heading2"/>
        <w:tabs>
          <w:tab w:val="num" w:pos="482"/>
        </w:tabs>
        <w:ind w:left="1314"/>
        <w:rPr>
          <w:rFonts w:ascii="Arial Narrow" w:hAnsi="Arial Narrow"/>
          <w:szCs w:val="22"/>
        </w:rPr>
      </w:pPr>
      <w:bookmarkStart w:id="529" w:name="_Toc46505921"/>
      <w:r w:rsidRPr="001914AB">
        <w:rPr>
          <w:rFonts w:ascii="Arial Narrow" w:hAnsi="Arial Narrow"/>
          <w:szCs w:val="22"/>
        </w:rPr>
        <w:t>Governing Law</w:t>
      </w:r>
      <w:bookmarkEnd w:id="524"/>
      <w:bookmarkEnd w:id="525"/>
      <w:bookmarkEnd w:id="526"/>
      <w:bookmarkEnd w:id="527"/>
      <w:bookmarkEnd w:id="528"/>
      <w:r w:rsidRPr="001914AB">
        <w:rPr>
          <w:rFonts w:ascii="Arial Narrow" w:hAnsi="Arial Narrow"/>
          <w:szCs w:val="22"/>
        </w:rPr>
        <w:t xml:space="preserve"> &amp; Jurisdiction</w:t>
      </w:r>
      <w:bookmarkEnd w:id="529"/>
    </w:p>
    <w:p w14:paraId="0907ECB8" w14:textId="77777777" w:rsidR="00081C9F" w:rsidRPr="001914AB" w:rsidRDefault="00081C9F" w:rsidP="00D970EF">
      <w:pPr>
        <w:pStyle w:val="Indent2"/>
        <w:spacing w:after="120"/>
        <w:ind w:left="624"/>
        <w:jc w:val="both"/>
        <w:rPr>
          <w:rFonts w:ascii="Arial Narrow" w:hAnsi="Arial Narrow"/>
          <w:sz w:val="22"/>
          <w:szCs w:val="22"/>
        </w:rPr>
      </w:pPr>
      <w:r w:rsidRPr="001914AB">
        <w:rPr>
          <w:rFonts w:ascii="Arial Narrow" w:hAnsi="Arial Narrow"/>
          <w:sz w:val="22"/>
          <w:szCs w:val="22"/>
        </w:rPr>
        <w:t>This Agreement</w:t>
      </w:r>
      <w:r w:rsidR="00C536EA" w:rsidRPr="001914AB">
        <w:rPr>
          <w:rFonts w:ascii="Arial Narrow" w:hAnsi="Arial Narrow"/>
          <w:sz w:val="22"/>
          <w:szCs w:val="22"/>
        </w:rPr>
        <w:t>,</w:t>
      </w:r>
      <w:r w:rsidRPr="001914AB">
        <w:rPr>
          <w:rFonts w:ascii="Arial Narrow" w:hAnsi="Arial Narrow"/>
          <w:sz w:val="22"/>
          <w:szCs w:val="22"/>
        </w:rPr>
        <w:t xml:space="preserve"> </w:t>
      </w:r>
      <w:r w:rsidR="00C536EA" w:rsidRPr="001914AB">
        <w:rPr>
          <w:rFonts w:ascii="Arial Narrow" w:hAnsi="Arial Narrow"/>
          <w:sz w:val="22"/>
          <w:szCs w:val="22"/>
        </w:rPr>
        <w:t xml:space="preserve">each </w:t>
      </w:r>
      <w:r w:rsidR="00C536EA" w:rsidRPr="001914AB">
        <w:rPr>
          <w:rFonts w:ascii="Arial Narrow" w:hAnsi="Arial Narrow"/>
          <w:i/>
          <w:sz w:val="22"/>
          <w:szCs w:val="22"/>
        </w:rPr>
        <w:t>reserve contract</w:t>
      </w:r>
      <w:r w:rsidR="00C536EA" w:rsidRPr="001914AB">
        <w:rPr>
          <w:rFonts w:ascii="Arial Narrow" w:hAnsi="Arial Narrow"/>
          <w:sz w:val="22"/>
          <w:szCs w:val="22"/>
        </w:rPr>
        <w:t xml:space="preserve"> and </w:t>
      </w:r>
      <w:r w:rsidRPr="001914AB">
        <w:rPr>
          <w:rFonts w:ascii="Arial Narrow" w:hAnsi="Arial Narrow"/>
          <w:sz w:val="22"/>
          <w:szCs w:val="22"/>
        </w:rPr>
        <w:t xml:space="preserve">the transactions contemplated by </w:t>
      </w:r>
      <w:r w:rsidR="00C536EA" w:rsidRPr="001914AB">
        <w:rPr>
          <w:rFonts w:ascii="Arial Narrow" w:hAnsi="Arial Narrow"/>
          <w:sz w:val="22"/>
          <w:szCs w:val="22"/>
        </w:rPr>
        <w:t>them</w:t>
      </w:r>
      <w:r w:rsidRPr="001914AB">
        <w:rPr>
          <w:rFonts w:ascii="Arial Narrow" w:hAnsi="Arial Narrow"/>
          <w:sz w:val="22"/>
          <w:szCs w:val="22"/>
        </w:rPr>
        <w:t xml:space="preserve"> are governed by the laws in force in the jurisdiction referred to in the </w:t>
      </w:r>
      <w:r w:rsidRPr="001914AB">
        <w:rPr>
          <w:rFonts w:ascii="Arial Narrow" w:hAnsi="Arial Narrow"/>
          <w:b/>
          <w:sz w:val="22"/>
          <w:szCs w:val="22"/>
        </w:rPr>
        <w:t>Details</w:t>
      </w:r>
      <w:r w:rsidRPr="001914AB">
        <w:rPr>
          <w:rFonts w:ascii="Arial Narrow" w:hAnsi="Arial Narrow"/>
          <w:sz w:val="22"/>
          <w:szCs w:val="22"/>
        </w:rPr>
        <w:t>.  Each party submits to the non-exclusive jurisdiction of the courts of that place.</w:t>
      </w:r>
    </w:p>
    <w:p w14:paraId="101108C5" w14:textId="77777777" w:rsidR="00081C9F" w:rsidRPr="001914AB" w:rsidRDefault="00081C9F" w:rsidP="00D970EF">
      <w:pPr>
        <w:pStyle w:val="Heading2"/>
        <w:tabs>
          <w:tab w:val="num" w:pos="482"/>
        </w:tabs>
        <w:ind w:left="1314"/>
        <w:rPr>
          <w:rFonts w:ascii="Arial Narrow" w:hAnsi="Arial Narrow"/>
          <w:szCs w:val="22"/>
        </w:rPr>
      </w:pPr>
      <w:bookmarkStart w:id="530" w:name="_Toc138154007"/>
      <w:bookmarkStart w:id="531" w:name="_Toc417895990"/>
      <w:bookmarkStart w:id="532" w:name="_Toc414705652"/>
      <w:bookmarkStart w:id="533" w:name="_Toc405958539"/>
      <w:bookmarkStart w:id="534" w:name="_Toc46505922"/>
      <w:r w:rsidRPr="001914AB">
        <w:rPr>
          <w:rFonts w:ascii="Arial Narrow" w:hAnsi="Arial Narrow"/>
          <w:szCs w:val="22"/>
        </w:rPr>
        <w:t>No partnership, agency or trust</w:t>
      </w:r>
      <w:bookmarkEnd w:id="530"/>
      <w:bookmarkEnd w:id="531"/>
      <w:bookmarkEnd w:id="532"/>
      <w:bookmarkEnd w:id="533"/>
      <w:bookmarkEnd w:id="534"/>
    </w:p>
    <w:p w14:paraId="788A18B6" w14:textId="77777777" w:rsidR="00081C9F" w:rsidRPr="001914AB" w:rsidRDefault="002F7D66" w:rsidP="00D970EF">
      <w:pPr>
        <w:pStyle w:val="Indent2"/>
        <w:keepNext/>
        <w:spacing w:after="120"/>
        <w:ind w:left="624"/>
        <w:jc w:val="both"/>
        <w:rPr>
          <w:rFonts w:ascii="Arial Narrow" w:hAnsi="Arial Narrow"/>
          <w:sz w:val="22"/>
          <w:szCs w:val="22"/>
        </w:rPr>
      </w:pPr>
      <w:r w:rsidRPr="001914AB">
        <w:rPr>
          <w:rFonts w:ascii="Arial Narrow" w:hAnsi="Arial Narrow"/>
          <w:sz w:val="22"/>
          <w:szCs w:val="22"/>
        </w:rPr>
        <w:t>N</w:t>
      </w:r>
      <w:r w:rsidR="00081C9F" w:rsidRPr="001914AB">
        <w:rPr>
          <w:rFonts w:ascii="Arial Narrow" w:hAnsi="Arial Narrow"/>
          <w:sz w:val="22"/>
          <w:szCs w:val="22"/>
        </w:rPr>
        <w:t>othing contained or implied in this Agreement</w:t>
      </w:r>
      <w:r w:rsidRPr="001914AB">
        <w:rPr>
          <w:rFonts w:ascii="Arial Narrow" w:hAnsi="Arial Narrow"/>
          <w:sz w:val="22"/>
          <w:szCs w:val="22"/>
        </w:rPr>
        <w:t xml:space="preserve"> or a </w:t>
      </w:r>
      <w:r w:rsidRPr="001914AB">
        <w:rPr>
          <w:rFonts w:ascii="Arial Narrow" w:hAnsi="Arial Narrow"/>
          <w:i/>
          <w:sz w:val="22"/>
          <w:szCs w:val="22"/>
        </w:rPr>
        <w:t>reserve contract</w:t>
      </w:r>
      <w:r w:rsidR="00081C9F" w:rsidRPr="001914AB">
        <w:rPr>
          <w:rFonts w:ascii="Arial Narrow" w:hAnsi="Arial Narrow"/>
          <w:sz w:val="22"/>
          <w:szCs w:val="22"/>
        </w:rPr>
        <w:t>:</w:t>
      </w:r>
    </w:p>
    <w:p w14:paraId="64E3070C"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constitutes or may be deemed to constitute a party the partner, agent or legal representative of any other party for any purpose whatsoever, or create or be deemed to create any partnership;  or</w:t>
      </w:r>
    </w:p>
    <w:p w14:paraId="7492426E" w14:textId="77777777" w:rsidR="00081C9F" w:rsidRPr="001914AB" w:rsidRDefault="00081C9F" w:rsidP="00D970EF">
      <w:pPr>
        <w:pStyle w:val="Heading3"/>
        <w:tabs>
          <w:tab w:val="num" w:pos="624"/>
        </w:tabs>
        <w:spacing w:after="120"/>
        <w:ind w:left="1314"/>
        <w:jc w:val="both"/>
        <w:rPr>
          <w:rFonts w:ascii="Arial Narrow" w:hAnsi="Arial Narrow"/>
          <w:sz w:val="22"/>
          <w:szCs w:val="22"/>
        </w:rPr>
      </w:pPr>
      <w:r w:rsidRPr="001914AB">
        <w:rPr>
          <w:rFonts w:ascii="Arial Narrow" w:hAnsi="Arial Narrow"/>
          <w:sz w:val="22"/>
          <w:szCs w:val="22"/>
        </w:rPr>
        <w:t>creates or may be deemed to create any agency or trust.</w:t>
      </w:r>
    </w:p>
    <w:p w14:paraId="2B9D8E34" w14:textId="77777777" w:rsidR="003F463F" w:rsidRPr="003C3E11" w:rsidRDefault="003F463F" w:rsidP="00D970EF">
      <w:pPr>
        <w:pStyle w:val="Heading2"/>
        <w:tabs>
          <w:tab w:val="num" w:pos="482"/>
        </w:tabs>
        <w:ind w:left="1314"/>
        <w:rPr>
          <w:rFonts w:ascii="Arial Narrow" w:hAnsi="Arial Narrow"/>
          <w:szCs w:val="22"/>
        </w:rPr>
      </w:pPr>
      <w:bookmarkStart w:id="535" w:name="_Toc496197760"/>
      <w:bookmarkStart w:id="536" w:name="_Toc46505923"/>
      <w:r w:rsidRPr="003C3E11">
        <w:rPr>
          <w:rFonts w:ascii="Arial Narrow" w:hAnsi="Arial Narrow"/>
          <w:szCs w:val="22"/>
        </w:rPr>
        <w:t xml:space="preserve">Role of </w:t>
      </w:r>
      <w:r w:rsidRPr="003C3E11">
        <w:rPr>
          <w:rFonts w:ascii="Arial Narrow" w:hAnsi="Arial Narrow"/>
          <w:i/>
          <w:szCs w:val="22"/>
        </w:rPr>
        <w:t>AEMO</w:t>
      </w:r>
      <w:bookmarkEnd w:id="535"/>
      <w:bookmarkEnd w:id="536"/>
    </w:p>
    <w:p w14:paraId="56652AC5" w14:textId="0FF6AA86" w:rsidR="003F463F" w:rsidRPr="003C3E11" w:rsidRDefault="003F463F" w:rsidP="00D970EF">
      <w:pPr>
        <w:pStyle w:val="Heading3"/>
        <w:tabs>
          <w:tab w:val="num" w:pos="624"/>
        </w:tabs>
        <w:spacing w:after="120"/>
        <w:ind w:left="1314"/>
        <w:jc w:val="both"/>
        <w:rPr>
          <w:rFonts w:ascii="Arial Narrow" w:hAnsi="Arial Narrow"/>
          <w:sz w:val="22"/>
          <w:szCs w:val="22"/>
        </w:rPr>
      </w:pPr>
      <w:r w:rsidRPr="003C3E11">
        <w:rPr>
          <w:rFonts w:ascii="Arial Narrow" w:hAnsi="Arial Narrow"/>
          <w:sz w:val="22"/>
          <w:szCs w:val="22"/>
        </w:rPr>
        <w:t xml:space="preserve">Nothing in this Agreement will oblige </w:t>
      </w:r>
      <w:r w:rsidRPr="003C3E11">
        <w:rPr>
          <w:rFonts w:ascii="Arial Narrow" w:hAnsi="Arial Narrow"/>
          <w:i/>
          <w:sz w:val="22"/>
          <w:szCs w:val="22"/>
        </w:rPr>
        <w:t xml:space="preserve">AEMO </w:t>
      </w:r>
      <w:r w:rsidRPr="003C3E11">
        <w:rPr>
          <w:rFonts w:ascii="Arial Narrow" w:hAnsi="Arial Narrow"/>
          <w:sz w:val="22"/>
          <w:szCs w:val="22"/>
        </w:rPr>
        <w:t xml:space="preserve">to grant or exercise any administrative or regulatory discretion, or otherwise fetter, constrain or otherwise impair the due exercise of any administrative or regulatory discretion exercisable by </w:t>
      </w:r>
      <w:r w:rsidRPr="003C3E11">
        <w:rPr>
          <w:rFonts w:ascii="Arial Narrow" w:hAnsi="Arial Narrow"/>
          <w:i/>
          <w:sz w:val="22"/>
          <w:szCs w:val="22"/>
        </w:rPr>
        <w:t>AEMO</w:t>
      </w:r>
      <w:r w:rsidRPr="003C3E11">
        <w:rPr>
          <w:rFonts w:ascii="Arial Narrow" w:hAnsi="Arial Narrow"/>
          <w:sz w:val="22"/>
          <w:szCs w:val="22"/>
        </w:rPr>
        <w:t>.</w:t>
      </w:r>
    </w:p>
    <w:p w14:paraId="0226A528" w14:textId="77777777" w:rsidR="003F463F" w:rsidRPr="001914AB" w:rsidRDefault="003F463F" w:rsidP="00D970EF">
      <w:pPr>
        <w:pStyle w:val="Heading3"/>
        <w:tabs>
          <w:tab w:val="num" w:pos="624"/>
        </w:tabs>
        <w:spacing w:after="120"/>
        <w:ind w:left="1314"/>
        <w:jc w:val="both"/>
        <w:rPr>
          <w:rFonts w:ascii="Arial Narrow" w:hAnsi="Arial Narrow"/>
          <w:sz w:val="22"/>
          <w:szCs w:val="22"/>
        </w:rPr>
      </w:pPr>
      <w:r w:rsidRPr="003C3E11">
        <w:rPr>
          <w:rFonts w:ascii="Arial Narrow" w:hAnsi="Arial Narrow"/>
          <w:sz w:val="22"/>
          <w:szCs w:val="22"/>
        </w:rPr>
        <w:t xml:space="preserve">Anything which </w:t>
      </w:r>
      <w:r w:rsidRPr="003C3E11">
        <w:rPr>
          <w:rFonts w:ascii="Arial Narrow" w:hAnsi="Arial Narrow"/>
          <w:i/>
          <w:sz w:val="22"/>
          <w:szCs w:val="22"/>
        </w:rPr>
        <w:t>AEMO</w:t>
      </w:r>
      <w:r w:rsidRPr="003C3E11">
        <w:rPr>
          <w:rFonts w:ascii="Arial Narrow" w:hAnsi="Arial Narrow"/>
          <w:sz w:val="22"/>
          <w:szCs w:val="22"/>
        </w:rPr>
        <w:t xml:space="preserve"> does, fails to do or purports to do pursuant to its statutory rights, duties, powers and functions conferred by or under any law will not be deemed to be an act or omission of </w:t>
      </w:r>
      <w:r w:rsidRPr="003C3E11">
        <w:rPr>
          <w:rFonts w:ascii="Arial Narrow" w:hAnsi="Arial Narrow"/>
          <w:i/>
          <w:sz w:val="22"/>
          <w:szCs w:val="22"/>
        </w:rPr>
        <w:t>AEMO</w:t>
      </w:r>
      <w:r w:rsidRPr="003C3E11">
        <w:rPr>
          <w:rFonts w:ascii="Arial Narrow" w:hAnsi="Arial Narrow"/>
          <w:sz w:val="22"/>
          <w:szCs w:val="22"/>
        </w:rPr>
        <w:t xml:space="preserve"> under this Agreement</w:t>
      </w:r>
      <w:r>
        <w:rPr>
          <w:rFonts w:ascii="Arial Narrow" w:hAnsi="Arial Narrow"/>
          <w:sz w:val="22"/>
          <w:szCs w:val="22"/>
        </w:rPr>
        <w:t>.</w:t>
      </w:r>
    </w:p>
    <w:p w14:paraId="101704E8" w14:textId="77777777" w:rsidR="003F463F" w:rsidRPr="001914AB" w:rsidRDefault="003F463F" w:rsidP="00D970EF">
      <w:pPr>
        <w:pStyle w:val="Heading3"/>
        <w:numPr>
          <w:ilvl w:val="0"/>
          <w:numId w:val="0"/>
        </w:numPr>
        <w:ind w:left="577"/>
        <w:jc w:val="both"/>
        <w:rPr>
          <w:rFonts w:ascii="Arial Narrow" w:hAnsi="Arial Narrow"/>
          <w:sz w:val="22"/>
          <w:szCs w:val="22"/>
        </w:rPr>
      </w:pPr>
    </w:p>
    <w:p w14:paraId="123FF7C6" w14:textId="77777777" w:rsidR="00081C9F" w:rsidRPr="001914AB" w:rsidRDefault="00081C9F" w:rsidP="00D970EF">
      <w:pPr>
        <w:ind w:left="624"/>
        <w:rPr>
          <w:rFonts w:ascii="Arial Narrow" w:hAnsi="Arial Narrow"/>
          <w:sz w:val="22"/>
          <w:szCs w:val="22"/>
        </w:rPr>
      </w:pPr>
      <w:r w:rsidRPr="001914AB">
        <w:rPr>
          <w:rFonts w:ascii="Arial Narrow" w:hAnsi="Arial Narrow"/>
          <w:b/>
          <w:sz w:val="22"/>
          <w:szCs w:val="22"/>
        </w:rPr>
        <w:t xml:space="preserve">EXECUTED </w:t>
      </w:r>
      <w:r w:rsidRPr="001914AB">
        <w:rPr>
          <w:rFonts w:ascii="Arial Narrow" w:hAnsi="Arial Narrow"/>
          <w:sz w:val="22"/>
          <w:szCs w:val="22"/>
        </w:rPr>
        <w:t xml:space="preserve">as </w:t>
      </w:r>
      <w:bookmarkStart w:id="537" w:name="DeedAgreement2"/>
      <w:bookmarkEnd w:id="537"/>
      <w:r w:rsidRPr="001914AB">
        <w:rPr>
          <w:rFonts w:ascii="Arial Narrow" w:hAnsi="Arial Narrow"/>
          <w:sz w:val="22"/>
          <w:szCs w:val="22"/>
        </w:rPr>
        <w:t xml:space="preserve">an </w:t>
      </w:r>
      <w:r w:rsidR="003C1EB5" w:rsidRPr="001914AB">
        <w:rPr>
          <w:rFonts w:ascii="Arial Narrow" w:hAnsi="Arial Narrow"/>
          <w:sz w:val="22"/>
          <w:szCs w:val="22"/>
        </w:rPr>
        <w:t>a</w:t>
      </w:r>
      <w:r w:rsidRPr="001914AB">
        <w:rPr>
          <w:rFonts w:ascii="Arial Narrow" w:hAnsi="Arial Narrow"/>
          <w:sz w:val="22"/>
          <w:szCs w:val="22"/>
        </w:rPr>
        <w:t>greement</w:t>
      </w:r>
    </w:p>
    <w:p w14:paraId="3B11183C" w14:textId="77777777" w:rsidR="00081C9F" w:rsidRPr="001914AB" w:rsidRDefault="00081C9F" w:rsidP="00D970EF">
      <w:pPr>
        <w:ind w:left="624"/>
        <w:rPr>
          <w:rFonts w:ascii="Arial Narrow" w:hAnsi="Arial Narrow"/>
          <w:sz w:val="22"/>
          <w:szCs w:val="22"/>
        </w:rPr>
      </w:pPr>
    </w:p>
    <w:p w14:paraId="2E68EF3E" w14:textId="5D077DEF" w:rsidR="002D5612" w:rsidRPr="001914AB" w:rsidRDefault="006B62A0" w:rsidP="00D970EF">
      <w:pPr>
        <w:pStyle w:val="Headersub"/>
        <w:spacing w:after="840"/>
        <w:ind w:left="568"/>
        <w:rPr>
          <w:rFonts w:ascii="Arial Narrow" w:hAnsi="Arial Narrow"/>
        </w:rPr>
      </w:pPr>
      <w:bookmarkStart w:id="538" w:name="Schedule"/>
      <w:bookmarkStart w:id="539" w:name="Schedule2"/>
      <w:bookmarkStart w:id="540" w:name="Execution"/>
      <w:bookmarkEnd w:id="538"/>
      <w:bookmarkEnd w:id="539"/>
      <w:bookmarkEnd w:id="540"/>
      <w:r w:rsidRPr="001914AB" w:rsidDel="006B62A0">
        <w:rPr>
          <w:rFonts w:ascii="Arial Narrow" w:hAnsi="Arial Narrow"/>
        </w:rPr>
        <w:t xml:space="preserve"> </w:t>
      </w:r>
      <w:r w:rsidR="002D5612" w:rsidRPr="001914AB">
        <w:rPr>
          <w:rFonts w:ascii="Arial Narrow" w:hAnsi="Arial Narrow"/>
        </w:rPr>
        <w:br w:type="page"/>
      </w:r>
      <w:r w:rsidRPr="001914AB" w:rsidDel="006B62A0">
        <w:rPr>
          <w:rFonts w:ascii="Arial Narrow" w:hAnsi="Arial Narrow"/>
        </w:rPr>
        <w:t xml:space="preserve"> </w:t>
      </w:r>
      <w:bookmarkStart w:id="541" w:name="_Toc46505924"/>
      <w:r w:rsidR="002D5612" w:rsidRPr="001914AB">
        <w:rPr>
          <w:rFonts w:ascii="Arial Narrow" w:hAnsi="Arial Narrow"/>
        </w:rPr>
        <w:t xml:space="preserve">Schedule </w:t>
      </w:r>
      <w:r w:rsidR="00827D74">
        <w:rPr>
          <w:rFonts w:ascii="Arial Narrow" w:hAnsi="Arial Narrow"/>
        </w:rPr>
        <w:t>1</w:t>
      </w:r>
      <w:r w:rsidR="002D5612" w:rsidRPr="001914AB">
        <w:rPr>
          <w:rFonts w:ascii="Arial Narrow" w:hAnsi="Arial Narrow"/>
        </w:rPr>
        <w:t xml:space="preserve"> – </w:t>
      </w:r>
      <w:r w:rsidR="00105F82" w:rsidRPr="001914AB">
        <w:rPr>
          <w:rFonts w:ascii="Arial Narrow" w:hAnsi="Arial Narrow"/>
        </w:rPr>
        <w:t>Short</w:t>
      </w:r>
      <w:r w:rsidR="002D5612" w:rsidRPr="001914AB">
        <w:rPr>
          <w:rFonts w:ascii="Arial Narrow" w:hAnsi="Arial Narrow"/>
        </w:rPr>
        <w:t>-Notice Reserve – Unscheduled Reserve (Generation Increase)</w:t>
      </w:r>
      <w:bookmarkEnd w:id="541"/>
    </w:p>
    <w:p w14:paraId="0AAEF797" w14:textId="77777777" w:rsidR="002D5612" w:rsidRPr="001914AB" w:rsidRDefault="002D5612" w:rsidP="00D970EF">
      <w:pPr>
        <w:pStyle w:val="SchedH1"/>
        <w:numPr>
          <w:ilvl w:val="0"/>
          <w:numId w:val="36"/>
        </w:numPr>
        <w:ind w:left="1305"/>
      </w:pPr>
      <w:r w:rsidRPr="001914AB">
        <w:t>Definitions</w:t>
      </w:r>
    </w:p>
    <w:p w14:paraId="755D1C11" w14:textId="77777777" w:rsidR="002D5612" w:rsidRPr="001914AB" w:rsidRDefault="002D5612" w:rsidP="00D970EF">
      <w:pPr>
        <w:pStyle w:val="Indent2"/>
        <w:keepNext/>
        <w:spacing w:after="120"/>
        <w:ind w:left="568"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100AAB92" w14:textId="77777777" w:rsidR="00327E37" w:rsidRPr="001914AB" w:rsidRDefault="00327E37" w:rsidP="00D970EF">
      <w:pPr>
        <w:pStyle w:val="BodyText"/>
        <w:numPr>
          <w:ilvl w:val="12"/>
          <w:numId w:val="0"/>
        </w:numPr>
        <w:tabs>
          <w:tab w:val="num" w:pos="3457"/>
        </w:tabs>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where required and increasing its output to the </w:t>
      </w:r>
      <w:r w:rsidRPr="001914AB">
        <w:rPr>
          <w:rFonts w:ascii="Arial Narrow" w:hAnsi="Arial Narrow"/>
          <w:i/>
          <w:sz w:val="22"/>
          <w:szCs w:val="22"/>
        </w:rPr>
        <w:t>firm capacity</w:t>
      </w:r>
      <w:r w:rsidRPr="001914AB">
        <w:rPr>
          <w:rFonts w:ascii="Arial Narrow" w:hAnsi="Arial Narrow"/>
          <w:sz w:val="22"/>
          <w:szCs w:val="22"/>
        </w:rPr>
        <w:t>.</w:t>
      </w:r>
    </w:p>
    <w:p w14:paraId="0464A907" w14:textId="77777777" w:rsidR="002D5612" w:rsidRPr="001914AB" w:rsidRDefault="002D5612" w:rsidP="00D970EF">
      <w:pPr>
        <w:pStyle w:val="BodyText"/>
        <w:numPr>
          <w:ilvl w:val="12"/>
          <w:numId w:val="0"/>
        </w:numPr>
        <w:tabs>
          <w:tab w:val="num" w:pos="3457"/>
        </w:tabs>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Pr="001914AB">
        <w:rPr>
          <w:rFonts w:ascii="Arial Narrow" w:hAnsi="Arial Narrow"/>
          <w:b/>
          <w:sz w:val="22"/>
          <w:szCs w:val="22"/>
        </w:rPr>
        <w:t>Item 5.1</w:t>
      </w:r>
      <w:r w:rsidRPr="001914AB">
        <w:rPr>
          <w:rFonts w:ascii="Arial Narrow" w:hAnsi="Arial Narrow"/>
          <w:sz w:val="22"/>
          <w:szCs w:val="22"/>
        </w:rPr>
        <w:t>.</w:t>
      </w:r>
    </w:p>
    <w:p w14:paraId="24B532BC" w14:textId="77777777" w:rsidR="002D5612" w:rsidRPr="001914AB" w:rsidRDefault="002D5612" w:rsidP="00D970EF">
      <w:pPr>
        <w:pStyle w:val="BodyText"/>
        <w:spacing w:after="120"/>
        <w:ind w:left="568"/>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must cease</w:t>
      </w:r>
      <w:r w:rsidRPr="001914AB">
        <w:rPr>
          <w:rFonts w:ascii="Arial Narrow" w:hAnsi="Arial Narrow"/>
          <w:i/>
          <w:sz w:val="22"/>
          <w:szCs w:val="22"/>
        </w:rPr>
        <w:t>.</w:t>
      </w:r>
      <w:r w:rsidRPr="001914AB">
        <w:rPr>
          <w:rFonts w:ascii="Arial Narrow" w:hAnsi="Arial Narrow"/>
          <w:sz w:val="22"/>
          <w:szCs w:val="22"/>
        </w:rPr>
        <w:t xml:space="preserve"> </w:t>
      </w:r>
    </w:p>
    <w:p w14:paraId="56680AD2" w14:textId="77777777" w:rsidR="002D5612" w:rsidRPr="001914AB" w:rsidRDefault="002D5612" w:rsidP="00D970EF">
      <w:pPr>
        <w:pStyle w:val="BodyText"/>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become </w:t>
      </w:r>
      <w:r w:rsidRPr="001914AB">
        <w:rPr>
          <w:rFonts w:ascii="Arial Narrow" w:hAnsi="Arial Narrow"/>
          <w:i/>
          <w:sz w:val="22"/>
          <w:szCs w:val="22"/>
        </w:rPr>
        <w:t xml:space="preserve">activated </w:t>
      </w:r>
      <w:r w:rsidRPr="001914AB">
        <w:rPr>
          <w:rFonts w:ascii="Arial Narrow" w:hAnsi="Arial Narrow"/>
          <w:sz w:val="22"/>
          <w:szCs w:val="22"/>
        </w:rPr>
        <w:t>or</w:t>
      </w:r>
      <w:r w:rsidRPr="001914AB">
        <w:rPr>
          <w:rFonts w:ascii="Arial Narrow" w:hAnsi="Arial Narrow"/>
          <w:i/>
          <w:sz w:val="22"/>
          <w:szCs w:val="22"/>
        </w:rPr>
        <w:t xml:space="preserve"> de-activated </w:t>
      </w:r>
      <w:r w:rsidRPr="001914AB">
        <w:rPr>
          <w:rFonts w:ascii="Arial Narrow" w:hAnsi="Arial Narrow"/>
          <w:sz w:val="22"/>
          <w:szCs w:val="22"/>
        </w:rPr>
        <w:t>(as the case may be)</w:t>
      </w:r>
      <w:r w:rsidRPr="001914AB">
        <w:rPr>
          <w:rFonts w:ascii="Arial Narrow" w:hAnsi="Arial Narrow"/>
          <w:i/>
          <w:sz w:val="22"/>
          <w:szCs w:val="22"/>
        </w:rPr>
        <w:t>.</w:t>
      </w:r>
    </w:p>
    <w:p w14:paraId="707400CA" w14:textId="77777777" w:rsidR="002D5612" w:rsidRPr="001914AB" w:rsidRDefault="002D5612" w:rsidP="00D970EF">
      <w:pPr>
        <w:pStyle w:val="Indent2"/>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xml:space="preserve">” means the maximum period required by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activate</w:t>
      </w:r>
      <w:r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in response to an </w:t>
      </w:r>
      <w:r w:rsidRPr="001914AB">
        <w:rPr>
          <w:rFonts w:ascii="Arial Narrow" w:hAnsi="Arial Narrow"/>
          <w:i/>
          <w:iCs/>
          <w:sz w:val="22"/>
          <w:szCs w:val="22"/>
        </w:rPr>
        <w:t>activation instruction</w:t>
      </w:r>
      <w:r w:rsidRPr="001914AB">
        <w:rPr>
          <w:rFonts w:ascii="Arial Narrow" w:hAnsi="Arial Narrow"/>
          <w:sz w:val="22"/>
          <w:szCs w:val="22"/>
        </w:rPr>
        <w:t xml:space="preserve"> and is specified in </w:t>
      </w:r>
      <w:r w:rsidRPr="001914AB">
        <w:rPr>
          <w:rFonts w:ascii="Arial Narrow" w:hAnsi="Arial Narrow"/>
          <w:b/>
          <w:sz w:val="22"/>
          <w:szCs w:val="22"/>
        </w:rPr>
        <w:t>Item 4.</w:t>
      </w:r>
    </w:p>
    <w:p w14:paraId="2D4F31CE" w14:textId="77777777" w:rsidR="002D5612" w:rsidRPr="001914AB" w:rsidRDefault="002D5612" w:rsidP="00D970EF">
      <w:pPr>
        <w:pStyle w:val="Indent2"/>
        <w:spacing w:after="120"/>
        <w:ind w:left="568"/>
        <w:jc w:val="both"/>
        <w:rPr>
          <w:rFonts w:ascii="Arial Narrow" w:hAnsi="Arial Narrow"/>
          <w:sz w:val="22"/>
          <w:szCs w:val="22"/>
        </w:rPr>
      </w:pPr>
      <w:r w:rsidRPr="001914AB">
        <w:rPr>
          <w:rFonts w:ascii="Arial Narrow" w:hAnsi="Arial Narrow"/>
          <w:i/>
          <w:sz w:val="22"/>
          <w:szCs w:val="22"/>
        </w:rPr>
        <w:t xml:space="preserve">“activation start time” </w:t>
      </w:r>
      <w:r w:rsidRPr="001914AB">
        <w:rPr>
          <w:rFonts w:ascii="Arial Narrow" w:hAnsi="Arial Narrow"/>
          <w:sz w:val="22"/>
          <w:szCs w:val="22"/>
        </w:rPr>
        <w:t xml:space="preserve">means the time by which the </w:t>
      </w:r>
      <w:r w:rsidRPr="001914AB">
        <w:rPr>
          <w:rFonts w:ascii="Arial Narrow" w:hAnsi="Arial Narrow"/>
          <w:i/>
          <w:sz w:val="22"/>
          <w:szCs w:val="22"/>
        </w:rPr>
        <w:t>reserve</w:t>
      </w:r>
      <w:r w:rsidRPr="001914AB">
        <w:rPr>
          <w:rFonts w:ascii="Arial Narrow" w:hAnsi="Arial Narrow"/>
          <w:sz w:val="22"/>
          <w:szCs w:val="22"/>
        </w:rPr>
        <w:t xml:space="preserve"> specified in an </w:t>
      </w:r>
      <w:r w:rsidRPr="001914AB">
        <w:rPr>
          <w:rFonts w:ascii="Arial Narrow" w:hAnsi="Arial Narrow"/>
          <w:i/>
          <w:sz w:val="22"/>
          <w:szCs w:val="22"/>
        </w:rPr>
        <w:t>activation instructions</w:t>
      </w:r>
      <w:r w:rsidRPr="001914AB">
        <w:rPr>
          <w:rFonts w:ascii="Arial Narrow" w:hAnsi="Arial Narrow"/>
          <w:sz w:val="22"/>
          <w:szCs w:val="22"/>
        </w:rPr>
        <w:t xml:space="preserve"> is to be </w:t>
      </w:r>
      <w:r w:rsidRPr="001914AB">
        <w:rPr>
          <w:rFonts w:ascii="Arial Narrow" w:hAnsi="Arial Narrow"/>
          <w:i/>
          <w:sz w:val="22"/>
          <w:szCs w:val="22"/>
        </w:rPr>
        <w:t>activated.</w:t>
      </w:r>
      <w:r w:rsidRPr="001914AB">
        <w:rPr>
          <w:rFonts w:ascii="Arial Narrow" w:hAnsi="Arial Narrow"/>
          <w:sz w:val="22"/>
          <w:szCs w:val="22"/>
        </w:rPr>
        <w:t xml:space="preserve"> </w:t>
      </w:r>
    </w:p>
    <w:p w14:paraId="52367F61" w14:textId="77777777" w:rsidR="002D5612" w:rsidRPr="001914AB" w:rsidRDefault="002D5612" w:rsidP="00D970EF">
      <w:pPr>
        <w:pStyle w:val="Indent2"/>
        <w:spacing w:after="120"/>
        <w:ind w:left="568"/>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0FC19A63" w14:textId="77777777" w:rsidR="002D5612" w:rsidRPr="001914AB" w:rsidRDefault="002D5612" w:rsidP="00D970EF">
      <w:pPr>
        <w:pStyle w:val="SchedText"/>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de-activation</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until it is below its </w:t>
      </w:r>
      <w:r w:rsidRPr="001914AB">
        <w:rPr>
          <w:rFonts w:ascii="Arial Narrow" w:hAnsi="Arial Narrow"/>
          <w:i/>
          <w:sz w:val="22"/>
          <w:szCs w:val="22"/>
        </w:rPr>
        <w:t>market capacity</w:t>
      </w:r>
      <w:r w:rsidRPr="001914AB">
        <w:rPr>
          <w:rFonts w:ascii="Arial Narrow" w:hAnsi="Arial Narrow"/>
          <w:sz w:val="22"/>
          <w:szCs w:val="22"/>
        </w:rPr>
        <w:t xml:space="preserve"> or is </w:t>
      </w:r>
      <w:r w:rsidRPr="001914AB">
        <w:rPr>
          <w:rFonts w:ascii="Arial Narrow" w:hAnsi="Arial Narrow"/>
          <w:i/>
          <w:sz w:val="22"/>
          <w:szCs w:val="22"/>
        </w:rPr>
        <w:t>de-synchronised</w:t>
      </w:r>
      <w:r w:rsidRPr="001914AB">
        <w:rPr>
          <w:rFonts w:ascii="Arial Narrow" w:hAnsi="Arial Narrow"/>
          <w:sz w:val="22"/>
          <w:szCs w:val="22"/>
        </w:rPr>
        <w:t>.</w:t>
      </w:r>
    </w:p>
    <w:p w14:paraId="114C7BE5" w14:textId="77777777" w:rsidR="002D5612" w:rsidRPr="001914AB" w:rsidRDefault="002D5612" w:rsidP="00D970EF">
      <w:pPr>
        <w:pStyle w:val="BodyText"/>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de-activation</w:t>
      </w:r>
      <w:r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maximum period required to </w:t>
      </w:r>
      <w:r w:rsidRPr="001914AB">
        <w:rPr>
          <w:rFonts w:ascii="Arial Narrow" w:hAnsi="Arial Narrow"/>
          <w:i/>
          <w:iCs/>
          <w:sz w:val="22"/>
          <w:szCs w:val="22"/>
        </w:rPr>
        <w:t xml:space="preserve">disable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3E39AEF2" w14:textId="77777777" w:rsidR="002D5612" w:rsidRPr="001914AB" w:rsidRDefault="002D5612" w:rsidP="00D970EF">
      <w:pPr>
        <w:pStyle w:val="BodyText"/>
        <w:numPr>
          <w:ilvl w:val="12"/>
          <w:numId w:val="0"/>
        </w:numPr>
        <w:tabs>
          <w:tab w:val="num" w:pos="3457"/>
        </w:tabs>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45F960F1" w14:textId="77777777" w:rsidR="002D5612" w:rsidRPr="001914AB" w:rsidRDefault="002D5612" w:rsidP="00D970EF">
      <w:pPr>
        <w:pStyle w:val="Indent1"/>
        <w:spacing w:after="120"/>
        <w:ind w:left="568"/>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p>
    <w:p w14:paraId="0B08CE07" w14:textId="77777777" w:rsidR="002D5612" w:rsidRPr="001914AB" w:rsidRDefault="002D5612" w:rsidP="00D970EF">
      <w:pPr>
        <w:spacing w:after="120"/>
        <w:ind w:left="568"/>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6BD4992A" w14:textId="77777777" w:rsidR="002D5612" w:rsidRPr="001914AB" w:rsidRDefault="002D5612" w:rsidP="00D970EF">
      <w:pPr>
        <w:pStyle w:val="SchedH3"/>
        <w:spacing w:after="120"/>
        <w:ind w:left="1277"/>
        <w:jc w:val="both"/>
        <w:rPr>
          <w:rFonts w:ascii="Arial Narrow" w:hAnsi="Arial Narrow"/>
          <w:snapToGrid w:val="0"/>
          <w:sz w:val="22"/>
          <w:szCs w:val="22"/>
        </w:rPr>
      </w:pPr>
      <w:r w:rsidRPr="001914AB">
        <w:rPr>
          <w:rFonts w:ascii="Arial Narrow" w:hAnsi="Arial Narrow"/>
          <w:snapToGrid w:val="0"/>
          <w:sz w:val="22"/>
          <w:szCs w:val="22"/>
        </w:rPr>
        <w:t xml:space="preserve">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5604CA0E" w14:textId="77777777" w:rsidR="002D5612" w:rsidRPr="001914AB" w:rsidRDefault="002D5612" w:rsidP="00D970EF">
      <w:pPr>
        <w:pStyle w:val="SchedH3"/>
        <w:spacing w:after="120"/>
        <w:ind w:left="1277"/>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10C86736" w14:textId="77777777" w:rsidR="002D5612" w:rsidRPr="001914AB" w:rsidRDefault="002D5612" w:rsidP="00D970EF">
      <w:pPr>
        <w:spacing w:after="120"/>
        <w:ind w:left="568"/>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 and is specified in </w:t>
      </w:r>
      <w:r w:rsidRPr="001914AB">
        <w:rPr>
          <w:rFonts w:ascii="Arial Narrow" w:hAnsi="Arial Narrow"/>
          <w:b/>
          <w:snapToGrid w:val="0"/>
          <w:sz w:val="22"/>
          <w:szCs w:val="22"/>
        </w:rPr>
        <w:t>Item 4</w:t>
      </w:r>
      <w:r w:rsidRPr="001914AB">
        <w:rPr>
          <w:rFonts w:ascii="Arial Narrow" w:hAnsi="Arial Narrow"/>
          <w:snapToGrid w:val="0"/>
          <w:sz w:val="22"/>
          <w:szCs w:val="22"/>
        </w:rPr>
        <w:t>.</w:t>
      </w:r>
    </w:p>
    <w:p w14:paraId="3C824B98" w14:textId="13E42606" w:rsidR="0041337C" w:rsidRDefault="0041337C" w:rsidP="00D970EF">
      <w:pPr>
        <w:spacing w:after="120"/>
        <w:ind w:left="568"/>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w:t>
      </w:r>
      <w:r w:rsidR="00E52735">
        <w:rPr>
          <w:rFonts w:ascii="Arial Narrow" w:hAnsi="Arial Narrow"/>
          <w:sz w:val="22"/>
          <w:szCs w:val="22"/>
        </w:rPr>
        <w:t>1 November 2020</w:t>
      </w:r>
      <w:r>
        <w:rPr>
          <w:rFonts w:ascii="Arial Narrow" w:hAnsi="Arial Narrow"/>
          <w:sz w:val="22"/>
          <w:szCs w:val="22"/>
        </w:rPr>
        <w:t>.</w:t>
      </w:r>
    </w:p>
    <w:p w14:paraId="732C3A36" w14:textId="0D8B5046" w:rsidR="002D5612" w:rsidRPr="001914AB" w:rsidRDefault="002D5612" w:rsidP="00D970EF">
      <w:pPr>
        <w:pStyle w:val="BodyText"/>
        <w:numPr>
          <w:ilvl w:val="12"/>
          <w:numId w:val="0"/>
        </w:numPr>
        <w:tabs>
          <w:tab w:val="num" w:pos="3457"/>
        </w:tabs>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w:t>
      </w:r>
      <w:r w:rsidRPr="001914AB">
        <w:rPr>
          <w:rFonts w:ascii="Arial Narrow" w:hAnsi="Arial Narrow"/>
          <w:sz w:val="22"/>
          <w:szCs w:val="22"/>
        </w:rPr>
        <w:t xml:space="preserve">” means </w:t>
      </w:r>
      <w:r w:rsidR="005E5CBC" w:rsidRPr="001914AB">
        <w:rPr>
          <w:rFonts w:ascii="Arial Narrow" w:hAnsi="Arial Narrow"/>
          <w:sz w:val="22"/>
          <w:szCs w:val="22"/>
        </w:rPr>
        <w:t xml:space="preserve">preparing the </w:t>
      </w:r>
      <w:r w:rsidR="005E5CBC" w:rsidRPr="001914AB">
        <w:rPr>
          <w:rFonts w:ascii="Arial Narrow" w:hAnsi="Arial Narrow"/>
          <w:i/>
          <w:sz w:val="22"/>
          <w:szCs w:val="22"/>
        </w:rPr>
        <w:t>reserve equipment</w:t>
      </w:r>
      <w:r w:rsidR="005E5CBC" w:rsidRPr="001914AB">
        <w:rPr>
          <w:rFonts w:ascii="Arial Narrow" w:hAnsi="Arial Narrow"/>
          <w:sz w:val="22"/>
          <w:szCs w:val="22"/>
        </w:rPr>
        <w:t xml:space="preserve"> for </w:t>
      </w:r>
      <w:r w:rsidR="005E5CBC" w:rsidRPr="001914AB">
        <w:rPr>
          <w:rFonts w:ascii="Arial Narrow" w:hAnsi="Arial Narrow"/>
          <w:i/>
          <w:sz w:val="22"/>
          <w:szCs w:val="22"/>
        </w:rPr>
        <w:t>activation</w:t>
      </w:r>
      <w:r w:rsidRPr="001914AB">
        <w:rPr>
          <w:rFonts w:ascii="Arial Narrow" w:hAnsi="Arial Narrow"/>
          <w:i/>
          <w:sz w:val="22"/>
          <w:szCs w:val="22"/>
        </w:rPr>
        <w:t>.</w:t>
      </w:r>
    </w:p>
    <w:p w14:paraId="02C22148" w14:textId="77777777" w:rsidR="002D5612" w:rsidRPr="001914AB" w:rsidRDefault="002D5612" w:rsidP="00D970EF">
      <w:pPr>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pre-activate</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w:t>
      </w:r>
    </w:p>
    <w:p w14:paraId="6C837DC7" w14:textId="77777777" w:rsidR="002D5612" w:rsidRPr="001914AB" w:rsidRDefault="002D5612" w:rsidP="00D970EF">
      <w:pPr>
        <w:pStyle w:val="BodyText"/>
        <w:numPr>
          <w:ilvl w:val="12"/>
          <w:numId w:val="0"/>
        </w:numPr>
        <w:tabs>
          <w:tab w:val="num" w:pos="3457"/>
        </w:tabs>
        <w:spacing w:after="120"/>
        <w:ind w:left="568"/>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means the maximum period required </w:t>
      </w:r>
      <w:r w:rsidR="005E5CBC" w:rsidRPr="001914AB">
        <w:rPr>
          <w:rFonts w:ascii="Arial Narrow" w:hAnsi="Arial Narrow"/>
          <w:sz w:val="22"/>
          <w:szCs w:val="22"/>
        </w:rPr>
        <w:t xml:space="preserve">to prepare the </w:t>
      </w:r>
      <w:r w:rsidR="005E5CBC" w:rsidRPr="001914AB">
        <w:rPr>
          <w:rFonts w:ascii="Arial Narrow" w:hAnsi="Arial Narrow"/>
          <w:i/>
          <w:sz w:val="22"/>
          <w:szCs w:val="22"/>
        </w:rPr>
        <w:t>reserve equipment</w:t>
      </w:r>
      <w:r w:rsidR="005E5CBC" w:rsidRPr="001914AB">
        <w:rPr>
          <w:rFonts w:ascii="Arial Narrow" w:hAnsi="Arial Narrow"/>
          <w:sz w:val="22"/>
          <w:szCs w:val="22"/>
        </w:rPr>
        <w:t xml:space="preserve"> for </w:t>
      </w:r>
      <w:r w:rsidR="005E5CBC" w:rsidRPr="001914AB">
        <w:rPr>
          <w:rFonts w:ascii="Arial Narrow" w:hAnsi="Arial Narrow"/>
          <w:i/>
          <w:sz w:val="22"/>
          <w:szCs w:val="22"/>
        </w:rPr>
        <w:t>activation</w:t>
      </w:r>
      <w:r w:rsidR="005E5CBC" w:rsidRPr="001914AB" w:rsidDel="005E5CBC">
        <w:rPr>
          <w:rFonts w:ascii="Arial Narrow" w:hAnsi="Arial Narrow"/>
          <w:sz w:val="22"/>
          <w:szCs w:val="22"/>
        </w:rPr>
        <w:t xml:space="preserve"> </w:t>
      </w: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0B7D2519" w14:textId="77777777" w:rsidR="001A7758" w:rsidRDefault="001A7758" w:rsidP="00D970EF">
      <w:pPr>
        <w:pStyle w:val="Indent2"/>
        <w:spacing w:after="120"/>
        <w:ind w:left="568"/>
        <w:jc w:val="both"/>
        <w:rPr>
          <w:rFonts w:ascii="Arial Narrow" w:hAnsi="Arial Narrow"/>
          <w:i/>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r w:rsidRPr="001914AB">
        <w:rPr>
          <w:rFonts w:ascii="Arial Narrow" w:hAnsi="Arial Narrow"/>
          <w:i/>
          <w:sz w:val="22"/>
          <w:szCs w:val="22"/>
        </w:rPr>
        <w:t xml:space="preserve"> </w:t>
      </w:r>
    </w:p>
    <w:p w14:paraId="5B04E68E" w14:textId="77777777" w:rsidR="00BD41FD" w:rsidRDefault="00BD41FD" w:rsidP="00D970EF">
      <w:pPr>
        <w:pStyle w:val="Indent2"/>
        <w:spacing w:after="120"/>
        <w:ind w:left="568"/>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365D56C7" w14:textId="77777777" w:rsidR="002D5612" w:rsidRPr="001914AB" w:rsidRDefault="002D5612" w:rsidP="00D970EF">
      <w:pPr>
        <w:pStyle w:val="SchedH1"/>
        <w:ind w:left="1305"/>
        <w:rPr>
          <w:rFonts w:ascii="Arial Narrow" w:hAnsi="Arial Narrow"/>
        </w:rPr>
      </w:pPr>
      <w:r w:rsidRPr="001914AB">
        <w:rPr>
          <w:rFonts w:ascii="Arial Narrow" w:hAnsi="Arial Narrow"/>
        </w:rPr>
        <w:t>Tenders for the Provision of Reserve</w:t>
      </w:r>
    </w:p>
    <w:p w14:paraId="35D6ED81" w14:textId="77777777" w:rsidR="002D5612" w:rsidRPr="001914AB" w:rsidRDefault="002D5612" w:rsidP="00D970EF">
      <w:pPr>
        <w:spacing w:after="180"/>
        <w:ind w:left="1277"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11624635" w14:textId="6D725E8B" w:rsidR="002D5612" w:rsidRPr="001914AB" w:rsidRDefault="00C27B05" w:rsidP="00D970EF">
      <w:pPr>
        <w:ind w:left="1277"/>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D966B6">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2D5612" w:rsidRPr="001914AB">
        <w:rPr>
          <w:rFonts w:ascii="Arial Narrow" w:hAnsi="Arial Narrow"/>
          <w:i/>
          <w:sz w:val="22"/>
          <w:szCs w:val="22"/>
        </w:rPr>
        <w:t>Requests for Tender</w:t>
      </w:r>
      <w:r w:rsidR="002D5612" w:rsidRPr="001914AB">
        <w:rPr>
          <w:rFonts w:ascii="Arial Narrow" w:hAnsi="Arial Narrow"/>
          <w:sz w:val="22"/>
          <w:szCs w:val="22"/>
        </w:rPr>
        <w:t xml:space="preserve"> will be given on behalf of </w:t>
      </w:r>
      <w:r w:rsidR="002D5612" w:rsidRPr="001914AB">
        <w:rPr>
          <w:rFonts w:ascii="Arial Narrow" w:hAnsi="Arial Narrow"/>
          <w:i/>
          <w:sz w:val="22"/>
          <w:szCs w:val="22"/>
        </w:rPr>
        <w:t xml:space="preserve">AEMO </w:t>
      </w:r>
      <w:r w:rsidR="002D5612" w:rsidRPr="001914AB">
        <w:rPr>
          <w:rFonts w:ascii="Arial Narrow" w:hAnsi="Arial Narrow"/>
          <w:sz w:val="22"/>
          <w:szCs w:val="22"/>
        </w:rPr>
        <w:t xml:space="preserve">and any communications concerning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and offers in response to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must be submitted on behalf of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by the persons nominated in the table below:</w:t>
      </w:r>
    </w:p>
    <w:p w14:paraId="022C18A7" w14:textId="77777777" w:rsidR="002D5612" w:rsidRPr="001914AB" w:rsidRDefault="002D5612" w:rsidP="00D970EF">
      <w:pPr>
        <w:ind w:left="1277"/>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3753"/>
      </w:tblGrid>
      <w:tr w:rsidR="002D5612" w:rsidRPr="001914AB" w14:paraId="3C82FE10"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70BA7763" w14:textId="77777777" w:rsidR="002D5612" w:rsidRPr="001914AB" w:rsidRDefault="002D5612" w:rsidP="00D970EF">
            <w:pPr>
              <w:spacing w:after="240"/>
              <w:ind w:left="568"/>
              <w:jc w:val="center"/>
              <w:rPr>
                <w:rFonts w:ascii="Arial Narrow" w:hAnsi="Arial Narrow"/>
                <w:b/>
                <w:sz w:val="22"/>
                <w:szCs w:val="22"/>
              </w:rPr>
            </w:pPr>
            <w:r w:rsidRPr="001914AB">
              <w:rPr>
                <w:rFonts w:ascii="Arial Narrow" w:hAnsi="Arial Narrow"/>
                <w:b/>
                <w:sz w:val="22"/>
                <w:szCs w:val="22"/>
              </w:rPr>
              <w:t>AEMO</w:t>
            </w:r>
          </w:p>
        </w:tc>
      </w:tr>
      <w:tr w:rsidR="002D5612" w:rsidRPr="001914AB" w14:paraId="254A666A"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0859885A"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Contact Person at all times:</w:t>
            </w:r>
          </w:p>
          <w:p w14:paraId="6DD0A4AE" w14:textId="77777777" w:rsidR="002D5612" w:rsidRPr="001914AB" w:rsidRDefault="002D5612" w:rsidP="00D970EF">
            <w:pPr>
              <w:ind w:left="568"/>
              <w:rPr>
                <w:rFonts w:ascii="Arial Narrow" w:hAnsi="Arial Narrow"/>
                <w:b/>
                <w:sz w:val="20"/>
              </w:rPr>
            </w:pPr>
            <w:r w:rsidRPr="001914AB">
              <w:rPr>
                <w:rFonts w:ascii="Arial Narrow" w:hAnsi="Arial Narrow"/>
                <w:b/>
                <w:sz w:val="20"/>
              </w:rPr>
              <w:t>Name/Title:</w:t>
            </w:r>
          </w:p>
          <w:p w14:paraId="784AAC0E" w14:textId="77777777" w:rsidR="002D5612" w:rsidRPr="001914AB" w:rsidRDefault="002D5612" w:rsidP="00D970EF">
            <w:pPr>
              <w:spacing w:after="240"/>
              <w:ind w:left="568"/>
              <w:rPr>
                <w:rFonts w:ascii="Arial Narrow" w:hAnsi="Arial Narrow"/>
                <w:b/>
                <w:sz w:val="20"/>
              </w:rPr>
            </w:pPr>
          </w:p>
          <w:p w14:paraId="63B7973C" w14:textId="77777777" w:rsidR="002D5612" w:rsidRPr="001914AB" w:rsidRDefault="002D5612" w:rsidP="00D970EF">
            <w:pPr>
              <w:spacing w:after="120"/>
              <w:ind w:left="568"/>
              <w:rPr>
                <w:rFonts w:ascii="Arial Narrow" w:hAnsi="Arial Narrow"/>
                <w:b/>
                <w:sz w:val="20"/>
              </w:rPr>
            </w:pPr>
            <w:r w:rsidRPr="001914AB">
              <w:rPr>
                <w:rFonts w:ascii="Arial Narrow" w:hAnsi="Arial Narrow"/>
                <w:b/>
                <w:sz w:val="20"/>
              </w:rPr>
              <w:t>Telephone No:</w:t>
            </w:r>
          </w:p>
          <w:p w14:paraId="31900701" w14:textId="77777777" w:rsidR="002D5612" w:rsidRPr="001914AB" w:rsidRDefault="002D5612" w:rsidP="00D970EF">
            <w:pPr>
              <w:spacing w:after="120"/>
              <w:ind w:left="568"/>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7D698534" w14:textId="77777777" w:rsidR="002D5612" w:rsidRPr="001914AB" w:rsidRDefault="002D5612" w:rsidP="00D970EF">
            <w:pPr>
              <w:spacing w:after="240"/>
              <w:ind w:left="568"/>
              <w:rPr>
                <w:rFonts w:ascii="Arial Narrow" w:hAnsi="Arial Narrow"/>
                <w:sz w:val="22"/>
                <w:szCs w:val="22"/>
              </w:rPr>
            </w:pPr>
          </w:p>
          <w:p w14:paraId="542825E8" w14:textId="77777777" w:rsidR="00544A37" w:rsidRPr="001914AB" w:rsidRDefault="00544A37" w:rsidP="00D970EF">
            <w:pPr>
              <w:spacing w:after="120"/>
              <w:ind w:left="568"/>
              <w:rPr>
                <w:rFonts w:ascii="Arial Narrow" w:hAnsi="Arial Narrow"/>
                <w:sz w:val="20"/>
              </w:rPr>
            </w:pPr>
            <w:r w:rsidRPr="001914AB">
              <w:rPr>
                <w:rFonts w:ascii="Arial Narrow" w:hAnsi="Arial Narrow"/>
                <w:sz w:val="20"/>
              </w:rPr>
              <w:t>Control Room Manager</w:t>
            </w:r>
          </w:p>
          <w:p w14:paraId="2343259A" w14:textId="77777777" w:rsidR="00544A37" w:rsidRPr="001914AB" w:rsidRDefault="00544A37" w:rsidP="00D970EF">
            <w:pPr>
              <w:spacing w:after="120"/>
              <w:ind w:left="568"/>
              <w:rPr>
                <w:rFonts w:ascii="Arial Narrow" w:hAnsi="Arial Narrow"/>
                <w:sz w:val="2"/>
                <w:szCs w:val="2"/>
              </w:rPr>
            </w:pPr>
          </w:p>
          <w:p w14:paraId="62064322" w14:textId="77777777" w:rsidR="002D5612" w:rsidRPr="001914AB" w:rsidRDefault="002D5612" w:rsidP="00D970EF">
            <w:pPr>
              <w:spacing w:after="120"/>
              <w:ind w:left="568"/>
              <w:rPr>
                <w:rFonts w:ascii="Arial Narrow" w:hAnsi="Arial Narrow"/>
                <w:sz w:val="20"/>
              </w:rPr>
            </w:pPr>
          </w:p>
        </w:tc>
      </w:tr>
      <w:tr w:rsidR="002D5612" w:rsidRPr="001914AB" w14:paraId="050582B6"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3247BC09" w14:textId="77777777" w:rsidR="002D5612" w:rsidRPr="001914AB" w:rsidRDefault="002D5612" w:rsidP="00D970EF">
            <w:pPr>
              <w:spacing w:after="240"/>
              <w:ind w:left="568"/>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00D414E8" w14:textId="77777777" w:rsidTr="002D5612">
        <w:tc>
          <w:tcPr>
            <w:tcW w:w="3450" w:type="dxa"/>
            <w:tcBorders>
              <w:top w:val="single" w:sz="6" w:space="0" w:color="auto"/>
              <w:left w:val="single" w:sz="12" w:space="0" w:color="auto"/>
              <w:right w:val="single" w:sz="6" w:space="0" w:color="auto"/>
            </w:tcBorders>
            <w:shd w:val="clear" w:color="auto" w:fill="D9D9D9"/>
          </w:tcPr>
          <w:p w14:paraId="3F7420A3"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Contact Person at all times:</w:t>
            </w:r>
          </w:p>
          <w:p w14:paraId="6514E09C"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Name/Title:</w:t>
            </w:r>
          </w:p>
          <w:p w14:paraId="6CF9A0E1"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Telephone No:</w:t>
            </w:r>
          </w:p>
          <w:p w14:paraId="20FFBD83"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0E161945" w14:textId="77777777" w:rsidR="002D5612" w:rsidRPr="001914AB" w:rsidRDefault="002D5612" w:rsidP="00D970EF">
            <w:pPr>
              <w:spacing w:after="240"/>
              <w:ind w:left="568"/>
              <w:rPr>
                <w:rFonts w:ascii="Arial Narrow" w:hAnsi="Arial Narrow"/>
                <w:sz w:val="22"/>
                <w:szCs w:val="22"/>
              </w:rPr>
            </w:pPr>
          </w:p>
        </w:tc>
      </w:tr>
      <w:tr w:rsidR="002D5612" w:rsidRPr="001914AB" w14:paraId="3D01752F" w14:textId="77777777" w:rsidTr="002D5612">
        <w:tc>
          <w:tcPr>
            <w:tcW w:w="3450" w:type="dxa"/>
            <w:tcBorders>
              <w:top w:val="single" w:sz="6" w:space="0" w:color="auto"/>
              <w:left w:val="single" w:sz="12" w:space="0" w:color="auto"/>
              <w:bottom w:val="single" w:sz="12" w:space="0" w:color="auto"/>
              <w:right w:val="single" w:sz="6" w:space="0" w:color="auto"/>
            </w:tcBorders>
            <w:shd w:val="clear" w:color="auto" w:fill="D9D9D9"/>
          </w:tcPr>
          <w:p w14:paraId="6332BB88"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Backup Contact Person at all times:</w:t>
            </w:r>
          </w:p>
          <w:p w14:paraId="2C51338A"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Name/Title:</w:t>
            </w:r>
          </w:p>
          <w:p w14:paraId="4232FFFD"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Telephone No:</w:t>
            </w:r>
          </w:p>
          <w:p w14:paraId="63BD693E"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bottom w:val="single" w:sz="12" w:space="0" w:color="auto"/>
              <w:right w:val="single" w:sz="12" w:space="0" w:color="auto"/>
            </w:tcBorders>
          </w:tcPr>
          <w:p w14:paraId="747B65E8" w14:textId="77777777" w:rsidR="002D5612" w:rsidRPr="001914AB" w:rsidRDefault="002D5612" w:rsidP="00D970EF">
            <w:pPr>
              <w:spacing w:after="240"/>
              <w:ind w:left="568"/>
              <w:rPr>
                <w:rFonts w:ascii="Arial Narrow" w:hAnsi="Arial Narrow"/>
                <w:sz w:val="22"/>
                <w:szCs w:val="22"/>
              </w:rPr>
            </w:pPr>
          </w:p>
        </w:tc>
      </w:tr>
    </w:tbl>
    <w:p w14:paraId="7BF9684F" w14:textId="77777777" w:rsidR="002D5612" w:rsidRPr="001914AB" w:rsidRDefault="002D5612" w:rsidP="00D970EF">
      <w:pPr>
        <w:spacing w:before="120" w:after="120"/>
        <w:ind w:left="1277"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2A238F8B" w14:textId="77777777" w:rsidR="002D5612" w:rsidRPr="001914AB" w:rsidRDefault="002D5612" w:rsidP="00D970EF">
      <w:pPr>
        <w:ind w:left="1277"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31469041" w14:textId="77777777" w:rsidR="002D5612" w:rsidRPr="001914AB" w:rsidRDefault="002D5612" w:rsidP="00D970EF">
      <w:pPr>
        <w:ind w:left="1277"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D5612" w:rsidRPr="001914AB" w14:paraId="0C842421" w14:textId="77777777" w:rsidTr="002D5612">
        <w:tc>
          <w:tcPr>
            <w:tcW w:w="3668" w:type="dxa"/>
            <w:tcBorders>
              <w:top w:val="single" w:sz="12" w:space="0" w:color="auto"/>
              <w:left w:val="single" w:sz="12" w:space="0" w:color="auto"/>
              <w:right w:val="single" w:sz="6" w:space="0" w:color="auto"/>
            </w:tcBorders>
            <w:shd w:val="clear" w:color="auto" w:fill="D9D9D9" w:themeFill="background1" w:themeFillShade="D9"/>
          </w:tcPr>
          <w:p w14:paraId="7B18CF66" w14:textId="77777777" w:rsidR="002D5612" w:rsidRPr="001914AB" w:rsidRDefault="002D5612" w:rsidP="00D970EF">
            <w:pPr>
              <w:pStyle w:val="BodyText"/>
              <w:ind w:left="568"/>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01D96855" w14:textId="77777777" w:rsidR="002D5612" w:rsidRPr="001914AB" w:rsidRDefault="002D5612" w:rsidP="00D970EF">
            <w:pPr>
              <w:pStyle w:val="BodyText"/>
              <w:ind w:left="568"/>
              <w:rPr>
                <w:rFonts w:ascii="Arial Narrow" w:hAnsi="Arial Narrow"/>
                <w:b/>
                <w:sz w:val="20"/>
              </w:rPr>
            </w:pPr>
            <w:r w:rsidRPr="001914AB">
              <w:rPr>
                <w:rFonts w:ascii="Arial Narrow" w:hAnsi="Arial Narrow"/>
                <w:b/>
                <w:sz w:val="20"/>
              </w:rPr>
              <w:t>Time</w:t>
            </w:r>
          </w:p>
        </w:tc>
      </w:tr>
      <w:tr w:rsidR="002D5612" w:rsidRPr="001914AB" w14:paraId="20BFF2EB" w14:textId="77777777" w:rsidTr="002D5612">
        <w:tc>
          <w:tcPr>
            <w:tcW w:w="3668" w:type="dxa"/>
            <w:tcBorders>
              <w:left w:val="single" w:sz="12" w:space="0" w:color="auto"/>
              <w:right w:val="single" w:sz="6" w:space="0" w:color="auto"/>
            </w:tcBorders>
            <w:shd w:val="clear" w:color="auto" w:fill="auto"/>
          </w:tcPr>
          <w:p w14:paraId="446AAFA7" w14:textId="77777777" w:rsidR="002D5612" w:rsidRPr="001914AB" w:rsidRDefault="002D5612" w:rsidP="00D970EF">
            <w:pPr>
              <w:pStyle w:val="BodyText"/>
              <w:ind w:left="568"/>
              <w:rPr>
                <w:rFonts w:ascii="Arial Narrow" w:hAnsi="Arial Narrow"/>
                <w:b/>
                <w:sz w:val="20"/>
              </w:rPr>
            </w:pPr>
          </w:p>
        </w:tc>
        <w:tc>
          <w:tcPr>
            <w:tcW w:w="3669" w:type="dxa"/>
            <w:tcBorders>
              <w:left w:val="single" w:sz="6" w:space="0" w:color="auto"/>
              <w:right w:val="single" w:sz="12" w:space="0" w:color="auto"/>
            </w:tcBorders>
            <w:shd w:val="clear" w:color="auto" w:fill="auto"/>
          </w:tcPr>
          <w:p w14:paraId="4BE163D6" w14:textId="77777777" w:rsidR="002D5612" w:rsidRPr="001914AB" w:rsidRDefault="002D5612" w:rsidP="00D970EF">
            <w:pPr>
              <w:pStyle w:val="BodyText"/>
              <w:ind w:left="568"/>
              <w:jc w:val="center"/>
              <w:rPr>
                <w:rFonts w:ascii="Arial Narrow" w:hAnsi="Arial Narrow"/>
                <w:sz w:val="20"/>
              </w:rPr>
            </w:pPr>
          </w:p>
        </w:tc>
      </w:tr>
      <w:tr w:rsidR="002D5612" w:rsidRPr="001914AB" w14:paraId="6EBC5CC9" w14:textId="77777777" w:rsidTr="002D5612">
        <w:tc>
          <w:tcPr>
            <w:tcW w:w="3668" w:type="dxa"/>
            <w:tcBorders>
              <w:left w:val="single" w:sz="12" w:space="0" w:color="auto"/>
              <w:bottom w:val="single" w:sz="12" w:space="0" w:color="auto"/>
              <w:right w:val="single" w:sz="6" w:space="0" w:color="auto"/>
            </w:tcBorders>
            <w:shd w:val="clear" w:color="auto" w:fill="auto"/>
          </w:tcPr>
          <w:p w14:paraId="7ED6E39B" w14:textId="77777777" w:rsidR="002D5612" w:rsidRPr="001914AB" w:rsidRDefault="002D5612" w:rsidP="00D970EF">
            <w:pPr>
              <w:pStyle w:val="BodyText"/>
              <w:ind w:left="568"/>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14E6A108" w14:textId="77777777" w:rsidR="002D5612" w:rsidRPr="001914AB" w:rsidRDefault="002D5612" w:rsidP="00D970EF">
            <w:pPr>
              <w:pStyle w:val="BodyText"/>
              <w:ind w:left="568"/>
              <w:jc w:val="center"/>
              <w:rPr>
                <w:rFonts w:ascii="Arial Narrow" w:hAnsi="Arial Narrow"/>
                <w:sz w:val="20"/>
              </w:rPr>
            </w:pPr>
          </w:p>
        </w:tc>
      </w:tr>
    </w:tbl>
    <w:p w14:paraId="4B4083A7" w14:textId="77777777" w:rsidR="002D5612" w:rsidRPr="001914AB" w:rsidRDefault="002D5612" w:rsidP="00D970EF">
      <w:pPr>
        <w:pStyle w:val="SchedH1"/>
        <w:ind w:left="1305"/>
        <w:rPr>
          <w:rFonts w:ascii="Arial Narrow" w:hAnsi="Arial Narrow"/>
        </w:rPr>
      </w:pPr>
      <w:r w:rsidRPr="001914AB">
        <w:rPr>
          <w:rFonts w:ascii="Arial Narrow" w:hAnsi="Arial Narrow"/>
        </w:rPr>
        <w:t>Description of Reserve</w:t>
      </w:r>
    </w:p>
    <w:p w14:paraId="05078898" w14:textId="77777777" w:rsidR="002D5612" w:rsidRPr="001914AB" w:rsidRDefault="002D5612" w:rsidP="00D970EF">
      <w:pPr>
        <w:ind w:left="1277"/>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545"/>
        <w:gridCol w:w="1468"/>
        <w:gridCol w:w="1674"/>
      </w:tblGrid>
      <w:tr w:rsidR="002D5612" w:rsidRPr="001914AB" w14:paraId="5011DA6D" w14:textId="77777777" w:rsidTr="002D5612">
        <w:trPr>
          <w:trHeight w:val="449"/>
          <w:tblHeader/>
        </w:trPr>
        <w:tc>
          <w:tcPr>
            <w:tcW w:w="2632" w:type="dxa"/>
            <w:vMerge w:val="restart"/>
            <w:tcBorders>
              <w:top w:val="single" w:sz="12" w:space="0" w:color="auto"/>
              <w:left w:val="single" w:sz="12" w:space="0" w:color="auto"/>
            </w:tcBorders>
            <w:shd w:val="clear" w:color="auto" w:fill="D9D9D9"/>
          </w:tcPr>
          <w:p w14:paraId="0D0FEA6A" w14:textId="77777777" w:rsidR="002D5612" w:rsidRPr="001914AB" w:rsidRDefault="002D5612" w:rsidP="00D970EF">
            <w:pPr>
              <w:pStyle w:val="NormalTimesNewRoman10"/>
              <w:spacing w:after="220"/>
              <w:ind w:left="568"/>
              <w:jc w:val="center"/>
              <w:rPr>
                <w:rFonts w:ascii="Arial Narrow" w:hAnsi="Arial Narrow"/>
                <w:b/>
              </w:rPr>
            </w:pPr>
          </w:p>
          <w:p w14:paraId="36A0AB04" w14:textId="77777777" w:rsidR="002D5612" w:rsidRPr="001914AB" w:rsidRDefault="002D5612" w:rsidP="00D970EF">
            <w:pPr>
              <w:pStyle w:val="NormalTimesNewRoman10"/>
              <w:spacing w:after="220"/>
              <w:ind w:left="568"/>
              <w:jc w:val="center"/>
              <w:rPr>
                <w:rFonts w:ascii="Arial Narrow" w:hAnsi="Arial Narrow"/>
                <w:b/>
              </w:rPr>
            </w:pPr>
            <w:r w:rsidRPr="001914AB">
              <w:rPr>
                <w:rFonts w:ascii="Arial Narrow" w:hAnsi="Arial Narrow"/>
                <w:b/>
              </w:rPr>
              <w:t>Name of Generating Unit</w:t>
            </w:r>
          </w:p>
        </w:tc>
        <w:tc>
          <w:tcPr>
            <w:tcW w:w="1559" w:type="dxa"/>
            <w:vMerge w:val="restart"/>
            <w:tcBorders>
              <w:top w:val="single" w:sz="12" w:space="0" w:color="auto"/>
              <w:left w:val="single" w:sz="6" w:space="0" w:color="auto"/>
            </w:tcBorders>
            <w:shd w:val="clear" w:color="auto" w:fill="D9D9D9"/>
          </w:tcPr>
          <w:p w14:paraId="4CCD8F5F" w14:textId="77777777" w:rsidR="002D5612" w:rsidRPr="001914AB" w:rsidRDefault="002D5612" w:rsidP="00D970EF">
            <w:pPr>
              <w:pStyle w:val="NormalTimesNewRoman10"/>
              <w:spacing w:after="220"/>
              <w:ind w:left="568"/>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(MW)</w:t>
            </w:r>
          </w:p>
          <w:p w14:paraId="0501FDF7" w14:textId="77777777" w:rsidR="002D5612" w:rsidRPr="001914AB" w:rsidRDefault="002D5612" w:rsidP="00D970EF">
            <w:pPr>
              <w:pStyle w:val="NormalTimesNewRoman10"/>
              <w:spacing w:after="220"/>
              <w:ind w:left="568"/>
              <w:jc w:val="center"/>
              <w:rPr>
                <w:rFonts w:ascii="Arial Narrow" w:hAnsi="Arial Narrow"/>
                <w:b/>
              </w:rPr>
            </w:pPr>
          </w:p>
        </w:tc>
        <w:tc>
          <w:tcPr>
            <w:tcW w:w="1417" w:type="dxa"/>
            <w:vMerge w:val="restart"/>
            <w:tcBorders>
              <w:top w:val="single" w:sz="12" w:space="0" w:color="auto"/>
            </w:tcBorders>
            <w:shd w:val="clear" w:color="auto" w:fill="D9D9D9"/>
          </w:tcPr>
          <w:p w14:paraId="3878A707" w14:textId="77777777" w:rsidR="002D5612" w:rsidRPr="001914AB" w:rsidRDefault="002D5612" w:rsidP="00D970EF">
            <w:pPr>
              <w:pStyle w:val="NormalTimesNewRoman10"/>
              <w:spacing w:after="220"/>
              <w:ind w:left="568"/>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(MW)</w:t>
            </w:r>
          </w:p>
          <w:p w14:paraId="07AC7729" w14:textId="77777777" w:rsidR="002D5612" w:rsidRPr="001914AB" w:rsidRDefault="002D5612" w:rsidP="00D970EF">
            <w:pPr>
              <w:pStyle w:val="NormalTimesNewRoman10"/>
              <w:spacing w:after="220"/>
              <w:ind w:left="568"/>
              <w:jc w:val="center"/>
              <w:rPr>
                <w:rFonts w:ascii="Arial Narrow" w:hAnsi="Arial Narrow"/>
                <w:b/>
              </w:rPr>
            </w:pPr>
          </w:p>
        </w:tc>
        <w:tc>
          <w:tcPr>
            <w:tcW w:w="1701" w:type="dxa"/>
            <w:vMerge w:val="restart"/>
            <w:tcBorders>
              <w:top w:val="single" w:sz="12" w:space="0" w:color="auto"/>
              <w:right w:val="single" w:sz="12" w:space="0" w:color="auto"/>
            </w:tcBorders>
            <w:shd w:val="clear" w:color="auto" w:fill="D9D9D9"/>
          </w:tcPr>
          <w:p w14:paraId="7E641B89" w14:textId="77777777" w:rsidR="002D5612" w:rsidRPr="001914AB" w:rsidRDefault="002D5612" w:rsidP="00D970EF">
            <w:pPr>
              <w:pStyle w:val="NormalTimesNewRoman10"/>
              <w:ind w:left="568"/>
              <w:jc w:val="center"/>
              <w:rPr>
                <w:rFonts w:ascii="Arial Narrow" w:hAnsi="Arial Narrow"/>
                <w:b/>
              </w:rPr>
            </w:pPr>
            <w:r w:rsidRPr="001914AB">
              <w:rPr>
                <w:rFonts w:ascii="Arial Narrow" w:hAnsi="Arial Narrow"/>
                <w:b/>
                <w:i/>
              </w:rPr>
              <w:t>Reserve</w:t>
            </w:r>
          </w:p>
          <w:p w14:paraId="61814716" w14:textId="77777777" w:rsidR="002D5612" w:rsidRPr="001914AB" w:rsidRDefault="002D5612" w:rsidP="00D970EF">
            <w:pPr>
              <w:pStyle w:val="NormalTimesNewRoman10"/>
              <w:spacing w:after="120"/>
              <w:ind w:left="568"/>
              <w:jc w:val="center"/>
              <w:rPr>
                <w:rFonts w:ascii="Arial Narrow" w:hAnsi="Arial Narrow"/>
                <w:b/>
              </w:rPr>
            </w:pPr>
            <w:r w:rsidRPr="001914AB">
              <w:rPr>
                <w:rFonts w:ascii="Arial Narrow" w:hAnsi="Arial Narrow"/>
                <w:b/>
              </w:rPr>
              <w:t>(MW)</w:t>
            </w:r>
          </w:p>
          <w:p w14:paraId="3790FB9F" w14:textId="77777777" w:rsidR="002D5612" w:rsidRPr="001914AB" w:rsidRDefault="002D5612" w:rsidP="00D970EF">
            <w:pPr>
              <w:pStyle w:val="NormalTimesNewRoman10"/>
              <w:spacing w:after="220"/>
              <w:ind w:left="568"/>
              <w:jc w:val="center"/>
              <w:rPr>
                <w:rFonts w:ascii="Arial Narrow" w:hAnsi="Arial Narrow"/>
                <w:b/>
              </w:rPr>
            </w:pPr>
            <w:r w:rsidRPr="001914AB">
              <w:rPr>
                <w:rFonts w:ascii="Arial Narrow" w:hAnsi="Arial Narrow"/>
                <w:b/>
              </w:rPr>
              <w:t xml:space="preserve">(Firm Capacity – Market Capacity) </w:t>
            </w:r>
          </w:p>
        </w:tc>
      </w:tr>
      <w:tr w:rsidR="002D5612" w:rsidRPr="001914AB" w14:paraId="72FF9328" w14:textId="77777777" w:rsidTr="002D5612">
        <w:trPr>
          <w:trHeight w:val="765"/>
        </w:trPr>
        <w:tc>
          <w:tcPr>
            <w:tcW w:w="2632" w:type="dxa"/>
            <w:vMerge/>
            <w:tcBorders>
              <w:top w:val="single" w:sz="12" w:space="0" w:color="auto"/>
              <w:left w:val="single" w:sz="12" w:space="0" w:color="auto"/>
            </w:tcBorders>
            <w:shd w:val="clear" w:color="auto" w:fill="FFFF99"/>
          </w:tcPr>
          <w:p w14:paraId="57F5755E"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559" w:type="dxa"/>
            <w:vMerge/>
            <w:tcBorders>
              <w:top w:val="single" w:sz="12" w:space="0" w:color="auto"/>
              <w:left w:val="single" w:sz="6" w:space="0" w:color="auto"/>
            </w:tcBorders>
            <w:shd w:val="clear" w:color="auto" w:fill="D9D9D9"/>
          </w:tcPr>
          <w:p w14:paraId="7EA474F5"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417" w:type="dxa"/>
            <w:vMerge/>
            <w:tcBorders>
              <w:top w:val="single" w:sz="12" w:space="0" w:color="auto"/>
            </w:tcBorders>
            <w:shd w:val="clear" w:color="auto" w:fill="FFFF99"/>
          </w:tcPr>
          <w:p w14:paraId="0627C4BB"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701" w:type="dxa"/>
            <w:vMerge/>
            <w:tcBorders>
              <w:top w:val="single" w:sz="12" w:space="0" w:color="auto"/>
              <w:right w:val="single" w:sz="12" w:space="0" w:color="auto"/>
            </w:tcBorders>
            <w:shd w:val="clear" w:color="auto" w:fill="FFFF99"/>
          </w:tcPr>
          <w:p w14:paraId="3EB2F8CD" w14:textId="77777777" w:rsidR="002D5612" w:rsidRPr="001914AB" w:rsidRDefault="002D5612" w:rsidP="00D970EF">
            <w:pPr>
              <w:pStyle w:val="NormalTimesNewRoman10"/>
              <w:spacing w:after="220"/>
              <w:ind w:left="568"/>
              <w:jc w:val="both"/>
              <w:rPr>
                <w:rFonts w:ascii="Arial Narrow" w:hAnsi="Arial Narrow"/>
                <w:sz w:val="22"/>
                <w:szCs w:val="22"/>
              </w:rPr>
            </w:pPr>
          </w:p>
        </w:tc>
      </w:tr>
      <w:tr w:rsidR="002D5612" w:rsidRPr="001914AB" w14:paraId="475CEF41" w14:textId="77777777" w:rsidTr="002D5612">
        <w:tc>
          <w:tcPr>
            <w:tcW w:w="2632" w:type="dxa"/>
            <w:tcBorders>
              <w:top w:val="single" w:sz="6" w:space="0" w:color="auto"/>
              <w:left w:val="single" w:sz="12" w:space="0" w:color="auto"/>
            </w:tcBorders>
          </w:tcPr>
          <w:p w14:paraId="51BD58B2"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559" w:type="dxa"/>
            <w:tcBorders>
              <w:top w:val="single" w:sz="6" w:space="0" w:color="auto"/>
              <w:left w:val="single" w:sz="6" w:space="0" w:color="auto"/>
            </w:tcBorders>
          </w:tcPr>
          <w:p w14:paraId="6800858B"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417" w:type="dxa"/>
            <w:tcBorders>
              <w:top w:val="single" w:sz="6" w:space="0" w:color="auto"/>
            </w:tcBorders>
          </w:tcPr>
          <w:p w14:paraId="77102060"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701" w:type="dxa"/>
            <w:tcBorders>
              <w:top w:val="single" w:sz="6" w:space="0" w:color="auto"/>
              <w:right w:val="single" w:sz="12" w:space="0" w:color="auto"/>
            </w:tcBorders>
          </w:tcPr>
          <w:p w14:paraId="40B6FEE2" w14:textId="77777777" w:rsidR="002D5612" w:rsidRPr="001914AB" w:rsidRDefault="002D5612" w:rsidP="00D970EF">
            <w:pPr>
              <w:pStyle w:val="NormalTimesNewRoman10"/>
              <w:spacing w:after="220"/>
              <w:ind w:left="568"/>
              <w:jc w:val="both"/>
              <w:rPr>
                <w:rFonts w:ascii="Arial Narrow" w:hAnsi="Arial Narrow"/>
                <w:sz w:val="22"/>
                <w:szCs w:val="22"/>
              </w:rPr>
            </w:pPr>
          </w:p>
        </w:tc>
      </w:tr>
      <w:tr w:rsidR="002D5612" w:rsidRPr="001914AB" w14:paraId="1572CF89" w14:textId="77777777" w:rsidTr="002D5612">
        <w:tc>
          <w:tcPr>
            <w:tcW w:w="2632" w:type="dxa"/>
            <w:tcBorders>
              <w:left w:val="single" w:sz="12" w:space="0" w:color="auto"/>
              <w:bottom w:val="single" w:sz="12" w:space="0" w:color="auto"/>
            </w:tcBorders>
          </w:tcPr>
          <w:p w14:paraId="53537192"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559" w:type="dxa"/>
            <w:tcBorders>
              <w:left w:val="single" w:sz="6" w:space="0" w:color="auto"/>
              <w:bottom w:val="single" w:sz="12" w:space="0" w:color="auto"/>
            </w:tcBorders>
          </w:tcPr>
          <w:p w14:paraId="4338C987"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417" w:type="dxa"/>
            <w:tcBorders>
              <w:bottom w:val="single" w:sz="12" w:space="0" w:color="auto"/>
            </w:tcBorders>
          </w:tcPr>
          <w:p w14:paraId="74981190" w14:textId="77777777" w:rsidR="002D5612" w:rsidRPr="001914AB" w:rsidRDefault="002D5612" w:rsidP="00D970EF">
            <w:pPr>
              <w:pStyle w:val="NormalTimesNewRoman10"/>
              <w:spacing w:after="220"/>
              <w:ind w:left="568"/>
              <w:jc w:val="both"/>
              <w:rPr>
                <w:rFonts w:ascii="Arial Narrow" w:hAnsi="Arial Narrow"/>
                <w:sz w:val="22"/>
                <w:szCs w:val="22"/>
              </w:rPr>
            </w:pPr>
          </w:p>
        </w:tc>
        <w:tc>
          <w:tcPr>
            <w:tcW w:w="1701" w:type="dxa"/>
            <w:tcBorders>
              <w:bottom w:val="single" w:sz="12" w:space="0" w:color="auto"/>
              <w:right w:val="single" w:sz="12" w:space="0" w:color="auto"/>
            </w:tcBorders>
          </w:tcPr>
          <w:p w14:paraId="08E6B322" w14:textId="77777777" w:rsidR="002D5612" w:rsidRPr="001914AB" w:rsidRDefault="002D5612" w:rsidP="00D970EF">
            <w:pPr>
              <w:pStyle w:val="NormalTimesNewRoman10"/>
              <w:spacing w:after="220"/>
              <w:ind w:left="568"/>
              <w:jc w:val="both"/>
              <w:rPr>
                <w:rFonts w:ascii="Arial Narrow" w:hAnsi="Arial Narrow"/>
                <w:sz w:val="22"/>
                <w:szCs w:val="22"/>
              </w:rPr>
            </w:pPr>
          </w:p>
        </w:tc>
      </w:tr>
      <w:tr w:rsidR="002D5612" w:rsidRPr="001914AB" w14:paraId="284A9D26" w14:textId="77777777" w:rsidTr="002D5612">
        <w:tc>
          <w:tcPr>
            <w:tcW w:w="2632" w:type="dxa"/>
            <w:tcBorders>
              <w:top w:val="nil"/>
              <w:left w:val="nil"/>
              <w:bottom w:val="nil"/>
              <w:right w:val="nil"/>
            </w:tcBorders>
          </w:tcPr>
          <w:p w14:paraId="70906660" w14:textId="77777777" w:rsidR="002D5612" w:rsidRPr="001914AB" w:rsidRDefault="002D5612" w:rsidP="00D970EF">
            <w:pPr>
              <w:pStyle w:val="NormalTimesNewRoman10"/>
              <w:ind w:left="568"/>
              <w:jc w:val="both"/>
              <w:rPr>
                <w:rFonts w:ascii="Arial Narrow" w:hAnsi="Arial Narrow"/>
                <w:b/>
                <w:sz w:val="22"/>
                <w:szCs w:val="22"/>
              </w:rPr>
            </w:pPr>
          </w:p>
        </w:tc>
        <w:tc>
          <w:tcPr>
            <w:tcW w:w="1559" w:type="dxa"/>
            <w:tcBorders>
              <w:top w:val="nil"/>
              <w:left w:val="nil"/>
              <w:bottom w:val="nil"/>
              <w:right w:val="nil"/>
            </w:tcBorders>
          </w:tcPr>
          <w:p w14:paraId="6EB46623" w14:textId="77777777" w:rsidR="002D5612" w:rsidRPr="001914AB" w:rsidRDefault="002D5612" w:rsidP="00D970EF">
            <w:pPr>
              <w:pStyle w:val="NormalTimesNewRoman10"/>
              <w:ind w:left="568"/>
              <w:jc w:val="both"/>
              <w:rPr>
                <w:rFonts w:ascii="Arial Narrow" w:hAnsi="Arial Narrow"/>
                <w:sz w:val="22"/>
                <w:szCs w:val="22"/>
              </w:rPr>
            </w:pPr>
          </w:p>
        </w:tc>
        <w:tc>
          <w:tcPr>
            <w:tcW w:w="1417" w:type="dxa"/>
            <w:tcBorders>
              <w:top w:val="nil"/>
              <w:left w:val="nil"/>
              <w:bottom w:val="nil"/>
              <w:right w:val="nil"/>
            </w:tcBorders>
          </w:tcPr>
          <w:p w14:paraId="19BF30E6" w14:textId="77777777" w:rsidR="002D5612" w:rsidRPr="001914AB" w:rsidRDefault="002D5612" w:rsidP="00D970EF">
            <w:pPr>
              <w:pStyle w:val="NormalTimesNewRoman10"/>
              <w:ind w:left="568"/>
              <w:jc w:val="both"/>
              <w:rPr>
                <w:rFonts w:ascii="Arial Narrow" w:hAnsi="Arial Narrow"/>
                <w:sz w:val="22"/>
                <w:szCs w:val="22"/>
              </w:rPr>
            </w:pPr>
          </w:p>
        </w:tc>
        <w:tc>
          <w:tcPr>
            <w:tcW w:w="1701" w:type="dxa"/>
            <w:tcBorders>
              <w:top w:val="nil"/>
              <w:left w:val="nil"/>
              <w:bottom w:val="nil"/>
              <w:right w:val="nil"/>
            </w:tcBorders>
          </w:tcPr>
          <w:p w14:paraId="56C3957C" w14:textId="77777777" w:rsidR="002D5612" w:rsidRPr="001914AB" w:rsidRDefault="002D5612" w:rsidP="00D970EF">
            <w:pPr>
              <w:pStyle w:val="NormalTimesNewRoman10"/>
              <w:ind w:left="568"/>
              <w:jc w:val="center"/>
              <w:rPr>
                <w:rFonts w:ascii="Arial Narrow" w:hAnsi="Arial Narrow"/>
                <w:sz w:val="22"/>
                <w:szCs w:val="22"/>
              </w:rPr>
            </w:pPr>
          </w:p>
        </w:tc>
      </w:tr>
      <w:tr w:rsidR="002D5612" w:rsidRPr="001914AB" w14:paraId="6A0C2098" w14:textId="77777777" w:rsidTr="002D5612">
        <w:tc>
          <w:tcPr>
            <w:tcW w:w="2632" w:type="dxa"/>
            <w:tcBorders>
              <w:top w:val="nil"/>
              <w:left w:val="nil"/>
              <w:bottom w:val="nil"/>
              <w:right w:val="nil"/>
            </w:tcBorders>
          </w:tcPr>
          <w:p w14:paraId="517B923F" w14:textId="77777777" w:rsidR="002D5612" w:rsidRPr="001914AB" w:rsidRDefault="002D5612" w:rsidP="00D970EF">
            <w:pPr>
              <w:pStyle w:val="NormalTimesNewRoman10"/>
              <w:ind w:left="568"/>
              <w:jc w:val="both"/>
              <w:rPr>
                <w:rFonts w:ascii="Arial Narrow" w:hAnsi="Arial Narrow"/>
                <w:b/>
                <w:sz w:val="22"/>
                <w:szCs w:val="22"/>
              </w:rPr>
            </w:pPr>
            <w:r w:rsidRPr="001914AB">
              <w:rPr>
                <w:rFonts w:ascii="Arial Narrow" w:hAnsi="Arial Narrow"/>
                <w:b/>
                <w:sz w:val="22"/>
                <w:szCs w:val="22"/>
              </w:rPr>
              <w:t xml:space="preserve">Total </w:t>
            </w:r>
            <w:r w:rsidRPr="001914AB">
              <w:rPr>
                <w:rFonts w:ascii="Arial Narrow" w:hAnsi="Arial Narrow"/>
                <w:b/>
                <w:i/>
                <w:sz w:val="22"/>
                <w:szCs w:val="22"/>
              </w:rPr>
              <w:t>Reserve</w:t>
            </w:r>
          </w:p>
        </w:tc>
        <w:tc>
          <w:tcPr>
            <w:tcW w:w="1559" w:type="dxa"/>
            <w:tcBorders>
              <w:top w:val="nil"/>
              <w:left w:val="nil"/>
              <w:bottom w:val="nil"/>
              <w:right w:val="nil"/>
            </w:tcBorders>
          </w:tcPr>
          <w:p w14:paraId="0CA653C1" w14:textId="77777777" w:rsidR="002D5612" w:rsidRPr="001914AB" w:rsidRDefault="002D5612" w:rsidP="00D970EF">
            <w:pPr>
              <w:pStyle w:val="NormalTimesNewRoman10"/>
              <w:ind w:left="568"/>
              <w:jc w:val="both"/>
              <w:rPr>
                <w:rFonts w:ascii="Arial Narrow" w:hAnsi="Arial Narrow"/>
                <w:sz w:val="22"/>
                <w:szCs w:val="22"/>
              </w:rPr>
            </w:pPr>
          </w:p>
        </w:tc>
        <w:tc>
          <w:tcPr>
            <w:tcW w:w="1417" w:type="dxa"/>
            <w:tcBorders>
              <w:top w:val="nil"/>
              <w:left w:val="nil"/>
              <w:bottom w:val="nil"/>
              <w:right w:val="nil"/>
            </w:tcBorders>
          </w:tcPr>
          <w:p w14:paraId="63E7D6EC" w14:textId="77777777" w:rsidR="002D5612" w:rsidRPr="001914AB" w:rsidRDefault="002D5612" w:rsidP="00D970EF">
            <w:pPr>
              <w:pStyle w:val="NormalTimesNewRoman10"/>
              <w:ind w:left="568"/>
              <w:jc w:val="both"/>
              <w:rPr>
                <w:rFonts w:ascii="Arial Narrow" w:hAnsi="Arial Narrow"/>
                <w:sz w:val="22"/>
                <w:szCs w:val="22"/>
              </w:rPr>
            </w:pPr>
          </w:p>
        </w:tc>
        <w:tc>
          <w:tcPr>
            <w:tcW w:w="1701" w:type="dxa"/>
            <w:tcBorders>
              <w:top w:val="nil"/>
              <w:left w:val="nil"/>
              <w:bottom w:val="nil"/>
              <w:right w:val="nil"/>
            </w:tcBorders>
          </w:tcPr>
          <w:p w14:paraId="502D0455" w14:textId="77777777" w:rsidR="002D5612" w:rsidRPr="001914AB" w:rsidRDefault="002D5612" w:rsidP="00D970EF">
            <w:pPr>
              <w:pStyle w:val="NormalTimesNewRoman10"/>
              <w:ind w:left="568"/>
              <w:jc w:val="center"/>
              <w:rPr>
                <w:rFonts w:ascii="Arial Narrow" w:hAnsi="Arial Narrow"/>
                <w:sz w:val="22"/>
                <w:szCs w:val="22"/>
              </w:rPr>
            </w:pPr>
            <w:r w:rsidRPr="001914AB">
              <w:rPr>
                <w:rFonts w:ascii="Arial Narrow" w:hAnsi="Arial Narrow"/>
                <w:sz w:val="22"/>
                <w:szCs w:val="22"/>
              </w:rPr>
              <w:t>MW</w:t>
            </w:r>
          </w:p>
        </w:tc>
      </w:tr>
    </w:tbl>
    <w:p w14:paraId="6E4B60C0" w14:textId="77777777" w:rsidR="002D5612" w:rsidRPr="001914AB" w:rsidRDefault="002D5612" w:rsidP="00D970EF">
      <w:pPr>
        <w:pStyle w:val="SchedH1"/>
        <w:ind w:left="1305"/>
        <w:rPr>
          <w:rFonts w:ascii="Arial Narrow" w:hAnsi="Arial Narrow"/>
        </w:rPr>
      </w:pPr>
      <w:r w:rsidRPr="001914AB">
        <w:rPr>
          <w:rFonts w:ascii="Arial Narrow" w:hAnsi="Arial Narrow"/>
        </w:rPr>
        <w:t>Reserve Equipment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794"/>
      </w:tblGrid>
      <w:tr w:rsidR="002D5612" w:rsidRPr="001914AB" w14:paraId="0EF19E8A" w14:textId="77777777" w:rsidTr="002D5612">
        <w:tc>
          <w:tcPr>
            <w:tcW w:w="3402" w:type="dxa"/>
            <w:tcBorders>
              <w:top w:val="single" w:sz="12" w:space="0" w:color="auto"/>
              <w:left w:val="single" w:sz="12" w:space="0" w:color="auto"/>
              <w:right w:val="single" w:sz="6" w:space="0" w:color="auto"/>
            </w:tcBorders>
            <w:shd w:val="clear" w:color="auto" w:fill="D9D9D9"/>
          </w:tcPr>
          <w:p w14:paraId="5CCB976A" w14:textId="77777777" w:rsidR="002D5612" w:rsidRPr="001914AB" w:rsidRDefault="002D5612" w:rsidP="00D970EF">
            <w:pPr>
              <w:pStyle w:val="BodyText"/>
              <w:ind w:left="568"/>
              <w:rPr>
                <w:rFonts w:ascii="Arial Narrow" w:hAnsi="Arial Narrow"/>
                <w:b/>
                <w:sz w:val="20"/>
              </w:rPr>
            </w:pPr>
            <w:r w:rsidRPr="001914AB">
              <w:rPr>
                <w:rFonts w:ascii="Arial Narrow" w:hAnsi="Arial Narrow"/>
                <w:b/>
                <w:sz w:val="20"/>
              </w:rPr>
              <w:t>Name of Generating Unit</w:t>
            </w:r>
            <w:bookmarkStart w:id="542" w:name="_Ref369248686"/>
            <w:r w:rsidRPr="001914AB">
              <w:rPr>
                <w:rStyle w:val="FootnoteReference"/>
                <w:rFonts w:ascii="Arial Narrow" w:hAnsi="Arial Narrow"/>
                <w:b/>
                <w:sz w:val="20"/>
              </w:rPr>
              <w:footnoteReference w:id="1"/>
            </w:r>
            <w:bookmarkEnd w:id="542"/>
          </w:p>
        </w:tc>
        <w:tc>
          <w:tcPr>
            <w:tcW w:w="3935" w:type="dxa"/>
            <w:tcBorders>
              <w:top w:val="single" w:sz="12" w:space="0" w:color="auto"/>
              <w:left w:val="single" w:sz="6" w:space="0" w:color="auto"/>
              <w:right w:val="single" w:sz="12" w:space="0" w:color="auto"/>
            </w:tcBorders>
          </w:tcPr>
          <w:p w14:paraId="097CAC7B" w14:textId="77777777" w:rsidR="002D5612" w:rsidRPr="001914AB" w:rsidRDefault="002D5612" w:rsidP="00D970EF">
            <w:pPr>
              <w:pStyle w:val="BodyText"/>
              <w:ind w:left="568"/>
              <w:jc w:val="center"/>
              <w:rPr>
                <w:rFonts w:ascii="Arial Narrow" w:hAnsi="Arial Narrow"/>
                <w:sz w:val="20"/>
              </w:rPr>
            </w:pPr>
          </w:p>
        </w:tc>
      </w:tr>
      <w:tr w:rsidR="002D5612" w:rsidRPr="001914AB" w14:paraId="3CBDEB6A" w14:textId="77777777" w:rsidTr="002D5612">
        <w:tc>
          <w:tcPr>
            <w:tcW w:w="3402" w:type="dxa"/>
            <w:tcBorders>
              <w:left w:val="single" w:sz="12" w:space="0" w:color="auto"/>
              <w:right w:val="single" w:sz="6" w:space="0" w:color="auto"/>
            </w:tcBorders>
            <w:shd w:val="clear" w:color="auto" w:fill="D9D9D9"/>
          </w:tcPr>
          <w:p w14:paraId="665BBBEB" w14:textId="77777777" w:rsidR="002D5612" w:rsidRPr="001914AB" w:rsidRDefault="002D5612" w:rsidP="00D970EF">
            <w:pPr>
              <w:pStyle w:val="BodyText"/>
              <w:ind w:left="568"/>
              <w:rPr>
                <w:rFonts w:ascii="Arial Narrow" w:hAnsi="Arial Narrow"/>
                <w:b/>
                <w:sz w:val="20"/>
              </w:rPr>
            </w:pPr>
            <w:r w:rsidRPr="001914AB">
              <w:rPr>
                <w:rFonts w:ascii="Arial Narrow" w:hAnsi="Arial Narrow"/>
                <w:b/>
                <w:sz w:val="20"/>
              </w:rPr>
              <w:t xml:space="preserve">Registration Status </w:t>
            </w:r>
          </w:p>
        </w:tc>
        <w:tc>
          <w:tcPr>
            <w:tcW w:w="3935" w:type="dxa"/>
            <w:tcBorders>
              <w:left w:val="single" w:sz="6" w:space="0" w:color="auto"/>
              <w:right w:val="single" w:sz="12" w:space="0" w:color="auto"/>
            </w:tcBorders>
          </w:tcPr>
          <w:p w14:paraId="68451184" w14:textId="77777777" w:rsidR="002D5612" w:rsidRPr="001914AB" w:rsidRDefault="002D5612" w:rsidP="00D970EF">
            <w:pPr>
              <w:pStyle w:val="BodyText"/>
              <w:ind w:left="568"/>
              <w:jc w:val="center"/>
              <w:rPr>
                <w:rFonts w:ascii="Arial Narrow" w:hAnsi="Arial Narrow"/>
                <w:sz w:val="20"/>
              </w:rPr>
            </w:pPr>
            <w:r w:rsidRPr="001914AB">
              <w:rPr>
                <w:rFonts w:ascii="Arial Narrow" w:hAnsi="Arial Narrow"/>
                <w:sz w:val="20"/>
              </w:rPr>
              <w:t>[market/non-market]</w:t>
            </w:r>
          </w:p>
        </w:tc>
      </w:tr>
      <w:tr w:rsidR="002D5612" w:rsidRPr="001914AB" w14:paraId="30A18B06" w14:textId="77777777" w:rsidTr="002D5612">
        <w:tc>
          <w:tcPr>
            <w:tcW w:w="3402" w:type="dxa"/>
            <w:tcBorders>
              <w:left w:val="single" w:sz="12" w:space="0" w:color="auto"/>
              <w:right w:val="single" w:sz="6" w:space="0" w:color="auto"/>
            </w:tcBorders>
            <w:shd w:val="clear" w:color="auto" w:fill="D9D9D9"/>
          </w:tcPr>
          <w:p w14:paraId="5CFD2204" w14:textId="77777777" w:rsidR="002D5612" w:rsidRPr="001914AB" w:rsidRDefault="002D5612" w:rsidP="00D970EF">
            <w:pPr>
              <w:pStyle w:val="BodyText"/>
              <w:ind w:left="568"/>
              <w:rPr>
                <w:rFonts w:ascii="Arial Narrow" w:hAnsi="Arial Narrow"/>
                <w:b/>
                <w:sz w:val="20"/>
              </w:rPr>
            </w:pPr>
            <w:r w:rsidRPr="001914AB">
              <w:rPr>
                <w:rFonts w:ascii="Arial Narrow" w:hAnsi="Arial Narrow"/>
                <w:b/>
                <w:sz w:val="20"/>
              </w:rPr>
              <w:t>Location</w:t>
            </w:r>
          </w:p>
        </w:tc>
        <w:tc>
          <w:tcPr>
            <w:tcW w:w="3935" w:type="dxa"/>
            <w:tcBorders>
              <w:left w:val="single" w:sz="6" w:space="0" w:color="auto"/>
              <w:right w:val="single" w:sz="12" w:space="0" w:color="auto"/>
            </w:tcBorders>
          </w:tcPr>
          <w:p w14:paraId="760ECB7E" w14:textId="77777777" w:rsidR="002D5612" w:rsidRPr="001914AB" w:rsidRDefault="002D5612" w:rsidP="00D970EF">
            <w:pPr>
              <w:pStyle w:val="BodyText"/>
              <w:ind w:left="568"/>
              <w:jc w:val="center"/>
              <w:rPr>
                <w:rFonts w:ascii="Arial Narrow" w:hAnsi="Arial Narrow"/>
                <w:sz w:val="20"/>
              </w:rPr>
            </w:pPr>
          </w:p>
        </w:tc>
      </w:tr>
      <w:tr w:rsidR="002D5612" w:rsidRPr="001914AB" w14:paraId="0B5BB8DB" w14:textId="77777777" w:rsidTr="002D5612">
        <w:tc>
          <w:tcPr>
            <w:tcW w:w="3402" w:type="dxa"/>
            <w:tcBorders>
              <w:left w:val="single" w:sz="12" w:space="0" w:color="auto"/>
              <w:right w:val="single" w:sz="6" w:space="0" w:color="auto"/>
            </w:tcBorders>
            <w:shd w:val="clear" w:color="auto" w:fill="D9D9D9"/>
          </w:tcPr>
          <w:p w14:paraId="405F2E89" w14:textId="77777777" w:rsidR="002D5612" w:rsidRPr="001914AB" w:rsidRDefault="002D5612" w:rsidP="00D970EF">
            <w:pPr>
              <w:pStyle w:val="BodyText"/>
              <w:ind w:left="568"/>
              <w:rPr>
                <w:rFonts w:ascii="Arial Narrow" w:hAnsi="Arial Narrow"/>
                <w:b/>
                <w:i/>
                <w:sz w:val="20"/>
              </w:rPr>
            </w:pPr>
            <w:r w:rsidRPr="001914AB">
              <w:rPr>
                <w:rFonts w:ascii="Arial Narrow" w:hAnsi="Arial Narrow"/>
                <w:b/>
                <w:i/>
                <w:sz w:val="20"/>
              </w:rPr>
              <w:t>Connection Point</w:t>
            </w:r>
          </w:p>
        </w:tc>
        <w:tc>
          <w:tcPr>
            <w:tcW w:w="3935" w:type="dxa"/>
            <w:tcBorders>
              <w:left w:val="single" w:sz="6" w:space="0" w:color="auto"/>
              <w:right w:val="single" w:sz="12" w:space="0" w:color="auto"/>
            </w:tcBorders>
          </w:tcPr>
          <w:p w14:paraId="1E8910F1" w14:textId="77777777" w:rsidR="002D5612" w:rsidRPr="001914AB" w:rsidRDefault="002D5612" w:rsidP="00D970EF">
            <w:pPr>
              <w:pStyle w:val="BodyText"/>
              <w:ind w:left="568"/>
              <w:jc w:val="center"/>
              <w:rPr>
                <w:rFonts w:ascii="Arial Narrow" w:hAnsi="Arial Narrow"/>
                <w:sz w:val="20"/>
              </w:rPr>
            </w:pPr>
          </w:p>
        </w:tc>
      </w:tr>
      <w:tr w:rsidR="002D5612" w:rsidRPr="001914AB" w14:paraId="4A557937" w14:textId="77777777" w:rsidTr="002D5612">
        <w:tc>
          <w:tcPr>
            <w:tcW w:w="3402" w:type="dxa"/>
            <w:tcBorders>
              <w:left w:val="single" w:sz="12" w:space="0" w:color="auto"/>
              <w:right w:val="single" w:sz="6" w:space="0" w:color="auto"/>
            </w:tcBorders>
            <w:shd w:val="clear" w:color="auto" w:fill="D9D9D9"/>
          </w:tcPr>
          <w:p w14:paraId="58CF7217" w14:textId="77777777" w:rsidR="002D5612" w:rsidRPr="001914AB" w:rsidRDefault="002D5612" w:rsidP="00D970EF">
            <w:pPr>
              <w:pStyle w:val="BodyText"/>
              <w:ind w:left="568"/>
              <w:rPr>
                <w:rFonts w:ascii="Arial Narrow" w:hAnsi="Arial Narrow"/>
                <w:b/>
                <w:i/>
                <w:sz w:val="20"/>
              </w:rPr>
            </w:pPr>
            <w:r w:rsidRPr="001914AB">
              <w:rPr>
                <w:rFonts w:ascii="Arial Narrow" w:hAnsi="Arial Narrow"/>
                <w:b/>
                <w:i/>
                <w:sz w:val="20"/>
              </w:rPr>
              <w:t>Minimum Operating Level</w:t>
            </w:r>
          </w:p>
        </w:tc>
        <w:tc>
          <w:tcPr>
            <w:tcW w:w="3935" w:type="dxa"/>
            <w:tcBorders>
              <w:left w:val="single" w:sz="6" w:space="0" w:color="auto"/>
              <w:right w:val="single" w:sz="12" w:space="0" w:color="auto"/>
            </w:tcBorders>
          </w:tcPr>
          <w:p w14:paraId="2958AF9A" w14:textId="77777777" w:rsidR="002D5612" w:rsidRPr="001914AB" w:rsidRDefault="002D5612" w:rsidP="00D970EF">
            <w:pPr>
              <w:pStyle w:val="BodyText"/>
              <w:ind w:left="568"/>
              <w:jc w:val="center"/>
              <w:rPr>
                <w:rFonts w:ascii="Arial Narrow" w:hAnsi="Arial Narrow"/>
                <w:sz w:val="20"/>
              </w:rPr>
            </w:pPr>
            <w:r w:rsidRPr="001914AB">
              <w:rPr>
                <w:rFonts w:ascii="Arial Narrow" w:hAnsi="Arial Narrow"/>
                <w:sz w:val="20"/>
              </w:rPr>
              <w:t>[   ] MW</w:t>
            </w:r>
          </w:p>
        </w:tc>
      </w:tr>
      <w:tr w:rsidR="002D5612" w:rsidRPr="001914AB" w14:paraId="5B05230C" w14:textId="77777777" w:rsidTr="002D5612">
        <w:tc>
          <w:tcPr>
            <w:tcW w:w="3402" w:type="dxa"/>
            <w:tcBorders>
              <w:left w:val="single" w:sz="12" w:space="0" w:color="auto"/>
              <w:right w:val="single" w:sz="6" w:space="0" w:color="auto"/>
            </w:tcBorders>
            <w:shd w:val="clear" w:color="auto" w:fill="D9D9D9"/>
          </w:tcPr>
          <w:p w14:paraId="4C181DC1" w14:textId="77777777" w:rsidR="002D5612" w:rsidRPr="001914AB" w:rsidRDefault="002D5612" w:rsidP="00D970EF">
            <w:pPr>
              <w:pStyle w:val="BodyText"/>
              <w:ind w:left="568"/>
              <w:rPr>
                <w:rFonts w:ascii="Arial Narrow" w:hAnsi="Arial Narrow"/>
                <w:b/>
                <w:i/>
                <w:sz w:val="20"/>
              </w:rPr>
            </w:pPr>
            <w:r w:rsidRPr="001914AB">
              <w:rPr>
                <w:rFonts w:ascii="Arial Narrow" w:hAnsi="Arial Narrow"/>
                <w:b/>
                <w:i/>
                <w:sz w:val="20"/>
              </w:rPr>
              <w:t>Pre-activation Lead Time</w:t>
            </w:r>
          </w:p>
        </w:tc>
        <w:tc>
          <w:tcPr>
            <w:tcW w:w="3935" w:type="dxa"/>
            <w:tcBorders>
              <w:left w:val="single" w:sz="6" w:space="0" w:color="auto"/>
              <w:right w:val="single" w:sz="12" w:space="0" w:color="auto"/>
            </w:tcBorders>
          </w:tcPr>
          <w:p w14:paraId="543A48BB" w14:textId="77777777" w:rsidR="002D5612" w:rsidRPr="001914AB" w:rsidRDefault="002D5612" w:rsidP="00D970EF">
            <w:pPr>
              <w:pStyle w:val="BodyText"/>
              <w:ind w:left="568"/>
              <w:jc w:val="center"/>
              <w:rPr>
                <w:rFonts w:ascii="Arial Narrow" w:hAnsi="Arial Narrow"/>
                <w:sz w:val="20"/>
              </w:rPr>
            </w:pPr>
            <w:r w:rsidRPr="001914AB">
              <w:rPr>
                <w:rFonts w:ascii="Arial Narrow" w:hAnsi="Arial Narrow"/>
                <w:sz w:val="20"/>
              </w:rPr>
              <w:t>[   ] hours</w:t>
            </w:r>
          </w:p>
        </w:tc>
      </w:tr>
      <w:tr w:rsidR="002D5612" w:rsidRPr="001914AB" w14:paraId="6C0D1C59" w14:textId="77777777" w:rsidTr="002D5612">
        <w:tc>
          <w:tcPr>
            <w:tcW w:w="3402" w:type="dxa"/>
            <w:tcBorders>
              <w:left w:val="single" w:sz="12" w:space="0" w:color="auto"/>
              <w:right w:val="single" w:sz="6" w:space="0" w:color="auto"/>
            </w:tcBorders>
            <w:shd w:val="clear" w:color="auto" w:fill="D9D9D9"/>
          </w:tcPr>
          <w:p w14:paraId="6F1E5986" w14:textId="77777777" w:rsidR="002D5612" w:rsidRPr="001914AB" w:rsidRDefault="002D5612" w:rsidP="00D970EF">
            <w:pPr>
              <w:pStyle w:val="BodyText"/>
              <w:ind w:left="568"/>
              <w:rPr>
                <w:rFonts w:ascii="Arial Narrow" w:hAnsi="Arial Narrow"/>
                <w:b/>
                <w:i/>
                <w:sz w:val="20"/>
              </w:rPr>
            </w:pPr>
            <w:r w:rsidRPr="001914AB">
              <w:rPr>
                <w:rFonts w:ascii="Arial Narrow" w:hAnsi="Arial Narrow"/>
                <w:b/>
                <w:i/>
                <w:sz w:val="20"/>
              </w:rPr>
              <w:t>Activation Lead Time</w:t>
            </w:r>
          </w:p>
        </w:tc>
        <w:tc>
          <w:tcPr>
            <w:tcW w:w="3935" w:type="dxa"/>
            <w:tcBorders>
              <w:left w:val="single" w:sz="6" w:space="0" w:color="auto"/>
              <w:right w:val="single" w:sz="12" w:space="0" w:color="auto"/>
            </w:tcBorders>
          </w:tcPr>
          <w:p w14:paraId="7A5D6588" w14:textId="77777777" w:rsidR="002D5612" w:rsidRPr="001914AB" w:rsidRDefault="002D5612" w:rsidP="00D970EF">
            <w:pPr>
              <w:pStyle w:val="BodyText"/>
              <w:ind w:left="568"/>
              <w:jc w:val="center"/>
              <w:rPr>
                <w:rFonts w:ascii="Arial Narrow" w:hAnsi="Arial Narrow"/>
                <w:sz w:val="20"/>
              </w:rPr>
            </w:pPr>
            <w:r w:rsidRPr="001914AB">
              <w:rPr>
                <w:rFonts w:ascii="Arial Narrow" w:hAnsi="Arial Narrow"/>
                <w:sz w:val="20"/>
              </w:rPr>
              <w:t>[   ] hours</w:t>
            </w:r>
          </w:p>
        </w:tc>
      </w:tr>
      <w:tr w:rsidR="002D5612" w:rsidRPr="001914AB" w14:paraId="6A967CC4" w14:textId="77777777" w:rsidTr="002D5612">
        <w:tc>
          <w:tcPr>
            <w:tcW w:w="3402" w:type="dxa"/>
            <w:tcBorders>
              <w:left w:val="single" w:sz="12" w:space="0" w:color="auto"/>
              <w:bottom w:val="single" w:sz="12" w:space="0" w:color="auto"/>
              <w:right w:val="single" w:sz="6" w:space="0" w:color="auto"/>
            </w:tcBorders>
            <w:shd w:val="clear" w:color="auto" w:fill="D9D9D9"/>
          </w:tcPr>
          <w:p w14:paraId="4E056B9B" w14:textId="77777777" w:rsidR="002D5612" w:rsidRPr="001914AB" w:rsidRDefault="002D5612" w:rsidP="00D970EF">
            <w:pPr>
              <w:pStyle w:val="BodyText"/>
              <w:ind w:left="568"/>
              <w:rPr>
                <w:rFonts w:ascii="Arial Narrow" w:hAnsi="Arial Narrow"/>
                <w:b/>
                <w:i/>
                <w:sz w:val="20"/>
              </w:rPr>
            </w:pPr>
            <w:r w:rsidRPr="001914AB">
              <w:rPr>
                <w:rFonts w:ascii="Arial Narrow" w:hAnsi="Arial Narrow"/>
                <w:b/>
                <w:i/>
                <w:sz w:val="20"/>
              </w:rPr>
              <w:t>De-Activation Lead Time</w:t>
            </w:r>
          </w:p>
        </w:tc>
        <w:tc>
          <w:tcPr>
            <w:tcW w:w="3935" w:type="dxa"/>
            <w:tcBorders>
              <w:left w:val="single" w:sz="6" w:space="0" w:color="auto"/>
              <w:bottom w:val="single" w:sz="12" w:space="0" w:color="auto"/>
              <w:right w:val="single" w:sz="12" w:space="0" w:color="auto"/>
            </w:tcBorders>
          </w:tcPr>
          <w:p w14:paraId="40FDFB17" w14:textId="77777777" w:rsidR="002D5612" w:rsidRPr="001914AB" w:rsidRDefault="002D5612" w:rsidP="00D970EF">
            <w:pPr>
              <w:pStyle w:val="BodyText"/>
              <w:ind w:left="568"/>
              <w:jc w:val="center"/>
              <w:rPr>
                <w:rFonts w:ascii="Arial Narrow" w:hAnsi="Arial Narrow"/>
                <w:sz w:val="20"/>
              </w:rPr>
            </w:pPr>
            <w:r w:rsidRPr="001914AB">
              <w:rPr>
                <w:rFonts w:ascii="Arial Narrow" w:hAnsi="Arial Narrow"/>
                <w:sz w:val="20"/>
              </w:rPr>
              <w:t>[   ] hours</w:t>
            </w:r>
          </w:p>
        </w:tc>
      </w:tr>
    </w:tbl>
    <w:p w14:paraId="2A3D5C1F" w14:textId="77777777" w:rsidR="002D5612" w:rsidRPr="001914AB" w:rsidRDefault="002D5612" w:rsidP="00D970EF">
      <w:pPr>
        <w:pStyle w:val="SchedH1"/>
        <w:ind w:left="1305"/>
        <w:rPr>
          <w:rFonts w:ascii="Arial Narrow" w:hAnsi="Arial Narrow"/>
        </w:rPr>
      </w:pPr>
      <w:r w:rsidRPr="001914AB">
        <w:rPr>
          <w:rFonts w:ascii="Arial Narrow" w:hAnsi="Arial Narrow"/>
        </w:rPr>
        <w:t>Capabilities of Reserve Equipment</w:t>
      </w:r>
    </w:p>
    <w:p w14:paraId="0F03E0D7" w14:textId="77777777" w:rsidR="002D5612" w:rsidRPr="001914AB" w:rsidRDefault="002D5612" w:rsidP="00D970EF">
      <w:pPr>
        <w:pStyle w:val="SchedH2"/>
        <w:ind w:left="1447"/>
        <w:rPr>
          <w:rFonts w:ascii="Arial Narrow" w:hAnsi="Arial Narrow"/>
          <w:szCs w:val="22"/>
        </w:rPr>
      </w:pPr>
      <w:r w:rsidRPr="001914AB">
        <w:rPr>
          <w:rFonts w:ascii="Arial Narrow" w:hAnsi="Arial Narrow"/>
          <w:szCs w:val="22"/>
        </w:rPr>
        <w:t>Activation</w:t>
      </w:r>
      <w:r w:rsidRPr="001914AB">
        <w:rPr>
          <w:rFonts w:ascii="Arial Narrow" w:hAnsi="Arial Narrow"/>
          <w:i/>
          <w:szCs w:val="22"/>
        </w:rPr>
        <w:t xml:space="preserve"> </w:t>
      </w:r>
      <w:r w:rsidRPr="001914AB">
        <w:rPr>
          <w:rFonts w:ascii="Arial Narrow" w:hAnsi="Arial Narrow"/>
          <w:szCs w:val="22"/>
        </w:rPr>
        <w:t>Constraints</w:t>
      </w:r>
    </w:p>
    <w:p w14:paraId="22D547D6" w14:textId="77777777" w:rsidR="002D5612" w:rsidRPr="001914AB" w:rsidRDefault="002D5612" w:rsidP="00D970EF">
      <w:pPr>
        <w:pStyle w:val="Indent2"/>
        <w:ind w:left="1305"/>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sz w:val="22"/>
          <w:szCs w:val="22"/>
        </w:rPr>
        <w:t xml:space="preserve"> is subject to the following </w:t>
      </w:r>
      <w:r w:rsidRPr="001914AB">
        <w:rPr>
          <w:rFonts w:ascii="Arial Narrow" w:hAnsi="Arial Narrow"/>
          <w:i/>
          <w:sz w:val="22"/>
          <w:szCs w:val="22"/>
        </w:rPr>
        <w:t>activation</w:t>
      </w:r>
      <w:r w:rsidRPr="001914AB">
        <w:rPr>
          <w:rFonts w:ascii="Arial Narrow" w:hAnsi="Arial Narrow"/>
          <w:sz w:val="22"/>
          <w:szCs w:val="22"/>
        </w:rPr>
        <w:t xml:space="preserve"> </w:t>
      </w:r>
      <w:r w:rsidRPr="001914AB">
        <w:rPr>
          <w:rFonts w:ascii="Arial Narrow" w:hAnsi="Arial Narrow"/>
          <w:i/>
          <w:sz w:val="22"/>
          <w:szCs w:val="22"/>
        </w:rPr>
        <w:t>constraints</w:t>
      </w:r>
      <w:r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651"/>
      </w:tblGrid>
      <w:tr w:rsidR="002D5612" w:rsidRPr="001914AB" w14:paraId="4A4B7372" w14:textId="77777777" w:rsidTr="002D5612">
        <w:tc>
          <w:tcPr>
            <w:tcW w:w="363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6B31AB44" w14:textId="73F2C609" w:rsidR="002D5612" w:rsidRPr="001914AB" w:rsidRDefault="002D5612" w:rsidP="00D970EF">
            <w:pPr>
              <w:pStyle w:val="Indent2"/>
              <w:ind w:left="744"/>
              <w:rPr>
                <w:rFonts w:ascii="Arial Narrow" w:hAnsi="Arial Narrow"/>
                <w:b/>
                <w:sz w:val="20"/>
              </w:rPr>
            </w:pPr>
            <w:r w:rsidRPr="001914AB">
              <w:rPr>
                <w:rFonts w:ascii="Arial Narrow" w:hAnsi="Arial Narrow"/>
                <w:b/>
                <w:sz w:val="20"/>
              </w:rPr>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_Ref369248686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D966B6">
              <w:rPr>
                <w:rFonts w:ascii="Arial Narrow" w:hAnsi="Arial Narrow"/>
                <w:sz w:val="20"/>
                <w:vertAlign w:val="superscript"/>
              </w:rPr>
              <w:t>1</w:t>
            </w:r>
            <w:r w:rsidR="00A1695D" w:rsidRPr="00A1695D">
              <w:rPr>
                <w:rStyle w:val="FootnoteReference"/>
                <w:rFonts w:ascii="Arial Narrow" w:hAnsi="Arial Narrow"/>
                <w:sz w:val="20"/>
              </w:rPr>
              <w:fldChar w:fldCharType="end"/>
            </w:r>
          </w:p>
        </w:tc>
        <w:tc>
          <w:tcPr>
            <w:tcW w:w="3702" w:type="dxa"/>
            <w:tcBorders>
              <w:top w:val="single" w:sz="12" w:space="0" w:color="auto"/>
              <w:left w:val="single" w:sz="6" w:space="0" w:color="auto"/>
              <w:bottom w:val="single" w:sz="4" w:space="0" w:color="auto"/>
              <w:right w:val="single" w:sz="12" w:space="0" w:color="auto"/>
            </w:tcBorders>
          </w:tcPr>
          <w:p w14:paraId="6B843754" w14:textId="77777777" w:rsidR="002D5612" w:rsidRPr="001914AB" w:rsidRDefault="002D5612" w:rsidP="00D970EF">
            <w:pPr>
              <w:pStyle w:val="Indent2"/>
              <w:ind w:left="2292"/>
              <w:rPr>
                <w:rFonts w:ascii="Arial Narrow" w:hAnsi="Arial Narrow"/>
                <w:sz w:val="20"/>
              </w:rPr>
            </w:pPr>
          </w:p>
        </w:tc>
      </w:tr>
      <w:tr w:rsidR="002D5612" w:rsidRPr="001914AB" w14:paraId="47FEAC2B" w14:textId="77777777" w:rsidTr="002D5612">
        <w:tc>
          <w:tcPr>
            <w:tcW w:w="3635" w:type="dxa"/>
            <w:tcBorders>
              <w:top w:val="single" w:sz="6" w:space="0" w:color="auto"/>
              <w:left w:val="single" w:sz="12" w:space="0" w:color="auto"/>
              <w:right w:val="single" w:sz="6" w:space="0" w:color="auto"/>
            </w:tcBorders>
            <w:shd w:val="clear" w:color="auto" w:fill="D9D9D9"/>
          </w:tcPr>
          <w:p w14:paraId="28603509" w14:textId="32935FDD" w:rsidR="002D5612" w:rsidRDefault="002D5612" w:rsidP="00D970EF">
            <w:pPr>
              <w:pStyle w:val="Indent2"/>
              <w:ind w:left="744"/>
              <w:rPr>
                <w:rFonts w:ascii="Arial Narrow" w:eastAsiaTheme="minorEastAsia" w:hAnsi="Arial Narrow" w:cstheme="minorBidi"/>
                <w:i/>
                <w:sz w:val="20"/>
              </w:rPr>
            </w:pPr>
            <w:r w:rsidRPr="001914AB">
              <w:rPr>
                <w:rFonts w:ascii="Arial Narrow" w:hAnsi="Arial Narrow"/>
                <w:b/>
                <w:sz w:val="20"/>
              </w:rPr>
              <w:t>Minimum run-time,</w:t>
            </w:r>
            <w:r w:rsidRPr="001914AB">
              <w:rPr>
                <w:rFonts w:ascii="Arial Narrow" w:eastAsiaTheme="minorEastAsia" w:hAnsi="Arial Narrow" w:cstheme="minorBidi"/>
              </w:rPr>
              <w:t xml:space="preserve"> </w:t>
            </w:r>
            <w:r w:rsidR="00A1695D" w:rsidRPr="001914AB">
              <w:rPr>
                <w:rFonts w:ascii="Arial Narrow" w:eastAsiaTheme="minorEastAsia" w:hAnsi="Arial Narrow" w:cstheme="minorBidi"/>
                <w:sz w:val="20"/>
              </w:rPr>
              <w:t>i.e.</w:t>
            </w:r>
            <w:r w:rsidRPr="001914AB">
              <w:rPr>
                <w:rFonts w:ascii="Arial Narrow" w:eastAsiaTheme="minorEastAsia" w:hAnsi="Arial Narrow" w:cstheme="minorBidi"/>
                <w:sz w:val="20"/>
              </w:rPr>
              <w:t xml:space="preserve"> the minimum period the </w:t>
            </w:r>
            <w:r w:rsidRPr="001914AB">
              <w:rPr>
                <w:rFonts w:ascii="Arial Narrow" w:eastAsiaTheme="minorEastAsia" w:hAnsi="Arial Narrow" w:cstheme="minorBidi"/>
                <w:i/>
                <w:sz w:val="20"/>
              </w:rPr>
              <w:t>generating unit</w:t>
            </w:r>
            <w:r w:rsidRPr="001914AB">
              <w:rPr>
                <w:rFonts w:ascii="Arial Narrow" w:eastAsiaTheme="minorEastAsia" w:hAnsi="Arial Narrow" w:cstheme="minorBidi"/>
                <w:sz w:val="20"/>
              </w:rPr>
              <w:t xml:space="preserve"> must </w:t>
            </w:r>
            <w:r w:rsidRPr="001914AB">
              <w:rPr>
                <w:rFonts w:ascii="Arial Narrow" w:eastAsiaTheme="minorEastAsia" w:hAnsi="Arial Narrow" w:cstheme="minorBidi"/>
                <w:i/>
                <w:sz w:val="20"/>
              </w:rPr>
              <w:t>generate.</w:t>
            </w:r>
          </w:p>
          <w:p w14:paraId="4B98C5D6" w14:textId="3EA744C9" w:rsidR="005A1DC6" w:rsidRPr="001914AB" w:rsidRDefault="00582418" w:rsidP="00D970EF">
            <w:pPr>
              <w:pStyle w:val="Indent2"/>
              <w:ind w:left="744"/>
              <w:rPr>
                <w:rFonts w:ascii="Arial Narrow" w:hAnsi="Arial Narrow"/>
                <w:b/>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 xml:space="preserve">de-activate </w:t>
            </w:r>
            <w:r>
              <w:rPr>
                <w:rFonts w:ascii="Arial Narrow" w:eastAsiaTheme="minorEastAsia" w:hAnsi="Arial Narrow" w:cstheme="minorBidi"/>
                <w:sz w:val="20"/>
              </w:rPr>
              <w:t xml:space="preserve">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de-activation</w:t>
            </w:r>
            <w:r w:rsidRPr="008F0F0E">
              <w:rPr>
                <w:rFonts w:ascii="Arial Narrow" w:eastAsiaTheme="minorEastAsia" w:hAnsi="Arial Narrow" w:cstheme="minorBidi"/>
                <w:i/>
                <w:sz w:val="20"/>
              </w:rPr>
              <w:t xml:space="preserve"> lead time</w:t>
            </w:r>
            <w:r>
              <w:rPr>
                <w:rFonts w:ascii="Arial Narrow" w:eastAsiaTheme="minorEastAsia" w:hAnsi="Arial Narrow" w:cstheme="minorBidi"/>
                <w:sz w:val="20"/>
              </w:rPr>
              <w:t xml:space="preserve"> and minimum run-time are satisfied concurrently at the end of the minimum run-time.</w:t>
            </w:r>
          </w:p>
        </w:tc>
        <w:tc>
          <w:tcPr>
            <w:tcW w:w="3702" w:type="dxa"/>
            <w:tcBorders>
              <w:top w:val="single" w:sz="4" w:space="0" w:color="auto"/>
              <w:left w:val="single" w:sz="6" w:space="0" w:color="auto"/>
              <w:right w:val="single" w:sz="12" w:space="0" w:color="auto"/>
            </w:tcBorders>
          </w:tcPr>
          <w:p w14:paraId="3EEA9263" w14:textId="77777777" w:rsidR="002D5612" w:rsidRPr="001914AB" w:rsidRDefault="002D5612" w:rsidP="00D970EF">
            <w:pPr>
              <w:pStyle w:val="Indent2"/>
              <w:ind w:left="2292"/>
              <w:rPr>
                <w:rFonts w:ascii="Arial Narrow" w:hAnsi="Arial Narrow"/>
                <w:sz w:val="20"/>
              </w:rPr>
            </w:pPr>
            <w:r w:rsidRPr="001914AB">
              <w:rPr>
                <w:rFonts w:ascii="Arial Narrow" w:hAnsi="Arial Narrow"/>
                <w:sz w:val="20"/>
              </w:rPr>
              <w:t>[   ] hours</w:t>
            </w:r>
          </w:p>
        </w:tc>
      </w:tr>
      <w:tr w:rsidR="002D5612" w:rsidRPr="001914AB" w14:paraId="33D8C7B9" w14:textId="77777777" w:rsidTr="002D5612">
        <w:tc>
          <w:tcPr>
            <w:tcW w:w="3635" w:type="dxa"/>
            <w:tcBorders>
              <w:left w:val="single" w:sz="12" w:space="0" w:color="auto"/>
              <w:right w:val="single" w:sz="6" w:space="0" w:color="auto"/>
            </w:tcBorders>
            <w:shd w:val="clear" w:color="auto" w:fill="D9D9D9"/>
          </w:tcPr>
          <w:p w14:paraId="101FBD0C" w14:textId="30D4F327" w:rsidR="002D5612" w:rsidRPr="001914AB" w:rsidRDefault="002D5612" w:rsidP="00D970EF">
            <w:pPr>
              <w:pStyle w:val="Indent2"/>
              <w:ind w:left="744"/>
              <w:rPr>
                <w:rFonts w:ascii="Arial Narrow" w:hAnsi="Arial Narrow"/>
                <w:b/>
                <w:sz w:val="20"/>
              </w:rPr>
            </w:pPr>
            <w:r w:rsidRPr="001914AB">
              <w:rPr>
                <w:rFonts w:ascii="Arial Narrow" w:hAnsi="Arial Narrow"/>
                <w:b/>
                <w:sz w:val="20"/>
              </w:rPr>
              <w:t>Minimum off-time,</w:t>
            </w:r>
            <w:r w:rsidRPr="001914AB">
              <w:rPr>
                <w:rFonts w:ascii="Arial Narrow" w:eastAsiaTheme="minorEastAsia" w:hAnsi="Arial Narrow" w:cstheme="minorBidi"/>
                <w:sz w:val="20"/>
              </w:rPr>
              <w:t xml:space="preserve"> </w:t>
            </w:r>
            <w:r w:rsidR="00A1695D" w:rsidRPr="001914AB">
              <w:rPr>
                <w:rFonts w:ascii="Arial Narrow" w:eastAsiaTheme="minorEastAsia" w:hAnsi="Arial Narrow" w:cstheme="minorBidi"/>
                <w:sz w:val="20"/>
              </w:rPr>
              <w:t>i.e.</w:t>
            </w:r>
            <w:r w:rsidRPr="001914AB">
              <w:rPr>
                <w:rFonts w:ascii="Arial Narrow" w:eastAsiaTheme="minorEastAsia" w:hAnsi="Arial Narrow" w:cstheme="minorBidi"/>
                <w:sz w:val="20"/>
              </w:rPr>
              <w:t xml:space="preserve"> the minimum period between the last time the </w:t>
            </w:r>
            <w:r w:rsidRPr="001914AB">
              <w:rPr>
                <w:rFonts w:ascii="Arial Narrow" w:eastAsiaTheme="minorEastAsia" w:hAnsi="Arial Narrow" w:cstheme="minorBidi"/>
                <w:i/>
                <w:sz w:val="20"/>
              </w:rPr>
              <w:t>generating unit</w:t>
            </w:r>
            <w:r w:rsidRPr="001914AB">
              <w:rPr>
                <w:rFonts w:ascii="Arial Narrow" w:eastAsiaTheme="minorEastAsia" w:hAnsi="Arial Narrow" w:cstheme="minorBidi"/>
                <w:sz w:val="20"/>
              </w:rPr>
              <w:t xml:space="preserve"> was </w:t>
            </w:r>
            <w:r w:rsidRPr="001914AB">
              <w:rPr>
                <w:rFonts w:ascii="Arial Narrow" w:eastAsiaTheme="minorEastAsia" w:hAnsi="Arial Narrow" w:cstheme="minorBidi"/>
                <w:i/>
                <w:sz w:val="20"/>
              </w:rPr>
              <w:t>generating</w:t>
            </w:r>
            <w:r w:rsidRPr="001914AB">
              <w:rPr>
                <w:rFonts w:ascii="Arial Narrow" w:eastAsiaTheme="minorEastAsia" w:hAnsi="Arial Narrow" w:cstheme="minorBidi"/>
                <w:sz w:val="20"/>
              </w:rPr>
              <w:t xml:space="preserve"> and the time at which the </w:t>
            </w:r>
            <w:r w:rsidRPr="001914AB">
              <w:rPr>
                <w:rFonts w:ascii="Arial Narrow" w:eastAsiaTheme="minorEastAsia" w:hAnsi="Arial Narrow" w:cstheme="minorBidi"/>
                <w:i/>
                <w:sz w:val="20"/>
              </w:rPr>
              <w:t>generating unit</w:t>
            </w:r>
            <w:r w:rsidRPr="001914AB">
              <w:rPr>
                <w:rFonts w:ascii="Arial Narrow" w:eastAsiaTheme="minorEastAsia" w:hAnsi="Arial Narrow" w:cstheme="minorBidi"/>
                <w:sz w:val="20"/>
              </w:rPr>
              <w:t xml:space="preserve"> can re-commence </w:t>
            </w:r>
            <w:r w:rsidRPr="001914AB">
              <w:rPr>
                <w:rFonts w:ascii="Arial Narrow" w:eastAsiaTheme="minorEastAsia" w:hAnsi="Arial Narrow" w:cstheme="minorBidi"/>
                <w:i/>
                <w:sz w:val="20"/>
              </w:rPr>
              <w:t>generating.</w:t>
            </w:r>
          </w:p>
        </w:tc>
        <w:tc>
          <w:tcPr>
            <w:tcW w:w="3702" w:type="dxa"/>
            <w:tcBorders>
              <w:left w:val="single" w:sz="6" w:space="0" w:color="auto"/>
              <w:right w:val="single" w:sz="12" w:space="0" w:color="auto"/>
            </w:tcBorders>
          </w:tcPr>
          <w:p w14:paraId="2CA43D84" w14:textId="77777777" w:rsidR="002D5612" w:rsidRPr="001914AB" w:rsidRDefault="002D5612" w:rsidP="00D970EF">
            <w:pPr>
              <w:pStyle w:val="Indent2"/>
              <w:ind w:left="2292"/>
              <w:rPr>
                <w:rFonts w:ascii="Arial Narrow" w:hAnsi="Arial Narrow"/>
                <w:sz w:val="20"/>
              </w:rPr>
            </w:pPr>
            <w:r w:rsidRPr="001914AB">
              <w:rPr>
                <w:rFonts w:ascii="Arial Narrow" w:hAnsi="Arial Narrow"/>
                <w:sz w:val="20"/>
              </w:rPr>
              <w:t>[   ] hours</w:t>
            </w:r>
          </w:p>
        </w:tc>
      </w:tr>
      <w:tr w:rsidR="002D5612" w:rsidRPr="001914AB" w14:paraId="59EFF140" w14:textId="77777777" w:rsidTr="002D5612">
        <w:tc>
          <w:tcPr>
            <w:tcW w:w="3635" w:type="dxa"/>
            <w:tcBorders>
              <w:left w:val="single" w:sz="12" w:space="0" w:color="auto"/>
              <w:bottom w:val="single" w:sz="12" w:space="0" w:color="auto"/>
              <w:right w:val="single" w:sz="6" w:space="0" w:color="auto"/>
            </w:tcBorders>
            <w:shd w:val="clear" w:color="auto" w:fill="D9D9D9"/>
          </w:tcPr>
          <w:p w14:paraId="1E72C4B9" w14:textId="77777777" w:rsidR="002D5612" w:rsidRPr="001914AB" w:rsidRDefault="002D5612" w:rsidP="00D970EF">
            <w:pPr>
              <w:pStyle w:val="Indent2"/>
              <w:ind w:left="744"/>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activation constraints</w:t>
            </w:r>
          </w:p>
        </w:tc>
        <w:tc>
          <w:tcPr>
            <w:tcW w:w="3702" w:type="dxa"/>
            <w:tcBorders>
              <w:left w:val="single" w:sz="6" w:space="0" w:color="auto"/>
              <w:bottom w:val="single" w:sz="12" w:space="0" w:color="auto"/>
              <w:right w:val="single" w:sz="12" w:space="0" w:color="auto"/>
            </w:tcBorders>
          </w:tcPr>
          <w:p w14:paraId="33F1AFBF" w14:textId="77777777" w:rsidR="002D5612" w:rsidRPr="001914AB" w:rsidRDefault="002D5612" w:rsidP="00D970EF">
            <w:pPr>
              <w:pStyle w:val="Indent2"/>
              <w:ind w:left="2292"/>
              <w:rPr>
                <w:rFonts w:ascii="Arial Narrow" w:hAnsi="Arial Narrow"/>
                <w:sz w:val="20"/>
              </w:rPr>
            </w:pPr>
          </w:p>
        </w:tc>
      </w:tr>
    </w:tbl>
    <w:p w14:paraId="65070D4C" w14:textId="77777777" w:rsidR="002D5612" w:rsidRPr="001914AB" w:rsidRDefault="002D5612" w:rsidP="00D970EF">
      <w:pPr>
        <w:pStyle w:val="SchedH1"/>
        <w:ind w:left="1305"/>
        <w:rPr>
          <w:rFonts w:ascii="Arial Narrow" w:hAnsi="Arial Narrow"/>
        </w:rPr>
      </w:pPr>
      <w:r w:rsidRPr="001914AB">
        <w:rPr>
          <w:rFonts w:ascii="Arial Narrow" w:hAnsi="Arial Narrow"/>
        </w:rPr>
        <w:t>Contracted Levels of Performance</w:t>
      </w:r>
    </w:p>
    <w:p w14:paraId="5A960FC6" w14:textId="77777777" w:rsidR="002D5612" w:rsidRPr="001914AB" w:rsidRDefault="002D5612" w:rsidP="00D970EF">
      <w:pPr>
        <w:pStyle w:val="Indent2"/>
        <w:ind w:left="56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up to the 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49E7FFBD" w14:textId="77777777" w:rsidR="002D5612" w:rsidRPr="001914AB" w:rsidRDefault="002D5612" w:rsidP="00D970EF">
      <w:pPr>
        <w:pStyle w:val="SchedH2"/>
        <w:ind w:left="568" w:firstLine="0"/>
        <w:rPr>
          <w:rFonts w:ascii="Arial Narrow" w:hAnsi="Arial Narrow"/>
          <w:bCs/>
          <w:szCs w:val="22"/>
        </w:rPr>
      </w:pPr>
      <w:r w:rsidRPr="001914AB">
        <w:rPr>
          <w:rFonts w:ascii="Arial Narrow" w:hAnsi="Arial Narrow"/>
          <w:bCs/>
          <w:szCs w:val="22"/>
        </w:rPr>
        <w:t>Minimum Technical Requirements</w:t>
      </w:r>
    </w:p>
    <w:p w14:paraId="644AC336" w14:textId="77777777" w:rsidR="002D5612" w:rsidRPr="001914AB" w:rsidRDefault="002D5612" w:rsidP="00D970EF">
      <w:pPr>
        <w:pStyle w:val="Indent3"/>
        <w:numPr>
          <w:ilvl w:val="0"/>
          <w:numId w:val="24"/>
        </w:numPr>
        <w:tabs>
          <w:tab w:val="left" w:pos="1985"/>
          <w:tab w:val="left" w:pos="2722"/>
          <w:tab w:val="left" w:pos="4196"/>
          <w:tab w:val="left" w:pos="4933"/>
        </w:tabs>
        <w:spacing w:after="120"/>
        <w:ind w:left="204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232FC862" w14:textId="7480ECCA" w:rsidR="002D5612" w:rsidRPr="001914AB" w:rsidRDefault="002D5612" w:rsidP="00D970EF">
      <w:pPr>
        <w:pStyle w:val="Indent3"/>
        <w:numPr>
          <w:ilvl w:val="0"/>
          <w:numId w:val="24"/>
        </w:numPr>
        <w:tabs>
          <w:tab w:val="left" w:pos="1985"/>
          <w:tab w:val="left" w:pos="2722"/>
          <w:tab w:val="left" w:pos="4196"/>
          <w:tab w:val="left" w:pos="4933"/>
        </w:tabs>
        <w:spacing w:after="120"/>
        <w:ind w:left="204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9E5F8C">
        <w:rPr>
          <w:rFonts w:ascii="Arial Narrow" w:hAnsi="Arial Narrow"/>
          <w:sz w:val="22"/>
          <w:szCs w:val="22"/>
        </w:rPr>
        <w:t>10</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7B27224D" w14:textId="258CCD73" w:rsidR="002D5612" w:rsidRPr="001914AB" w:rsidRDefault="002D5612" w:rsidP="00D970EF">
      <w:pPr>
        <w:pStyle w:val="Indent3"/>
        <w:numPr>
          <w:ilvl w:val="0"/>
          <w:numId w:val="24"/>
        </w:numPr>
        <w:tabs>
          <w:tab w:val="left" w:pos="1985"/>
          <w:tab w:val="left" w:pos="2722"/>
          <w:tab w:val="left" w:pos="4196"/>
          <w:tab w:val="left" w:pos="4933"/>
        </w:tabs>
        <w:spacing w:after="120"/>
        <w:ind w:left="204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995597"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for </w:t>
      </w:r>
      <w:r w:rsidRPr="00D970EF">
        <w:rPr>
          <w:rFonts w:ascii="Arial Narrow" w:hAnsi="Arial Narrow"/>
          <w:b/>
          <w:bCs/>
          <w:sz w:val="22"/>
          <w:szCs w:val="22"/>
        </w:rPr>
        <w:t>at least 1 hour</w:t>
      </w:r>
      <w:r w:rsidRPr="001914AB">
        <w:rPr>
          <w:rFonts w:ascii="Arial Narrow" w:hAnsi="Arial Narrow"/>
          <w:sz w:val="22"/>
          <w:szCs w:val="22"/>
        </w:rPr>
        <w:t xml:space="preserve">;  </w:t>
      </w:r>
    </w:p>
    <w:p w14:paraId="275BE7D9" w14:textId="7EED63BC" w:rsidR="002D5612" w:rsidRDefault="002D5612" w:rsidP="00D970EF">
      <w:pPr>
        <w:pStyle w:val="Indent3"/>
        <w:numPr>
          <w:ilvl w:val="0"/>
          <w:numId w:val="24"/>
        </w:numPr>
        <w:tabs>
          <w:tab w:val="left" w:pos="851"/>
          <w:tab w:val="left" w:pos="1985"/>
          <w:tab w:val="left" w:pos="2722"/>
          <w:tab w:val="left" w:pos="4196"/>
          <w:tab w:val="left" w:pos="4933"/>
        </w:tabs>
        <w:spacing w:after="120"/>
        <w:ind w:left="204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0B4CEF" w:rsidRPr="00342060">
        <w:rPr>
          <w:rFonts w:ascii="Arial Narrow" w:hAnsi="Arial Narrow"/>
          <w:sz w:val="22"/>
          <w:szCs w:val="22"/>
        </w:rPr>
        <w:t>or a</w:t>
      </w:r>
      <w:r w:rsidR="000B4CEF" w:rsidRPr="002154C7">
        <w:rPr>
          <w:rFonts w:ascii="Arial Narrow" w:hAnsi="Arial Narrow"/>
          <w:sz w:val="22"/>
          <w:szCs w:val="22"/>
        </w:rPr>
        <w:t xml:space="preserve"> </w:t>
      </w:r>
      <w:r w:rsidR="000B4CEF" w:rsidRPr="002154C7">
        <w:rPr>
          <w:rFonts w:ascii="Arial Narrow" w:hAnsi="Arial Narrow"/>
          <w:i/>
          <w:sz w:val="22"/>
          <w:szCs w:val="22"/>
        </w:rPr>
        <w:t>Vic AMI meter</w:t>
      </w:r>
      <w:r w:rsidR="000B4CEF" w:rsidRPr="002154C7">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an </w:t>
      </w:r>
      <w:r w:rsidRPr="001914AB">
        <w:rPr>
          <w:rFonts w:ascii="Arial Narrow" w:hAnsi="Arial Narrow"/>
          <w:i/>
          <w:sz w:val="22"/>
          <w:szCs w:val="22"/>
        </w:rPr>
        <w:t>activation</w:t>
      </w:r>
      <w:r w:rsidR="0026215E">
        <w:rPr>
          <w:rFonts w:ascii="Arial Narrow" w:hAnsi="Arial Narrow"/>
          <w:sz w:val="22"/>
          <w:szCs w:val="22"/>
        </w:rPr>
        <w:t>; and</w:t>
      </w:r>
    </w:p>
    <w:p w14:paraId="4BD7071F" w14:textId="5FFA8D04" w:rsidR="0026215E" w:rsidRPr="001914AB" w:rsidRDefault="0026215E" w:rsidP="00D970EF">
      <w:pPr>
        <w:pStyle w:val="Indent3"/>
        <w:numPr>
          <w:ilvl w:val="0"/>
          <w:numId w:val="24"/>
        </w:numPr>
        <w:tabs>
          <w:tab w:val="left" w:pos="851"/>
          <w:tab w:val="left" w:pos="1985"/>
          <w:tab w:val="left" w:pos="2722"/>
          <w:tab w:val="left" w:pos="4196"/>
          <w:tab w:val="left" w:pos="4933"/>
        </w:tabs>
        <w:spacing w:after="120"/>
        <w:ind w:left="2040"/>
        <w:jc w:val="both"/>
        <w:rPr>
          <w:rFonts w:ascii="Arial Narrow" w:hAnsi="Arial Narrow"/>
          <w:sz w:val="22"/>
          <w:szCs w:val="22"/>
        </w:rPr>
      </w:pPr>
      <w:r>
        <w:rPr>
          <w:rFonts w:ascii="Arial Narrow" w:hAnsi="Arial Narrow"/>
          <w:sz w:val="22"/>
          <w:szCs w:val="22"/>
        </w:rPr>
        <w:t xml:space="preserve">Each </w:t>
      </w:r>
      <w:r w:rsidRPr="00BC61C5">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must be capable of </w:t>
      </w:r>
      <w:r w:rsidRPr="00BC61C5">
        <w:rPr>
          <w:rFonts w:ascii="Arial Narrow" w:hAnsi="Arial Narrow"/>
          <w:i/>
          <w:sz w:val="22"/>
          <w:szCs w:val="22"/>
        </w:rPr>
        <w:t>supplying</w:t>
      </w:r>
      <w:r>
        <w:rPr>
          <w:rFonts w:ascii="Arial Narrow" w:hAnsi="Arial Narrow"/>
          <w:sz w:val="22"/>
          <w:szCs w:val="22"/>
        </w:rPr>
        <w:t xml:space="preserve"> electricity </w:t>
      </w:r>
      <w:r w:rsidR="002644EE" w:rsidRPr="0021536C">
        <w:rPr>
          <w:rFonts w:ascii="Arial Narrow" w:hAnsi="Arial Narrow"/>
          <w:sz w:val="22"/>
          <w:szCs w:val="22"/>
        </w:rPr>
        <w:t xml:space="preserve">to the </w:t>
      </w:r>
      <w:r w:rsidR="002644EE" w:rsidRPr="0021536C">
        <w:rPr>
          <w:rFonts w:ascii="Arial Narrow" w:hAnsi="Arial Narrow"/>
          <w:i/>
          <w:sz w:val="22"/>
          <w:szCs w:val="22"/>
        </w:rPr>
        <w:t>regional reference node</w:t>
      </w:r>
      <w:r w:rsidR="002644EE" w:rsidRPr="0021536C">
        <w:rPr>
          <w:rFonts w:ascii="Arial Narrow" w:hAnsi="Arial Narrow"/>
          <w:sz w:val="22"/>
          <w:szCs w:val="22"/>
        </w:rPr>
        <w:t xml:space="preserve"> in the </w:t>
      </w:r>
      <w:r w:rsidR="002644EE" w:rsidRPr="0021536C">
        <w:rPr>
          <w:rFonts w:ascii="Arial Narrow" w:hAnsi="Arial Narrow"/>
          <w:i/>
          <w:sz w:val="22"/>
          <w:szCs w:val="22"/>
        </w:rPr>
        <w:t xml:space="preserve">region </w:t>
      </w:r>
      <w:r w:rsidR="002644EE" w:rsidRPr="0021536C">
        <w:rPr>
          <w:rFonts w:ascii="Arial Narrow" w:hAnsi="Arial Narrow"/>
          <w:sz w:val="22"/>
          <w:szCs w:val="22"/>
        </w:rPr>
        <w:t xml:space="preserve">where the </w:t>
      </w:r>
      <w:r w:rsidR="002644EE" w:rsidRPr="0021536C">
        <w:rPr>
          <w:rFonts w:ascii="Arial Narrow" w:hAnsi="Arial Narrow"/>
          <w:i/>
          <w:sz w:val="22"/>
          <w:szCs w:val="22"/>
        </w:rPr>
        <w:t>reserve</w:t>
      </w:r>
      <w:r w:rsidR="002644EE" w:rsidRPr="0021536C">
        <w:rPr>
          <w:rFonts w:ascii="Arial Narrow" w:hAnsi="Arial Narrow"/>
          <w:sz w:val="22"/>
          <w:szCs w:val="22"/>
        </w:rPr>
        <w:t xml:space="preserve"> </w:t>
      </w:r>
      <w:r w:rsidR="002644EE">
        <w:rPr>
          <w:rFonts w:ascii="Arial Narrow" w:hAnsi="Arial Narrow"/>
          <w:sz w:val="22"/>
          <w:szCs w:val="22"/>
        </w:rPr>
        <w:t xml:space="preserve">is or may be </w:t>
      </w:r>
      <w:r w:rsidR="002644EE" w:rsidRPr="0021536C">
        <w:rPr>
          <w:rFonts w:ascii="Arial Narrow" w:hAnsi="Arial Narrow"/>
          <w:sz w:val="22"/>
          <w:szCs w:val="22"/>
        </w:rPr>
        <w:t>required</w:t>
      </w:r>
      <w:r>
        <w:rPr>
          <w:rFonts w:ascii="Arial Narrow" w:hAnsi="Arial Narrow"/>
          <w:sz w:val="22"/>
          <w:szCs w:val="22"/>
        </w:rPr>
        <w:t>.</w:t>
      </w:r>
    </w:p>
    <w:p w14:paraId="0BDA3DB0" w14:textId="77777777" w:rsidR="002D5612" w:rsidRPr="001914AB" w:rsidRDefault="002D5612" w:rsidP="00D970EF">
      <w:pPr>
        <w:pStyle w:val="SchedH2"/>
        <w:ind w:left="568" w:firstLine="0"/>
        <w:rPr>
          <w:rFonts w:ascii="Arial Narrow" w:hAnsi="Arial Narrow"/>
          <w:bCs/>
          <w:szCs w:val="22"/>
        </w:rPr>
      </w:pPr>
      <w:r w:rsidRPr="001914AB">
        <w:rPr>
          <w:rFonts w:ascii="Arial Narrow" w:hAnsi="Arial Narrow"/>
          <w:bCs/>
          <w:szCs w:val="22"/>
        </w:rPr>
        <w:t>Performance Criteria</w:t>
      </w:r>
    </w:p>
    <w:p w14:paraId="4E7D31D9" w14:textId="77777777" w:rsidR="002D5612" w:rsidRPr="001914AB" w:rsidRDefault="002D5612" w:rsidP="00D970EF">
      <w:pPr>
        <w:pStyle w:val="BodyText"/>
        <w:spacing w:after="120"/>
        <w:ind w:left="141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Provider </w:t>
      </w:r>
      <w:r w:rsidRPr="001914AB">
        <w:rPr>
          <w:rFonts w:ascii="Arial Narrow" w:hAnsi="Arial Narrow"/>
          <w:sz w:val="22"/>
          <w:szCs w:val="22"/>
        </w:rPr>
        <w:t>must be capable of:</w:t>
      </w:r>
    </w:p>
    <w:p w14:paraId="33EE326A" w14:textId="77777777" w:rsidR="002D5612" w:rsidRPr="001914AB" w:rsidRDefault="002D5612" w:rsidP="00D970EF">
      <w:pPr>
        <w:pStyle w:val="BodyText"/>
        <w:spacing w:after="120"/>
        <w:ind w:left="212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iCs/>
          <w:sz w:val="22"/>
          <w:szCs w:val="22"/>
        </w:rPr>
        <w:t>pre-</w:t>
      </w:r>
      <w:r w:rsidRPr="001914AB">
        <w:rPr>
          <w:rFonts w:ascii="Arial Narrow" w:hAnsi="Arial Narrow"/>
          <w:i/>
          <w:sz w:val="22"/>
          <w:szCs w:val="22"/>
        </w:rPr>
        <w:t>activation instruction,</w:t>
      </w:r>
      <w:r w:rsidRPr="001914AB">
        <w:rPr>
          <w:rFonts w:ascii="Arial Narrow" w:hAnsi="Arial Narrow"/>
          <w:sz w:val="22"/>
          <w:szCs w:val="22"/>
        </w:rPr>
        <w:t xml:space="preserve"> </w:t>
      </w:r>
      <w:r w:rsidRPr="001914AB">
        <w:rPr>
          <w:rFonts w:ascii="Arial Narrow" w:hAnsi="Arial Narrow"/>
          <w:i/>
          <w:sz w:val="22"/>
          <w:szCs w:val="22"/>
        </w:rPr>
        <w:t>pre-activating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within the </w:t>
      </w:r>
      <w:r w:rsidRPr="001914AB">
        <w:rPr>
          <w:rFonts w:ascii="Arial Narrow" w:hAnsi="Arial Narrow"/>
          <w:i/>
          <w:sz w:val="22"/>
          <w:szCs w:val="22"/>
        </w:rPr>
        <w:t>pre-activation lead time;</w:t>
      </w:r>
    </w:p>
    <w:p w14:paraId="5410EB84" w14:textId="1109087B" w:rsidR="002D5612" w:rsidRPr="001914AB" w:rsidRDefault="002D5612" w:rsidP="00D970EF">
      <w:pPr>
        <w:pStyle w:val="BodyText"/>
        <w:spacing w:after="120"/>
        <w:ind w:left="212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an </w:t>
      </w:r>
      <w:r w:rsidRPr="001914AB">
        <w:rPr>
          <w:rFonts w:ascii="Arial Narrow" w:hAnsi="Arial Narrow"/>
          <w:i/>
          <w:sz w:val="22"/>
          <w:szCs w:val="22"/>
        </w:rPr>
        <w:t>activation instruction, generating</w:t>
      </w:r>
      <w:r w:rsidRPr="001914AB">
        <w:rPr>
          <w:rFonts w:ascii="Arial Narrow" w:hAnsi="Arial Narrow"/>
          <w:sz w:val="22"/>
          <w:szCs w:val="22"/>
        </w:rPr>
        <w:t xml:space="preserve"> at the rate of change of the level of </w:t>
      </w:r>
      <w:r w:rsidRPr="001914AB">
        <w:rPr>
          <w:rFonts w:ascii="Arial Narrow" w:hAnsi="Arial Narrow"/>
          <w:i/>
          <w:sz w:val="22"/>
          <w:szCs w:val="22"/>
        </w:rPr>
        <w:t>generation</w:t>
      </w:r>
      <w:r w:rsidRPr="001914AB">
        <w:rPr>
          <w:rFonts w:ascii="Arial Narrow" w:hAnsi="Arial Narrow"/>
          <w:sz w:val="22"/>
          <w:szCs w:val="22"/>
        </w:rPr>
        <w:t xml:space="preserve"> required by the </w:t>
      </w:r>
      <w:r w:rsidRPr="001914AB">
        <w:rPr>
          <w:rFonts w:ascii="Arial Narrow" w:hAnsi="Arial Narrow"/>
          <w:i/>
          <w:sz w:val="22"/>
          <w:szCs w:val="22"/>
        </w:rPr>
        <w:t>activation instruction</w:t>
      </w:r>
      <w:r w:rsidRPr="001914AB">
        <w:rPr>
          <w:rFonts w:ascii="Arial Narrow" w:hAnsi="Arial Narrow"/>
          <w:sz w:val="22"/>
          <w:szCs w:val="22"/>
        </w:rPr>
        <w:t xml:space="preserve">; </w:t>
      </w:r>
    </w:p>
    <w:p w14:paraId="4893A3CC" w14:textId="77777777" w:rsidR="00936709" w:rsidRDefault="002D5612" w:rsidP="00D970EF">
      <w:pPr>
        <w:pStyle w:val="BodyText"/>
        <w:tabs>
          <w:tab w:val="left" w:pos="1560"/>
        </w:tabs>
        <w:spacing w:after="120"/>
        <w:ind w:left="212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w:t>
      </w:r>
      <w:r w:rsidRPr="001914AB">
        <w:rPr>
          <w:rFonts w:ascii="Arial Narrow" w:hAnsi="Arial Narrow"/>
          <w:i/>
          <w:sz w:val="22"/>
          <w:szCs w:val="22"/>
        </w:rPr>
        <w:t>de-activate</w:t>
      </w:r>
      <w:r w:rsidRPr="001914AB">
        <w:rPr>
          <w:rFonts w:ascii="Arial Narrow" w:hAnsi="Arial Narrow"/>
          <w:sz w:val="22"/>
          <w:szCs w:val="22"/>
        </w:rPr>
        <w:t xml:space="preserve">, </w:t>
      </w:r>
      <w:r w:rsidRPr="001914AB">
        <w:rPr>
          <w:rFonts w:ascii="Arial Narrow" w:hAnsi="Arial Narrow"/>
          <w:i/>
          <w:sz w:val="22"/>
          <w:szCs w:val="22"/>
        </w:rPr>
        <w:t>de-activating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within the </w:t>
      </w:r>
      <w:r w:rsidRPr="001914AB">
        <w:rPr>
          <w:rFonts w:ascii="Arial Narrow" w:hAnsi="Arial Narrow"/>
          <w:i/>
          <w:sz w:val="22"/>
          <w:szCs w:val="22"/>
        </w:rPr>
        <w:t>de-activation lead time</w:t>
      </w:r>
      <w:r w:rsidR="00936709">
        <w:rPr>
          <w:rFonts w:ascii="Arial Narrow" w:hAnsi="Arial Narrow"/>
          <w:sz w:val="22"/>
          <w:szCs w:val="22"/>
        </w:rPr>
        <w:t>; and</w:t>
      </w:r>
    </w:p>
    <w:p w14:paraId="28280D15" w14:textId="328348A5" w:rsidR="002D5612" w:rsidRDefault="00936709" w:rsidP="00D970EF">
      <w:pPr>
        <w:pStyle w:val="BodyText"/>
        <w:tabs>
          <w:tab w:val="left" w:pos="1560"/>
        </w:tabs>
        <w:spacing w:after="120"/>
        <w:ind w:left="2128" w:hanging="709"/>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Pr="009E5F8C">
        <w:rPr>
          <w:rFonts w:ascii="Arial Narrow" w:hAnsi="Arial Narrow"/>
          <w:sz w:val="22"/>
          <w:szCs w:val="22"/>
        </w:rPr>
        <w:t>deliver</w:t>
      </w:r>
      <w:r>
        <w:rPr>
          <w:rFonts w:ascii="Arial Narrow" w:hAnsi="Arial Narrow"/>
          <w:sz w:val="22"/>
          <w:szCs w:val="22"/>
        </w:rPr>
        <w:t>ing</w:t>
      </w:r>
      <w:r w:rsidRPr="009E5F8C">
        <w:rPr>
          <w:rFonts w:ascii="Arial Narrow" w:hAnsi="Arial Narrow"/>
          <w:sz w:val="22"/>
          <w:szCs w:val="22"/>
        </w:rPr>
        <w:t xml:space="preserve"> </w:t>
      </w:r>
      <w:r>
        <w:rPr>
          <w:rFonts w:ascii="Arial Narrow" w:hAnsi="Arial Narrow"/>
          <w:sz w:val="22"/>
          <w:szCs w:val="22"/>
        </w:rPr>
        <w:t>at least</w:t>
      </w:r>
      <w:r w:rsidRPr="009E5F8C">
        <w:rPr>
          <w:rFonts w:ascii="Arial Narrow" w:hAnsi="Arial Narrow"/>
          <w:sz w:val="22"/>
          <w:szCs w:val="22"/>
        </w:rPr>
        <w:t xml:space="preserve"> 80% of </w:t>
      </w:r>
      <w:r>
        <w:rPr>
          <w:rFonts w:ascii="Arial Narrow" w:hAnsi="Arial Narrow"/>
          <w:sz w:val="22"/>
          <w:szCs w:val="22"/>
        </w:rPr>
        <w:t xml:space="preserve">the quantity of </w:t>
      </w:r>
      <w:r>
        <w:rPr>
          <w:rFonts w:ascii="Arial Narrow" w:hAnsi="Arial Narrow"/>
          <w:i/>
          <w:iCs/>
          <w:sz w:val="22"/>
          <w:szCs w:val="22"/>
        </w:rPr>
        <w:t xml:space="preserve">reserve </w:t>
      </w:r>
      <w:r>
        <w:rPr>
          <w:rFonts w:ascii="Arial Narrow" w:hAnsi="Arial Narrow"/>
          <w:sz w:val="22"/>
          <w:szCs w:val="22"/>
        </w:rPr>
        <w:t xml:space="preserve">specified in the </w:t>
      </w:r>
      <w:r>
        <w:rPr>
          <w:rFonts w:ascii="Arial Narrow" w:hAnsi="Arial Narrow"/>
          <w:i/>
          <w:iCs/>
          <w:sz w:val="22"/>
          <w:szCs w:val="22"/>
        </w:rPr>
        <w:t xml:space="preserve">reserve contract </w:t>
      </w:r>
      <w:r>
        <w:rPr>
          <w:rFonts w:ascii="Arial Narrow" w:hAnsi="Arial Narrow"/>
          <w:sz w:val="22"/>
          <w:szCs w:val="22"/>
        </w:rPr>
        <w:t xml:space="preserve">during each </w:t>
      </w:r>
      <w:r>
        <w:rPr>
          <w:rFonts w:ascii="Arial Narrow" w:hAnsi="Arial Narrow"/>
          <w:i/>
          <w:iCs/>
          <w:sz w:val="22"/>
          <w:szCs w:val="22"/>
        </w:rPr>
        <w:t xml:space="preserve">trading interval </w:t>
      </w:r>
      <w:r>
        <w:rPr>
          <w:rFonts w:ascii="Arial Narrow" w:hAnsi="Arial Narrow"/>
          <w:sz w:val="22"/>
          <w:szCs w:val="22"/>
        </w:rPr>
        <w:t xml:space="preserve">covered by an </w:t>
      </w:r>
      <w:r>
        <w:rPr>
          <w:rFonts w:ascii="Arial Narrow" w:hAnsi="Arial Narrow"/>
          <w:i/>
          <w:iCs/>
          <w:sz w:val="22"/>
          <w:szCs w:val="22"/>
        </w:rPr>
        <w:t>activation instruction</w:t>
      </w:r>
      <w:r w:rsidR="002D5612" w:rsidRPr="001914AB">
        <w:rPr>
          <w:rFonts w:ascii="Arial Narrow" w:hAnsi="Arial Narrow"/>
          <w:sz w:val="22"/>
          <w:szCs w:val="22"/>
        </w:rPr>
        <w:t>.</w:t>
      </w:r>
    </w:p>
    <w:p w14:paraId="71869F15" w14:textId="77777777" w:rsidR="00936709" w:rsidRPr="001914AB" w:rsidRDefault="00936709" w:rsidP="00D970EF">
      <w:pPr>
        <w:pStyle w:val="BodyText"/>
        <w:tabs>
          <w:tab w:val="left" w:pos="1560"/>
        </w:tabs>
        <w:spacing w:after="120"/>
        <w:ind w:left="2128" w:hanging="709"/>
        <w:jc w:val="both"/>
        <w:rPr>
          <w:rFonts w:ascii="Arial Narrow" w:hAnsi="Arial Narrow"/>
          <w:sz w:val="22"/>
          <w:szCs w:val="22"/>
        </w:rPr>
      </w:pPr>
    </w:p>
    <w:p w14:paraId="238AA836" w14:textId="77777777" w:rsidR="002D5612" w:rsidRPr="001914AB" w:rsidRDefault="002D5612" w:rsidP="00D970EF">
      <w:pPr>
        <w:pStyle w:val="SchedH2"/>
        <w:ind w:left="568" w:firstLine="0"/>
        <w:rPr>
          <w:rFonts w:ascii="Arial Narrow" w:hAnsi="Arial Narrow"/>
          <w:bCs/>
          <w:szCs w:val="22"/>
        </w:rPr>
      </w:pPr>
      <w:r w:rsidRPr="001914AB">
        <w:rPr>
          <w:rFonts w:ascii="Arial Narrow" w:hAnsi="Arial Narrow"/>
          <w:bCs/>
          <w:szCs w:val="22"/>
        </w:rPr>
        <w:t>Availability notification by the Reserve Provider</w:t>
      </w:r>
    </w:p>
    <w:p w14:paraId="4E7D9E9B" w14:textId="77777777" w:rsidR="0026215E" w:rsidRPr="00223CF9" w:rsidRDefault="0026215E" w:rsidP="00D970EF">
      <w:pPr>
        <w:pStyle w:val="BodyText"/>
        <w:numPr>
          <w:ilvl w:val="12"/>
          <w:numId w:val="7"/>
        </w:numPr>
        <w:ind w:left="1373"/>
        <w:jc w:val="both"/>
        <w:rPr>
          <w:rFonts w:ascii="Arial Narrow" w:hAnsi="Arial Narrow"/>
          <w:sz w:val="22"/>
          <w:szCs w:val="22"/>
        </w:rPr>
      </w:pPr>
      <w:r w:rsidRPr="00223CF9">
        <w:rPr>
          <w:rFonts w:ascii="Arial Narrow" w:hAnsi="Arial Narrow"/>
          <w:sz w:val="22"/>
          <w:szCs w:val="22"/>
        </w:rPr>
        <w:t xml:space="preserve">At all times during a </w:t>
      </w:r>
      <w:r w:rsidRPr="00223CF9">
        <w:rPr>
          <w:rFonts w:ascii="Arial Narrow" w:hAnsi="Arial Narrow"/>
          <w:i/>
          <w:sz w:val="22"/>
          <w:szCs w:val="22"/>
        </w:rPr>
        <w:t>reserve contract</w:t>
      </w:r>
      <w:r w:rsidRPr="00223CF9">
        <w:rPr>
          <w:rFonts w:ascii="Arial Narrow" w:hAnsi="Arial Narrow"/>
          <w:sz w:val="22"/>
          <w:szCs w:val="22"/>
        </w:rPr>
        <w:t xml:space="preserve">, the </w:t>
      </w:r>
      <w:r w:rsidRPr="00223CF9">
        <w:rPr>
          <w:rFonts w:ascii="Arial Narrow" w:hAnsi="Arial Narrow"/>
          <w:i/>
          <w:sz w:val="22"/>
          <w:szCs w:val="22"/>
        </w:rPr>
        <w:t>Reserve Provider</w:t>
      </w:r>
      <w:r w:rsidRPr="00223CF9">
        <w:rPr>
          <w:rFonts w:ascii="Arial Narrow" w:hAnsi="Arial Narrow"/>
          <w:sz w:val="22"/>
          <w:szCs w:val="22"/>
        </w:rPr>
        <w:t xml:space="preserve"> must notify </w:t>
      </w:r>
      <w:r w:rsidRPr="00223CF9">
        <w:rPr>
          <w:rFonts w:ascii="Arial Narrow" w:hAnsi="Arial Narrow"/>
          <w:i/>
          <w:sz w:val="22"/>
          <w:szCs w:val="22"/>
        </w:rPr>
        <w:t>AEMO</w:t>
      </w:r>
      <w:r w:rsidRPr="00223CF9">
        <w:rPr>
          <w:rFonts w:ascii="Arial Narrow" w:hAnsi="Arial Narrow"/>
          <w:sz w:val="22"/>
          <w:szCs w:val="22"/>
        </w:rPr>
        <w:t xml:space="preserve"> of the quantity of </w:t>
      </w:r>
      <w:r w:rsidRPr="00223CF9">
        <w:rPr>
          <w:rFonts w:ascii="Arial Narrow" w:hAnsi="Arial Narrow"/>
          <w:i/>
          <w:sz w:val="22"/>
          <w:szCs w:val="22"/>
        </w:rPr>
        <w:t xml:space="preserve">reserve </w:t>
      </w:r>
      <w:r w:rsidRPr="00223CF9">
        <w:rPr>
          <w:rFonts w:ascii="Arial Narrow" w:hAnsi="Arial Narrow"/>
          <w:sz w:val="22"/>
          <w:szCs w:val="22"/>
        </w:rPr>
        <w:t xml:space="preserve">(MW) </w:t>
      </w:r>
      <w:r w:rsidRPr="00223CF9">
        <w:rPr>
          <w:rFonts w:ascii="Arial Narrow" w:hAnsi="Arial Narrow"/>
          <w:i/>
          <w:sz w:val="22"/>
          <w:szCs w:val="22"/>
        </w:rPr>
        <w:t>available</w:t>
      </w:r>
      <w:r w:rsidRPr="00223CF9">
        <w:rPr>
          <w:rFonts w:ascii="Arial Narrow" w:hAnsi="Arial Narrow"/>
          <w:sz w:val="22"/>
          <w:szCs w:val="22"/>
        </w:rPr>
        <w:t>.</w:t>
      </w:r>
    </w:p>
    <w:p w14:paraId="6265EF8B" w14:textId="1A4D7776" w:rsidR="0026215E" w:rsidRDefault="0026215E" w:rsidP="00D970EF">
      <w:pPr>
        <w:pStyle w:val="BodyText"/>
        <w:numPr>
          <w:ilvl w:val="12"/>
          <w:numId w:val="7"/>
        </w:numPr>
        <w:ind w:left="1373"/>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quantity of reserve </w:t>
      </w:r>
      <w:r w:rsidRPr="0075239C">
        <w:rPr>
          <w:rFonts w:ascii="Arial Narrow" w:hAnsi="Arial Narrow"/>
          <w:i/>
          <w:sz w:val="22"/>
          <w:szCs w:val="22"/>
        </w:rPr>
        <w:t xml:space="preserve">available </w:t>
      </w:r>
      <w:r>
        <w:rPr>
          <w:rFonts w:ascii="Arial Narrow" w:hAnsi="Arial Narrow"/>
          <w:sz w:val="22"/>
          <w:szCs w:val="22"/>
        </w:rPr>
        <w:t>by specifying the quantity of 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001C3464" w:rsidRPr="001C3464">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quantity</w:t>
      </w:r>
      <w:r w:rsidR="00F56B03">
        <w:rPr>
          <w:rFonts w:ascii="Arial Narrow" w:hAnsi="Arial Narrow"/>
          <w:sz w:val="22"/>
          <w:szCs w:val="22"/>
        </w:rPr>
        <w:t xml:space="preserve"> specified in the </w:t>
      </w:r>
      <w:r w:rsidR="00F56B03">
        <w:rPr>
          <w:rFonts w:ascii="Arial Narrow" w:hAnsi="Arial Narrow"/>
          <w:i/>
          <w:iCs/>
          <w:sz w:val="22"/>
          <w:szCs w:val="22"/>
        </w:rPr>
        <w:t>reserve contract.</w:t>
      </w:r>
    </w:p>
    <w:p w14:paraId="1963E155" w14:textId="55CADBFA" w:rsidR="002D5612" w:rsidRPr="001914AB" w:rsidRDefault="002D5612" w:rsidP="00D970EF">
      <w:pPr>
        <w:pStyle w:val="BodyText"/>
        <w:numPr>
          <w:ilvl w:val="12"/>
          <w:numId w:val="0"/>
        </w:numPr>
        <w:ind w:left="1373"/>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 xml:space="preserve">Reserve Provider </w:t>
      </w:r>
      <w:r w:rsidRPr="001914AB">
        <w:rPr>
          <w:rFonts w:ascii="Arial Narrow" w:hAnsi="Arial Narrow"/>
          <w:sz w:val="22"/>
          <w:szCs w:val="22"/>
        </w:rPr>
        <w:t xml:space="preserve">becomes aware of a material change of circumstances following the </w:t>
      </w:r>
      <w:r w:rsidR="00105F82" w:rsidRPr="001914AB">
        <w:rPr>
          <w:rFonts w:ascii="Arial Narrow" w:hAnsi="Arial Narrow"/>
          <w:sz w:val="22"/>
          <w:szCs w:val="22"/>
        </w:rPr>
        <w:t>entry into</w:t>
      </w:r>
      <w:r w:rsidRPr="001914AB">
        <w:rPr>
          <w:rFonts w:ascii="Arial Narrow" w:hAnsi="Arial Narrow"/>
          <w:sz w:val="22"/>
          <w:szCs w:val="22"/>
        </w:rPr>
        <w:t xml:space="preserve"> a </w:t>
      </w:r>
      <w:r w:rsidR="00105F82"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as soon as practicable after becoming aware of it advise </w:t>
      </w:r>
      <w:r w:rsidRPr="001914AB">
        <w:rPr>
          <w:rFonts w:ascii="Arial Narrow" w:hAnsi="Arial Narrow"/>
          <w:i/>
          <w:sz w:val="22"/>
          <w:szCs w:val="22"/>
        </w:rPr>
        <w:t>AEMO</w:t>
      </w:r>
      <w:r w:rsidRPr="001914AB">
        <w:rPr>
          <w:rFonts w:ascii="Arial Narrow" w:hAnsi="Arial Narrow"/>
          <w:sz w:val="22"/>
          <w:szCs w:val="22"/>
        </w:rPr>
        <w:t xml:space="preserve">.  </w:t>
      </w:r>
    </w:p>
    <w:p w14:paraId="27C838D2" w14:textId="77777777" w:rsidR="002D5612" w:rsidRPr="001914AB" w:rsidRDefault="002D5612" w:rsidP="00D970EF">
      <w:pPr>
        <w:pStyle w:val="SchedH1"/>
        <w:ind w:left="1305"/>
        <w:rPr>
          <w:rFonts w:ascii="Arial Narrow" w:hAnsi="Arial Narrow"/>
        </w:rPr>
      </w:pPr>
      <w:r w:rsidRPr="001914AB">
        <w:rPr>
          <w:rFonts w:ascii="Arial Narrow" w:hAnsi="Arial Narrow"/>
        </w:rPr>
        <w:t>Requests for Provision of Reserve</w:t>
      </w:r>
    </w:p>
    <w:p w14:paraId="473899F2" w14:textId="77777777" w:rsidR="002D5612" w:rsidRPr="001914AB" w:rsidRDefault="002D5612" w:rsidP="00D970EF">
      <w:pPr>
        <w:pStyle w:val="SchedH2"/>
        <w:ind w:left="1447"/>
        <w:rPr>
          <w:rFonts w:ascii="Arial Narrow" w:hAnsi="Arial Narrow"/>
        </w:rPr>
      </w:pPr>
      <w:r w:rsidRPr="001914AB">
        <w:rPr>
          <w:rFonts w:ascii="Arial Narrow" w:hAnsi="Arial Narrow"/>
        </w:rPr>
        <w:t>What AEMO may Request</w:t>
      </w:r>
    </w:p>
    <w:p w14:paraId="6176A198" w14:textId="77777777" w:rsidR="002D5612" w:rsidRPr="001914AB" w:rsidRDefault="004D0AE3" w:rsidP="00D970EF">
      <w:pPr>
        <w:pStyle w:val="Indent2"/>
        <w:spacing w:after="120"/>
        <w:ind w:left="1305"/>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223CF9">
        <w:rPr>
          <w:rFonts w:ascii="Arial Narrow" w:hAnsi="Arial Narrow"/>
          <w:i/>
          <w:sz w:val="22"/>
          <w:szCs w:val="22"/>
        </w:rPr>
        <w:t>available</w:t>
      </w:r>
      <w:r w:rsidRPr="001914AB">
        <w:rPr>
          <w:rFonts w:ascii="Arial Narrow" w:hAnsi="Arial Narrow"/>
          <w:sz w:val="22"/>
          <w:szCs w:val="22"/>
        </w:rPr>
        <w:t xml:space="preserve">, at </w:t>
      </w:r>
      <w:r w:rsidR="002D5612" w:rsidRPr="001914AB">
        <w:rPr>
          <w:rFonts w:ascii="Arial Narrow" w:hAnsi="Arial Narrow"/>
          <w:sz w:val="22"/>
          <w:szCs w:val="22"/>
        </w:rPr>
        <w:t xml:space="preserve">any time during a </w:t>
      </w:r>
      <w:r w:rsidR="002D5612" w:rsidRPr="001914AB">
        <w:rPr>
          <w:rFonts w:ascii="Arial Narrow" w:hAnsi="Arial Narrow"/>
          <w:i/>
          <w:sz w:val="22"/>
          <w:szCs w:val="22"/>
        </w:rPr>
        <w:t>reserve contract</w:t>
      </w:r>
      <w:r w:rsidR="002D5612" w:rsidRPr="001914AB">
        <w:rPr>
          <w:rFonts w:ascii="Arial Narrow" w:hAnsi="Arial Narrow"/>
          <w:sz w:val="22"/>
          <w:szCs w:val="22"/>
        </w:rPr>
        <w:t xml:space="preserve">, </w:t>
      </w:r>
      <w:r w:rsidR="002D5612" w:rsidRPr="001914AB">
        <w:rPr>
          <w:rFonts w:ascii="Arial Narrow" w:hAnsi="Arial Narrow"/>
          <w:i/>
          <w:sz w:val="22"/>
          <w:szCs w:val="22"/>
        </w:rPr>
        <w:t>AEMO</w:t>
      </w:r>
      <w:r w:rsidR="002D5612" w:rsidRPr="001914AB">
        <w:rPr>
          <w:rFonts w:ascii="Arial Narrow" w:hAnsi="Arial Narrow"/>
          <w:sz w:val="22"/>
          <w:szCs w:val="22"/>
        </w:rPr>
        <w:t xml:space="preserve"> may request the provision of any level of </w:t>
      </w:r>
      <w:r w:rsidR="002D5612" w:rsidRPr="001914AB">
        <w:rPr>
          <w:rFonts w:ascii="Arial Narrow" w:hAnsi="Arial Narrow"/>
          <w:i/>
          <w:sz w:val="22"/>
          <w:szCs w:val="22"/>
        </w:rPr>
        <w:t>generation</w:t>
      </w:r>
      <w:r w:rsidR="002D5612" w:rsidRPr="001914AB">
        <w:rPr>
          <w:rFonts w:ascii="Arial Narrow" w:hAnsi="Arial Narrow"/>
          <w:sz w:val="22"/>
          <w:szCs w:val="22"/>
        </w:rPr>
        <w:t xml:space="preserve"> between the </w:t>
      </w:r>
      <w:r w:rsidR="002D5612" w:rsidRPr="001914AB">
        <w:rPr>
          <w:rFonts w:ascii="Arial Narrow" w:hAnsi="Arial Narrow"/>
          <w:i/>
          <w:sz w:val="22"/>
          <w:szCs w:val="22"/>
        </w:rPr>
        <w:t>market capacity</w:t>
      </w:r>
      <w:r w:rsidR="002D5612" w:rsidRPr="001914AB">
        <w:rPr>
          <w:rFonts w:ascii="Arial Narrow" w:hAnsi="Arial Narrow"/>
          <w:sz w:val="22"/>
          <w:szCs w:val="22"/>
        </w:rPr>
        <w:t xml:space="preserve"> and the </w:t>
      </w:r>
      <w:r w:rsidR="002D5612" w:rsidRPr="001914AB">
        <w:rPr>
          <w:rFonts w:ascii="Arial Narrow" w:hAnsi="Arial Narrow"/>
          <w:i/>
          <w:sz w:val="22"/>
          <w:szCs w:val="22"/>
        </w:rPr>
        <w:t>firm capacity</w:t>
      </w:r>
      <w:r w:rsidR="002D5612" w:rsidRPr="001914AB">
        <w:rPr>
          <w:rFonts w:ascii="Arial Narrow" w:hAnsi="Arial Narrow"/>
          <w:sz w:val="22"/>
          <w:szCs w:val="22"/>
        </w:rPr>
        <w:t>.</w:t>
      </w:r>
    </w:p>
    <w:p w14:paraId="1F222567" w14:textId="1E124D56" w:rsidR="002D5612" w:rsidRPr="001914AB" w:rsidRDefault="002D5612" w:rsidP="00D970EF">
      <w:pPr>
        <w:pStyle w:val="SchedH2"/>
        <w:ind w:left="568" w:firstLine="0"/>
        <w:rPr>
          <w:rFonts w:ascii="Arial Narrow" w:hAnsi="Arial Narrow"/>
          <w:bCs/>
          <w:szCs w:val="22"/>
        </w:rPr>
      </w:pPr>
      <w:r w:rsidRPr="001914AB">
        <w:rPr>
          <w:rFonts w:ascii="Arial Narrow" w:hAnsi="Arial Narrow"/>
          <w:bCs/>
          <w:szCs w:val="22"/>
        </w:rPr>
        <w:t>Method of Requests</w:t>
      </w:r>
    </w:p>
    <w:p w14:paraId="7C01AA72" w14:textId="3AD7B451" w:rsidR="002D5612" w:rsidRPr="001914AB" w:rsidRDefault="002D5612" w:rsidP="00D970EF">
      <w:pPr>
        <w:pStyle w:val="Indent1"/>
        <w:spacing w:after="120"/>
        <w:ind w:left="1305"/>
        <w:jc w:val="both"/>
        <w:rPr>
          <w:rFonts w:ascii="Arial Narrow" w:hAnsi="Arial Narrow"/>
          <w:sz w:val="22"/>
          <w:szCs w:val="22"/>
        </w:rPr>
      </w:pPr>
      <w:r w:rsidRPr="001914AB">
        <w:rPr>
          <w:rFonts w:ascii="Arial Narrow" w:hAnsi="Arial Narrow"/>
          <w:i/>
          <w:sz w:val="22"/>
          <w:szCs w:val="22"/>
        </w:rPr>
        <w:t>Instructions</w:t>
      </w:r>
      <w:r w:rsidRPr="001914AB">
        <w:rPr>
          <w:rFonts w:ascii="Arial Narrow" w:hAnsi="Arial Narrow"/>
          <w:sz w:val="22"/>
          <w:szCs w:val="22"/>
        </w:rPr>
        <w:t xml:space="preserve"> will be given by telephone, which </w:t>
      </w:r>
      <w:r w:rsidRPr="001914AB">
        <w:rPr>
          <w:rFonts w:ascii="Arial Narrow" w:hAnsi="Arial Narrow"/>
          <w:i/>
          <w:sz w:val="22"/>
          <w:szCs w:val="22"/>
        </w:rPr>
        <w:t>AEMO</w:t>
      </w:r>
      <w:r w:rsidRPr="001914AB">
        <w:rPr>
          <w:rFonts w:ascii="Arial Narrow" w:hAnsi="Arial Narrow"/>
          <w:sz w:val="22"/>
          <w:szCs w:val="22"/>
        </w:rPr>
        <w:t xml:space="preserve"> will record in accordance with Rule 4.11.4</w:t>
      </w:r>
      <w:r w:rsidR="00A92B14">
        <w:rPr>
          <w:rFonts w:ascii="Arial Narrow" w:hAnsi="Arial Narrow"/>
          <w:sz w:val="22"/>
          <w:szCs w:val="22"/>
        </w:rPr>
        <w:t xml:space="preserve">, </w:t>
      </w:r>
      <w:r w:rsidR="00A862D1">
        <w:rPr>
          <w:rFonts w:ascii="Arial Narrow" w:hAnsi="Arial Narrow"/>
          <w:sz w:val="22"/>
          <w:szCs w:val="22"/>
        </w:rPr>
        <w:t xml:space="preserve">or such other method as </w:t>
      </w:r>
      <w:r w:rsidR="0026215E">
        <w:rPr>
          <w:rFonts w:ascii="Arial Narrow" w:hAnsi="Arial Narrow"/>
          <w:sz w:val="22"/>
          <w:szCs w:val="22"/>
        </w:rPr>
        <w:t>notified by AEMO</w:t>
      </w:r>
      <w:r w:rsidRPr="001914AB">
        <w:rPr>
          <w:rFonts w:ascii="Arial Narrow" w:hAnsi="Arial Narrow"/>
          <w:sz w:val="22"/>
          <w:szCs w:val="22"/>
        </w:rPr>
        <w:t xml:space="preserve">.  </w:t>
      </w:r>
    </w:p>
    <w:p w14:paraId="66F4C2EF" w14:textId="77777777" w:rsidR="002D5612" w:rsidRPr="001914AB" w:rsidRDefault="002D5612" w:rsidP="00D970EF">
      <w:pPr>
        <w:pStyle w:val="SchedH2"/>
        <w:ind w:left="568" w:firstLine="0"/>
        <w:rPr>
          <w:rFonts w:ascii="Arial Narrow" w:hAnsi="Arial Narrow"/>
          <w:bCs/>
          <w:szCs w:val="22"/>
        </w:rPr>
      </w:pPr>
      <w:r w:rsidRPr="001914AB">
        <w:rPr>
          <w:rFonts w:ascii="Arial Narrow" w:hAnsi="Arial Narrow"/>
          <w:bCs/>
          <w:szCs w:val="22"/>
        </w:rPr>
        <w:t>Contact Persons for Operational Purposes</w:t>
      </w:r>
    </w:p>
    <w:p w14:paraId="56E73DD7" w14:textId="0F42CB1F" w:rsidR="002D5612" w:rsidRPr="001914AB" w:rsidRDefault="00C27B05" w:rsidP="00D970EF">
      <w:pPr>
        <w:pStyle w:val="Indent1"/>
        <w:spacing w:after="120"/>
        <w:ind w:left="1305"/>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D966B6">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26215E">
        <w:rPr>
          <w:rFonts w:ascii="Arial Narrow" w:hAnsi="Arial Narrow"/>
          <w:i/>
          <w:sz w:val="22"/>
          <w:szCs w:val="22"/>
        </w:rPr>
        <w:t>i</w:t>
      </w:r>
      <w:r w:rsidR="002D5612" w:rsidRPr="001914AB">
        <w:rPr>
          <w:rFonts w:ascii="Arial Narrow" w:hAnsi="Arial Narrow"/>
          <w:i/>
          <w:sz w:val="22"/>
          <w:szCs w:val="22"/>
        </w:rPr>
        <w:t>nstructions</w:t>
      </w:r>
      <w:r w:rsidR="002D5612" w:rsidRPr="001914AB">
        <w:rPr>
          <w:rFonts w:ascii="Arial Narrow" w:hAnsi="Arial Narrow"/>
          <w:sz w:val="22"/>
          <w:szCs w:val="22"/>
        </w:rPr>
        <w:t xml:space="preserve"> will be given and received and communications concerning </w:t>
      </w:r>
      <w:r w:rsidR="002D5612" w:rsidRPr="001914AB">
        <w:rPr>
          <w:rFonts w:ascii="Arial Narrow" w:hAnsi="Arial Narrow"/>
          <w:i/>
          <w:sz w:val="22"/>
          <w:szCs w:val="22"/>
        </w:rPr>
        <w:t>instructions</w:t>
      </w:r>
      <w:r w:rsidR="002D5612"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3764"/>
      </w:tblGrid>
      <w:tr w:rsidR="002D5612" w:rsidRPr="001914AB" w14:paraId="20A2D39E" w14:textId="77777777" w:rsidTr="002D5612">
        <w:tc>
          <w:tcPr>
            <w:tcW w:w="7245" w:type="dxa"/>
            <w:gridSpan w:val="2"/>
            <w:tcBorders>
              <w:top w:val="single" w:sz="12" w:space="0" w:color="auto"/>
            </w:tcBorders>
            <w:shd w:val="clear" w:color="auto" w:fill="D9D9D9"/>
          </w:tcPr>
          <w:p w14:paraId="003C33FB" w14:textId="77777777" w:rsidR="002D5612" w:rsidRPr="001914AB" w:rsidRDefault="002D5612" w:rsidP="00D970EF">
            <w:pPr>
              <w:spacing w:after="240"/>
              <w:ind w:left="568"/>
              <w:jc w:val="center"/>
              <w:rPr>
                <w:rFonts w:ascii="Arial Narrow" w:hAnsi="Arial Narrow"/>
                <w:sz w:val="22"/>
                <w:szCs w:val="22"/>
              </w:rPr>
            </w:pPr>
            <w:r w:rsidRPr="001914AB">
              <w:rPr>
                <w:rFonts w:ascii="Arial Narrow" w:hAnsi="Arial Narrow"/>
                <w:b/>
                <w:sz w:val="22"/>
                <w:szCs w:val="22"/>
              </w:rPr>
              <w:t>AEMO</w:t>
            </w:r>
          </w:p>
        </w:tc>
      </w:tr>
      <w:tr w:rsidR="002D5612" w:rsidRPr="001914AB" w14:paraId="7723A248" w14:textId="77777777" w:rsidTr="002D5612">
        <w:tc>
          <w:tcPr>
            <w:tcW w:w="3450" w:type="dxa"/>
            <w:tcBorders>
              <w:top w:val="single" w:sz="6" w:space="0" w:color="auto"/>
              <w:left w:val="single" w:sz="12" w:space="0" w:color="auto"/>
              <w:right w:val="single" w:sz="6" w:space="0" w:color="auto"/>
            </w:tcBorders>
            <w:shd w:val="clear" w:color="auto" w:fill="D9D9D9"/>
          </w:tcPr>
          <w:p w14:paraId="219D070E"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Contact Person at all times:</w:t>
            </w:r>
          </w:p>
          <w:p w14:paraId="20245DDC"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Name/Title:</w:t>
            </w:r>
          </w:p>
          <w:p w14:paraId="2E31761F"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Telephone No:</w:t>
            </w:r>
          </w:p>
          <w:p w14:paraId="5C05C272" w14:textId="77777777" w:rsidR="002D5612" w:rsidRPr="001914AB" w:rsidRDefault="002D5612" w:rsidP="00D970EF">
            <w:pPr>
              <w:spacing w:after="240"/>
              <w:ind w:left="568"/>
              <w:rPr>
                <w:rFonts w:ascii="Arial Narrow" w:hAnsi="Arial Narrow"/>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64016641" w14:textId="77777777" w:rsidR="002D5612" w:rsidRPr="001914AB" w:rsidRDefault="002D5612" w:rsidP="00D970EF">
            <w:pPr>
              <w:spacing w:after="240"/>
              <w:ind w:left="568"/>
              <w:rPr>
                <w:rFonts w:ascii="Arial Narrow" w:hAnsi="Arial Narrow"/>
                <w:sz w:val="20"/>
              </w:rPr>
            </w:pPr>
          </w:p>
          <w:p w14:paraId="24BCB976" w14:textId="77777777" w:rsidR="002D5612" w:rsidRPr="001914AB" w:rsidRDefault="002D5612" w:rsidP="00D970EF">
            <w:pPr>
              <w:spacing w:after="240"/>
              <w:ind w:left="568"/>
              <w:rPr>
                <w:rFonts w:ascii="Arial Narrow" w:hAnsi="Arial Narrow"/>
                <w:sz w:val="20"/>
              </w:rPr>
            </w:pPr>
            <w:r w:rsidRPr="001914AB">
              <w:rPr>
                <w:rFonts w:ascii="Arial Narrow" w:hAnsi="Arial Narrow"/>
                <w:sz w:val="20"/>
              </w:rPr>
              <w:t>Control Room Operator on shift</w:t>
            </w:r>
          </w:p>
        </w:tc>
      </w:tr>
      <w:tr w:rsidR="002D5612" w:rsidRPr="001914AB" w14:paraId="2E52BD01" w14:textId="77777777" w:rsidTr="002D5612">
        <w:tc>
          <w:tcPr>
            <w:tcW w:w="7245" w:type="dxa"/>
            <w:gridSpan w:val="2"/>
            <w:tcBorders>
              <w:top w:val="single" w:sz="6" w:space="0" w:color="auto"/>
              <w:left w:val="single" w:sz="12" w:space="0" w:color="auto"/>
              <w:right w:val="single" w:sz="12" w:space="0" w:color="auto"/>
            </w:tcBorders>
            <w:shd w:val="clear" w:color="auto" w:fill="D9D9D9"/>
          </w:tcPr>
          <w:p w14:paraId="2D1589C3" w14:textId="77777777" w:rsidR="002D5612" w:rsidRPr="001914AB" w:rsidRDefault="002D5612" w:rsidP="00D970EF">
            <w:pPr>
              <w:spacing w:after="240"/>
              <w:ind w:left="568"/>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0A7E180F" w14:textId="77777777" w:rsidTr="002D5612">
        <w:tc>
          <w:tcPr>
            <w:tcW w:w="3450" w:type="dxa"/>
            <w:tcBorders>
              <w:top w:val="single" w:sz="6" w:space="0" w:color="auto"/>
              <w:left w:val="single" w:sz="12" w:space="0" w:color="auto"/>
              <w:right w:val="single" w:sz="6" w:space="0" w:color="auto"/>
            </w:tcBorders>
            <w:shd w:val="clear" w:color="auto" w:fill="D9D9D9"/>
          </w:tcPr>
          <w:p w14:paraId="3729ADEC"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Contact Person at all times:</w:t>
            </w:r>
          </w:p>
          <w:p w14:paraId="5502196A"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Name/Title:</w:t>
            </w:r>
          </w:p>
          <w:p w14:paraId="4C95D9D0"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Telephone No:</w:t>
            </w:r>
          </w:p>
          <w:p w14:paraId="2E805E66"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0DB24141" w14:textId="77777777" w:rsidR="002D5612" w:rsidRPr="001914AB" w:rsidRDefault="002D5612" w:rsidP="00D970EF">
            <w:pPr>
              <w:spacing w:after="240"/>
              <w:ind w:left="568"/>
              <w:rPr>
                <w:rFonts w:ascii="Arial Narrow" w:hAnsi="Arial Narrow"/>
                <w:sz w:val="20"/>
              </w:rPr>
            </w:pPr>
          </w:p>
        </w:tc>
      </w:tr>
      <w:tr w:rsidR="002D5612" w:rsidRPr="001914AB" w14:paraId="56454510" w14:textId="77777777" w:rsidTr="002D5612">
        <w:tc>
          <w:tcPr>
            <w:tcW w:w="3450" w:type="dxa"/>
            <w:tcBorders>
              <w:left w:val="single" w:sz="12" w:space="0" w:color="auto"/>
              <w:bottom w:val="single" w:sz="12" w:space="0" w:color="auto"/>
              <w:right w:val="single" w:sz="6" w:space="0" w:color="auto"/>
            </w:tcBorders>
            <w:shd w:val="clear" w:color="auto" w:fill="D9D9D9"/>
          </w:tcPr>
          <w:p w14:paraId="226DA8D4"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Backup Contact Person at all times:</w:t>
            </w:r>
          </w:p>
          <w:p w14:paraId="63F29B64"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Name/Title:</w:t>
            </w:r>
          </w:p>
          <w:p w14:paraId="6D402504"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Telephone No:</w:t>
            </w:r>
          </w:p>
          <w:p w14:paraId="2E2AA6DB" w14:textId="77777777" w:rsidR="002D5612" w:rsidRPr="001914AB" w:rsidRDefault="002D5612" w:rsidP="00D970EF">
            <w:pPr>
              <w:spacing w:after="240"/>
              <w:ind w:left="568"/>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354FED09" w14:textId="77777777" w:rsidR="002D5612" w:rsidRPr="001914AB" w:rsidRDefault="002D5612" w:rsidP="00D970EF">
            <w:pPr>
              <w:spacing w:after="240"/>
              <w:ind w:left="568"/>
              <w:rPr>
                <w:rFonts w:ascii="Arial Narrow" w:hAnsi="Arial Narrow"/>
                <w:sz w:val="20"/>
              </w:rPr>
            </w:pPr>
          </w:p>
        </w:tc>
      </w:tr>
    </w:tbl>
    <w:p w14:paraId="3A776C00" w14:textId="77777777" w:rsidR="002D5612" w:rsidRPr="001914AB" w:rsidRDefault="002D5612" w:rsidP="00D970EF">
      <w:pPr>
        <w:pStyle w:val="SchedH2"/>
        <w:spacing w:before="240"/>
        <w:ind w:left="1447"/>
        <w:rPr>
          <w:rFonts w:ascii="Arial Narrow" w:hAnsi="Arial Narrow"/>
          <w:szCs w:val="22"/>
        </w:rPr>
      </w:pPr>
      <w:r w:rsidRPr="001914AB">
        <w:rPr>
          <w:rFonts w:ascii="Arial Narrow" w:hAnsi="Arial Narrow"/>
          <w:szCs w:val="22"/>
        </w:rPr>
        <w:t xml:space="preserve">Pre-Activation Instruction </w:t>
      </w:r>
    </w:p>
    <w:p w14:paraId="12771924" w14:textId="77777777" w:rsidR="002D5612" w:rsidRPr="001914AB" w:rsidRDefault="002D5612" w:rsidP="00D970EF">
      <w:pPr>
        <w:pStyle w:val="BodyText"/>
        <w:numPr>
          <w:ilvl w:val="12"/>
          <w:numId w:val="0"/>
        </w:numPr>
        <w:spacing w:after="120"/>
        <w:ind w:left="1305"/>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 xml:space="preserve">pre-activation instruction </w:t>
      </w:r>
      <w:r w:rsidRPr="001914AB">
        <w:rPr>
          <w:rFonts w:ascii="Arial Narrow" w:hAnsi="Arial Narrow"/>
          <w:sz w:val="22"/>
          <w:szCs w:val="22"/>
        </w:rPr>
        <w:t>at any time during a</w:t>
      </w:r>
      <w:r w:rsidRPr="001914AB">
        <w:rPr>
          <w:rFonts w:ascii="Arial Narrow" w:hAnsi="Arial Narrow"/>
          <w:i/>
          <w:sz w:val="22"/>
          <w:szCs w:val="22"/>
        </w:rPr>
        <w:t xml:space="preserve"> reserve contract </w:t>
      </w:r>
      <w:r w:rsidRPr="001914AB">
        <w:rPr>
          <w:rFonts w:ascii="Arial Narrow" w:hAnsi="Arial Narrow"/>
          <w:sz w:val="22"/>
          <w:szCs w:val="22"/>
        </w:rPr>
        <w:t xml:space="preserve">requiring the </w:t>
      </w:r>
      <w:r w:rsidRPr="001914AB">
        <w:rPr>
          <w:rFonts w:ascii="Arial Narrow" w:hAnsi="Arial Narrow"/>
          <w:i/>
          <w:sz w:val="22"/>
          <w:szCs w:val="22"/>
        </w:rPr>
        <w:t>Reserve Provider</w:t>
      </w:r>
      <w:r w:rsidRPr="001914AB">
        <w:rPr>
          <w:rFonts w:ascii="Arial Narrow" w:hAnsi="Arial Narrow"/>
          <w:sz w:val="22"/>
          <w:szCs w:val="22"/>
        </w:rPr>
        <w:t xml:space="preserve"> to:</w:t>
      </w:r>
    </w:p>
    <w:p w14:paraId="7E0C2515" w14:textId="01C26A76" w:rsidR="002D5612" w:rsidRPr="001914AB" w:rsidRDefault="002D5612" w:rsidP="00D970EF">
      <w:pPr>
        <w:pStyle w:val="BodyText"/>
        <w:numPr>
          <w:ilvl w:val="12"/>
          <w:numId w:val="0"/>
        </w:numPr>
        <w:spacing w:after="120"/>
        <w:ind w:left="130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increase the </w:t>
      </w:r>
      <w:r w:rsidRPr="001914AB">
        <w:rPr>
          <w:rFonts w:ascii="Arial Narrow" w:hAnsi="Arial Narrow"/>
          <w:i/>
          <w:sz w:val="22"/>
          <w:szCs w:val="22"/>
        </w:rPr>
        <w:t xml:space="preserve">reserve equipment’s </w:t>
      </w:r>
      <w:r w:rsidRPr="001914AB">
        <w:rPr>
          <w:rFonts w:ascii="Arial Narrow" w:hAnsi="Arial Narrow"/>
          <w:sz w:val="22"/>
          <w:szCs w:val="22"/>
        </w:rPr>
        <w:t xml:space="preserve">output to the </w:t>
      </w:r>
      <w:r w:rsidRPr="001914AB">
        <w:rPr>
          <w:rFonts w:ascii="Arial Narrow" w:hAnsi="Arial Narrow"/>
          <w:i/>
          <w:sz w:val="22"/>
          <w:szCs w:val="22"/>
        </w:rPr>
        <w:t>minimum operating level;</w:t>
      </w:r>
      <w:r w:rsidRPr="001914AB" w:rsidDel="00062972">
        <w:rPr>
          <w:rFonts w:ascii="Arial Narrow" w:hAnsi="Arial Narrow"/>
          <w:i/>
          <w:sz w:val="22"/>
          <w:szCs w:val="22"/>
        </w:rPr>
        <w:t xml:space="preserve"> </w:t>
      </w:r>
      <w:r w:rsidRPr="001914AB">
        <w:rPr>
          <w:rFonts w:ascii="Arial Narrow" w:hAnsi="Arial Narrow"/>
          <w:sz w:val="22"/>
          <w:szCs w:val="22"/>
        </w:rPr>
        <w:t>or</w:t>
      </w:r>
    </w:p>
    <w:p w14:paraId="32F7A0DF" w14:textId="77777777" w:rsidR="002D5612" w:rsidRPr="001914AB" w:rsidRDefault="002D5612" w:rsidP="00D970EF">
      <w:pPr>
        <w:pStyle w:val="BodyText"/>
        <w:numPr>
          <w:ilvl w:val="12"/>
          <w:numId w:val="0"/>
        </w:numPr>
        <w:spacing w:after="120"/>
        <w:ind w:left="130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activate</w:t>
      </w:r>
      <w:r w:rsidRPr="001914AB">
        <w:rPr>
          <w:rFonts w:ascii="Arial Narrow" w:hAnsi="Arial Narrow"/>
          <w:sz w:val="22"/>
          <w:szCs w:val="22"/>
        </w:rPr>
        <w:t xml:space="preserve"> above its </w:t>
      </w:r>
      <w:r w:rsidRPr="001914AB">
        <w:rPr>
          <w:rFonts w:ascii="Arial Narrow" w:hAnsi="Arial Narrow"/>
          <w:i/>
          <w:sz w:val="22"/>
          <w:szCs w:val="22"/>
        </w:rPr>
        <w:t>market capacity.</w:t>
      </w:r>
      <w:r w:rsidRPr="001914AB" w:rsidDel="00062972">
        <w:rPr>
          <w:rFonts w:ascii="Arial Narrow" w:hAnsi="Arial Narrow"/>
          <w:i/>
          <w:sz w:val="22"/>
          <w:szCs w:val="22"/>
        </w:rPr>
        <w:t xml:space="preserve"> </w:t>
      </w:r>
    </w:p>
    <w:p w14:paraId="60E369CB" w14:textId="77777777" w:rsidR="002D5612" w:rsidRPr="001914AB" w:rsidRDefault="002D5612" w:rsidP="00D970EF">
      <w:pPr>
        <w:pStyle w:val="BodyText"/>
        <w:numPr>
          <w:ilvl w:val="12"/>
          <w:numId w:val="0"/>
        </w:numPr>
        <w:spacing w:after="120"/>
        <w:ind w:left="1305"/>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4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reach its </w:t>
      </w:r>
      <w:r w:rsidRPr="001914AB">
        <w:rPr>
          <w:rFonts w:ascii="Arial Narrow" w:hAnsi="Arial Narrow"/>
          <w:i/>
          <w:sz w:val="22"/>
          <w:szCs w:val="22"/>
        </w:rPr>
        <w:t>minimum operating level</w:t>
      </w:r>
      <w:r w:rsidRPr="001914AB">
        <w:rPr>
          <w:rFonts w:ascii="Arial Narrow" w:hAnsi="Arial Narrow"/>
          <w:sz w:val="22"/>
          <w:szCs w:val="22"/>
        </w:rPr>
        <w:t xml:space="preserve"> or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0F5E8856" w14:textId="77777777" w:rsidR="002D5612" w:rsidRPr="001914AB" w:rsidRDefault="002D5612" w:rsidP="00D970EF">
      <w:pPr>
        <w:pStyle w:val="BodyText"/>
        <w:numPr>
          <w:ilvl w:val="12"/>
          <w:numId w:val="0"/>
        </w:numPr>
        <w:spacing w:after="120"/>
        <w:ind w:left="1305"/>
        <w:jc w:val="both"/>
        <w:rPr>
          <w:rFonts w:ascii="Arial Narrow" w:hAnsi="Arial Narrow"/>
          <w:sz w:val="22"/>
          <w:szCs w:val="22"/>
        </w:rPr>
      </w:pPr>
      <w:r w:rsidRPr="001914AB">
        <w:rPr>
          <w:rFonts w:ascii="Arial Narrow" w:hAnsi="Arial Narrow"/>
          <w:sz w:val="22"/>
          <w:szCs w:val="22"/>
        </w:rPr>
        <w:t>The issue of a</w:t>
      </w:r>
      <w:r w:rsidRPr="001914AB">
        <w:rPr>
          <w:rFonts w:ascii="Arial Narrow" w:hAnsi="Arial Narrow"/>
          <w:i/>
          <w:sz w:val="22"/>
          <w:szCs w:val="22"/>
        </w:rPr>
        <w:t xml:space="preserve"> pre-activation instruction </w:t>
      </w:r>
      <w:r w:rsidRPr="001914AB">
        <w:rPr>
          <w:rFonts w:ascii="Arial Narrow" w:hAnsi="Arial Narrow"/>
          <w:sz w:val="22"/>
          <w:szCs w:val="22"/>
        </w:rPr>
        <w:t xml:space="preserve">does not imply that an </w:t>
      </w:r>
      <w:r w:rsidRPr="001914AB">
        <w:rPr>
          <w:rFonts w:ascii="Arial Narrow" w:hAnsi="Arial Narrow"/>
          <w:i/>
          <w:sz w:val="22"/>
          <w:szCs w:val="22"/>
        </w:rPr>
        <w:t>activation instruction</w:t>
      </w:r>
      <w:r w:rsidRPr="001914AB">
        <w:rPr>
          <w:rFonts w:ascii="Arial Narrow" w:hAnsi="Arial Narrow"/>
          <w:sz w:val="22"/>
          <w:szCs w:val="22"/>
        </w:rPr>
        <w:t xml:space="preserve"> will be issued.</w:t>
      </w:r>
    </w:p>
    <w:p w14:paraId="38A0FAD3" w14:textId="77777777" w:rsidR="002D5612" w:rsidRPr="001914AB" w:rsidRDefault="002D5612" w:rsidP="00D970EF">
      <w:pPr>
        <w:pStyle w:val="SchedH2"/>
        <w:ind w:left="568" w:firstLine="0"/>
        <w:rPr>
          <w:rFonts w:ascii="Arial Narrow" w:hAnsi="Arial Narrow"/>
          <w:bCs/>
          <w:szCs w:val="22"/>
        </w:rPr>
      </w:pPr>
      <w:r w:rsidRPr="001914AB">
        <w:rPr>
          <w:rFonts w:ascii="Arial Narrow" w:hAnsi="Arial Narrow"/>
          <w:bCs/>
          <w:szCs w:val="22"/>
        </w:rPr>
        <w:t>Activation Instruction</w:t>
      </w:r>
    </w:p>
    <w:p w14:paraId="12C3313E" w14:textId="77777777" w:rsidR="002D5612" w:rsidRPr="001914AB" w:rsidRDefault="002D5612" w:rsidP="00D970EF">
      <w:pPr>
        <w:pStyle w:val="BodyText"/>
        <w:numPr>
          <w:ilvl w:val="12"/>
          <w:numId w:val="0"/>
        </w:numPr>
        <w:spacing w:after="120"/>
        <w:ind w:left="1305"/>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during a</w:t>
      </w:r>
      <w:r w:rsidRPr="001914AB">
        <w:rPr>
          <w:rFonts w:ascii="Arial Narrow" w:hAnsi="Arial Narrow"/>
          <w:i/>
          <w:sz w:val="22"/>
          <w:szCs w:val="22"/>
        </w:rPr>
        <w:t xml:space="preserve"> reserve contract </w:t>
      </w:r>
      <w:r w:rsidRPr="001914AB">
        <w:rPr>
          <w:rFonts w:ascii="Arial Narrow" w:hAnsi="Arial Narrow"/>
          <w:sz w:val="22"/>
          <w:szCs w:val="22"/>
        </w:rPr>
        <w:t xml:space="preserve">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activate</w:t>
      </w:r>
      <w:r w:rsidRPr="001914AB">
        <w:rPr>
          <w:rFonts w:ascii="Arial Narrow" w:hAnsi="Arial Narrow"/>
          <w:sz w:val="22"/>
          <w:szCs w:val="22"/>
        </w:rPr>
        <w:t xml:space="preserve"> or</w:t>
      </w:r>
      <w:r w:rsidRPr="001914AB">
        <w:rPr>
          <w:rFonts w:ascii="Arial Narrow" w:hAnsi="Arial Narrow"/>
          <w:i/>
          <w:sz w:val="22"/>
          <w:szCs w:val="22"/>
        </w:rPr>
        <w:t xml:space="preserve"> de-activate </w:t>
      </w: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An </w:t>
      </w:r>
      <w:r w:rsidRPr="001914AB">
        <w:rPr>
          <w:rFonts w:ascii="Arial Narrow" w:hAnsi="Arial Narrow"/>
          <w:i/>
          <w:sz w:val="22"/>
          <w:szCs w:val="22"/>
        </w:rPr>
        <w:t>activation instruction</w:t>
      </w:r>
      <w:r w:rsidRPr="001914AB">
        <w:rPr>
          <w:rFonts w:ascii="Arial Narrow" w:hAnsi="Arial Narrow"/>
          <w:sz w:val="22"/>
          <w:szCs w:val="22"/>
        </w:rPr>
        <w:t>:</w:t>
      </w:r>
    </w:p>
    <w:p w14:paraId="6544E107" w14:textId="77777777" w:rsidR="002D5612" w:rsidRPr="001914AB" w:rsidRDefault="002D5612" w:rsidP="00D970EF">
      <w:pPr>
        <w:pStyle w:val="BodyText"/>
        <w:numPr>
          <w:ilvl w:val="12"/>
          <w:numId w:val="0"/>
        </w:numPr>
        <w:spacing w:after="120"/>
        <w:ind w:left="2042"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must specify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 xml:space="preserve">) and the </w:t>
      </w:r>
      <w:r w:rsidRPr="001914AB">
        <w:rPr>
          <w:rFonts w:ascii="Arial Narrow" w:hAnsi="Arial Narrow"/>
          <w:i/>
          <w:sz w:val="22"/>
          <w:szCs w:val="22"/>
        </w:rPr>
        <w:t>activation end time</w:t>
      </w:r>
      <w:r w:rsidRPr="001914AB">
        <w:rPr>
          <w:rFonts w:ascii="Arial Narrow" w:hAnsi="Arial Narrow"/>
          <w:sz w:val="22"/>
          <w:szCs w:val="22"/>
        </w:rPr>
        <w:t xml:space="preserve"> (taking into account the </w:t>
      </w:r>
      <w:r w:rsidRPr="001914AB">
        <w:rPr>
          <w:rFonts w:ascii="Arial Narrow" w:hAnsi="Arial Narrow"/>
          <w:i/>
          <w:sz w:val="22"/>
          <w:szCs w:val="22"/>
        </w:rPr>
        <w:t>de-activation lead time</w:t>
      </w:r>
      <w:r w:rsidRPr="001914AB">
        <w:rPr>
          <w:rFonts w:ascii="Arial Narrow" w:hAnsi="Arial Narrow"/>
          <w:sz w:val="22"/>
          <w:szCs w:val="22"/>
        </w:rPr>
        <w:t>);</w:t>
      </w:r>
    </w:p>
    <w:p w14:paraId="1E79AAA7" w14:textId="77777777" w:rsidR="002D5612" w:rsidRPr="001914AB" w:rsidRDefault="002D5612" w:rsidP="00D970EF">
      <w:pPr>
        <w:pStyle w:val="BodyText"/>
        <w:numPr>
          <w:ilvl w:val="12"/>
          <w:numId w:val="0"/>
        </w:numPr>
        <w:spacing w:after="120"/>
        <w:ind w:left="2042"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must specify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activated</w:t>
      </w:r>
      <w:r w:rsidRPr="001914AB">
        <w:rPr>
          <w:rFonts w:ascii="Arial Narrow" w:hAnsi="Arial Narrow"/>
          <w:sz w:val="22"/>
          <w:szCs w:val="22"/>
        </w:rPr>
        <w:t xml:space="preserve"> for each</w:t>
      </w:r>
      <w:r w:rsidRPr="001914AB">
        <w:rPr>
          <w:rFonts w:ascii="Arial Narrow" w:hAnsi="Arial Narrow"/>
          <w:i/>
          <w:sz w:val="22"/>
          <w:szCs w:val="22"/>
        </w:rPr>
        <w:t xml:space="preserve"> trading interval </w:t>
      </w:r>
      <w:r w:rsidRPr="001914AB">
        <w:rPr>
          <w:rFonts w:ascii="Arial Narrow" w:hAnsi="Arial Narrow"/>
          <w:sz w:val="22"/>
          <w:szCs w:val="22"/>
        </w:rPr>
        <w:t xml:space="preserve">(in MWh) from the </w:t>
      </w:r>
      <w:r w:rsidRPr="001914AB">
        <w:rPr>
          <w:rFonts w:ascii="Arial Narrow" w:hAnsi="Arial Narrow"/>
          <w:i/>
          <w:sz w:val="22"/>
          <w:szCs w:val="22"/>
        </w:rPr>
        <w:t xml:space="preserve">activation start time </w:t>
      </w:r>
      <w:r w:rsidRPr="001914AB">
        <w:rPr>
          <w:rFonts w:ascii="Arial Narrow" w:hAnsi="Arial Narrow"/>
          <w:sz w:val="22"/>
          <w:szCs w:val="22"/>
        </w:rPr>
        <w:t>to the</w:t>
      </w:r>
      <w:r w:rsidRPr="001914AB">
        <w:rPr>
          <w:rFonts w:ascii="Arial Narrow" w:hAnsi="Arial Narrow"/>
          <w:i/>
          <w:sz w:val="22"/>
          <w:szCs w:val="22"/>
        </w:rPr>
        <w:t xml:space="preserve"> activation end time</w:t>
      </w:r>
      <w:r w:rsidRPr="001914AB">
        <w:rPr>
          <w:rFonts w:ascii="Arial Narrow" w:hAnsi="Arial Narrow"/>
          <w:sz w:val="22"/>
          <w:szCs w:val="22"/>
        </w:rPr>
        <w:t xml:space="preserve">, which unless agreed otherwise between the parties, must not be more than the </w:t>
      </w:r>
      <w:r w:rsidRPr="001914AB">
        <w:rPr>
          <w:rFonts w:ascii="Arial Narrow" w:hAnsi="Arial Narrow"/>
          <w:i/>
          <w:sz w:val="22"/>
          <w:szCs w:val="22"/>
        </w:rPr>
        <w:t xml:space="preserve">firm capacity; </w:t>
      </w:r>
      <w:r w:rsidRPr="001914AB">
        <w:rPr>
          <w:rFonts w:ascii="Arial Narrow" w:hAnsi="Arial Narrow"/>
          <w:sz w:val="22"/>
          <w:szCs w:val="22"/>
        </w:rPr>
        <w:t xml:space="preserve"> and</w:t>
      </w:r>
    </w:p>
    <w:p w14:paraId="3C948BBB" w14:textId="77777777" w:rsidR="002D5612" w:rsidRPr="001914AB" w:rsidRDefault="002D5612" w:rsidP="00D970EF">
      <w:pPr>
        <w:pStyle w:val="BodyText"/>
        <w:numPr>
          <w:ilvl w:val="12"/>
          <w:numId w:val="0"/>
        </w:numPr>
        <w:spacing w:after="120"/>
        <w:ind w:left="2042"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must not require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generate</w:t>
      </w:r>
      <w:r w:rsidRPr="001914AB">
        <w:rPr>
          <w:rFonts w:ascii="Arial Narrow" w:hAnsi="Arial Narrow"/>
          <w:sz w:val="22"/>
          <w:szCs w:val="22"/>
        </w:rPr>
        <w:t xml:space="preserve"> below the </w:t>
      </w:r>
      <w:r w:rsidRPr="001914AB">
        <w:rPr>
          <w:rFonts w:ascii="Arial Narrow" w:hAnsi="Arial Narrow"/>
          <w:i/>
          <w:sz w:val="22"/>
          <w:szCs w:val="22"/>
        </w:rPr>
        <w:t xml:space="preserve">minimum operating level </w:t>
      </w:r>
      <w:r w:rsidRPr="001914AB">
        <w:rPr>
          <w:rFonts w:ascii="Arial Narrow" w:hAnsi="Arial Narrow"/>
          <w:sz w:val="22"/>
          <w:szCs w:val="22"/>
        </w:rPr>
        <w:t xml:space="preserve">unless the </w:t>
      </w:r>
      <w:r w:rsidRPr="001914AB">
        <w:rPr>
          <w:rFonts w:ascii="Arial Narrow" w:hAnsi="Arial Narrow"/>
          <w:i/>
          <w:sz w:val="22"/>
          <w:szCs w:val="22"/>
        </w:rPr>
        <w:t xml:space="preserve">activation instruction </w:t>
      </w:r>
      <w:r w:rsidRPr="001914AB">
        <w:rPr>
          <w:rFonts w:ascii="Arial Narrow" w:hAnsi="Arial Narrow"/>
          <w:sz w:val="22"/>
          <w:szCs w:val="22"/>
        </w:rPr>
        <w:t xml:space="preserve">is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de</w:t>
      </w:r>
      <w:r w:rsidRPr="001914AB">
        <w:rPr>
          <w:rFonts w:ascii="Arial Narrow" w:hAnsi="Arial Narrow"/>
          <w:i/>
          <w:sz w:val="22"/>
          <w:szCs w:val="22"/>
        </w:rPr>
        <w:noBreakHyphen/>
        <w:t>activate</w:t>
      </w:r>
      <w:r w:rsidRPr="001914AB">
        <w:rPr>
          <w:rFonts w:ascii="Arial Narrow" w:hAnsi="Arial Narrow"/>
          <w:sz w:val="22"/>
          <w:szCs w:val="22"/>
        </w:rPr>
        <w:t xml:space="preserve">. </w:t>
      </w:r>
    </w:p>
    <w:p w14:paraId="29C14E37" w14:textId="26A644D1" w:rsidR="002D5612" w:rsidRDefault="002D5612" w:rsidP="00D970EF">
      <w:pPr>
        <w:pStyle w:val="BodyText"/>
        <w:spacing w:before="120"/>
        <w:ind w:left="1305" w:hanging="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 xml:space="preserve">activation instruction </w:t>
      </w:r>
      <w:r w:rsidRPr="001914AB">
        <w:rPr>
          <w:rFonts w:ascii="Arial Narrow" w:hAnsi="Arial Narrow"/>
          <w:sz w:val="22"/>
          <w:szCs w:val="22"/>
        </w:rPr>
        <w:t>that complies with these requirements.</w:t>
      </w:r>
    </w:p>
    <w:p w14:paraId="7E3D8946" w14:textId="77777777" w:rsidR="0026215E" w:rsidRPr="003B4269" w:rsidRDefault="0026215E" w:rsidP="00D970EF">
      <w:pPr>
        <w:pStyle w:val="SchedH2"/>
        <w:numPr>
          <w:ilvl w:val="1"/>
          <w:numId w:val="6"/>
        </w:numPr>
        <w:ind w:left="568" w:firstLine="0"/>
        <w:rPr>
          <w:rFonts w:ascii="Arial Narrow" w:hAnsi="Arial Narrow"/>
          <w:bCs/>
          <w:szCs w:val="22"/>
        </w:rPr>
      </w:pPr>
      <w:r w:rsidRPr="003B4269">
        <w:rPr>
          <w:rFonts w:ascii="Arial Narrow" w:hAnsi="Arial Narrow"/>
          <w:bCs/>
          <w:szCs w:val="22"/>
        </w:rPr>
        <w:t xml:space="preserve">Terminating </w:t>
      </w:r>
      <w:r w:rsidRPr="00D87B92">
        <w:rPr>
          <w:rFonts w:ascii="Arial Narrow" w:hAnsi="Arial Narrow"/>
          <w:bCs/>
          <w:i/>
          <w:szCs w:val="22"/>
        </w:rPr>
        <w:t>activation instruction</w:t>
      </w:r>
    </w:p>
    <w:p w14:paraId="19C83705" w14:textId="77777777" w:rsidR="0026215E" w:rsidRDefault="0026215E" w:rsidP="00D970EF">
      <w:pPr>
        <w:pStyle w:val="SchedText"/>
        <w:spacing w:after="120"/>
        <w:ind w:left="1986"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w:t>
      </w:r>
      <w:r>
        <w:rPr>
          <w:rFonts w:ascii="Arial Narrow" w:hAnsi="Arial Narrow"/>
          <w:sz w:val="22"/>
          <w:szCs w:val="22"/>
        </w:rPr>
        <w:t xml:space="preserve"> specified in an </w:t>
      </w:r>
      <w:r w:rsidRPr="003B4269">
        <w:rPr>
          <w:rFonts w:ascii="Arial Narrow" w:hAnsi="Arial Narrow"/>
          <w:i/>
          <w:sz w:val="22"/>
          <w:szCs w:val="22"/>
        </w:rPr>
        <w:t>activation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w:t>
      </w:r>
      <w:r w:rsidRPr="003B4269">
        <w:rPr>
          <w:rFonts w:ascii="Arial Narrow" w:hAnsi="Arial Narrow"/>
          <w:i/>
          <w:sz w:val="22"/>
          <w:szCs w:val="22"/>
        </w:rPr>
        <w:t>activatio</w:t>
      </w:r>
      <w:r>
        <w:rPr>
          <w:rFonts w:ascii="Arial Narrow" w:hAnsi="Arial Narrow"/>
          <w:i/>
          <w:sz w:val="22"/>
          <w:szCs w:val="22"/>
        </w:rPr>
        <w:t xml:space="preserve">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30F38692" w14:textId="77777777" w:rsidR="0026215E" w:rsidRPr="001914AB" w:rsidRDefault="0026215E" w:rsidP="00D970EF">
      <w:pPr>
        <w:pStyle w:val="SchedText"/>
        <w:spacing w:after="120"/>
        <w:ind w:left="1986"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sidRPr="001914AB">
        <w:rPr>
          <w:rFonts w:ascii="Arial Narrow" w:hAnsi="Arial Narrow"/>
          <w:i/>
          <w:sz w:val="22"/>
          <w:szCs w:val="22"/>
        </w:rPr>
        <w:t>activation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4290BA80" w14:textId="1B056987" w:rsidR="002D5612" w:rsidRPr="001914AB" w:rsidRDefault="002D5612" w:rsidP="00D970EF">
      <w:pPr>
        <w:pStyle w:val="BodyText"/>
        <w:spacing w:before="120"/>
        <w:ind w:left="1305" w:hanging="28"/>
        <w:jc w:val="both"/>
        <w:rPr>
          <w:rFonts w:ascii="Arial Narrow" w:hAnsi="Arial Narrow"/>
          <w:sz w:val="22"/>
          <w:szCs w:val="22"/>
        </w:rPr>
      </w:pPr>
    </w:p>
    <w:p w14:paraId="454F88A8" w14:textId="77777777" w:rsidR="002D5612" w:rsidRPr="001914AB" w:rsidRDefault="002D5612" w:rsidP="00D970EF">
      <w:pPr>
        <w:pStyle w:val="SchedH1"/>
        <w:ind w:left="1305"/>
        <w:rPr>
          <w:rFonts w:ascii="Arial Narrow" w:hAnsi="Arial Narrow"/>
        </w:rPr>
      </w:pPr>
      <w:r w:rsidRPr="001914AB">
        <w:rPr>
          <w:rFonts w:ascii="Arial Narrow" w:hAnsi="Arial Narrow"/>
        </w:rPr>
        <w:t xml:space="preserve">Measurement and Verification </w:t>
      </w:r>
    </w:p>
    <w:p w14:paraId="173A6BCD" w14:textId="77777777" w:rsidR="002D5612" w:rsidRPr="001914AB" w:rsidRDefault="002D5612" w:rsidP="00D970EF">
      <w:pPr>
        <w:pStyle w:val="SchedH2"/>
        <w:ind w:left="1447"/>
        <w:rPr>
          <w:rFonts w:ascii="Arial Narrow" w:hAnsi="Arial Narrow"/>
          <w:szCs w:val="22"/>
        </w:rPr>
      </w:pPr>
      <w:r w:rsidRPr="001914AB">
        <w:rPr>
          <w:rFonts w:ascii="Arial Narrow" w:hAnsi="Arial Narrow"/>
          <w:szCs w:val="22"/>
        </w:rPr>
        <w:t>Measurement</w:t>
      </w:r>
    </w:p>
    <w:p w14:paraId="374657FD" w14:textId="77777777" w:rsidR="002D5612" w:rsidRPr="001914AB" w:rsidRDefault="0070729F" w:rsidP="00D970EF">
      <w:pPr>
        <w:pStyle w:val="Indent3"/>
        <w:tabs>
          <w:tab w:val="left" w:pos="851"/>
        </w:tabs>
        <w:spacing w:after="120"/>
        <w:ind w:left="1277"/>
        <w:jc w:val="both"/>
        <w:rPr>
          <w:rFonts w:ascii="Arial Narrow" w:hAnsi="Arial Narrow"/>
          <w:i/>
          <w:sz w:val="22"/>
          <w:szCs w:val="22"/>
        </w:rPr>
      </w:pPr>
      <w:r w:rsidRPr="0070729F">
        <w:rPr>
          <w:rFonts w:ascii="Arial Narrow" w:hAnsi="Arial Narrow"/>
          <w:sz w:val="22"/>
          <w:szCs w:val="22"/>
        </w:rPr>
        <w:t xml:space="preserve">Actual </w:t>
      </w:r>
      <w:r>
        <w:rPr>
          <w:rFonts w:ascii="Arial Narrow" w:hAnsi="Arial Narrow"/>
          <w:i/>
          <w:sz w:val="22"/>
          <w:szCs w:val="22"/>
        </w:rPr>
        <w:t>interval m</w:t>
      </w:r>
      <w:r w:rsidR="002D5612" w:rsidRPr="001914AB">
        <w:rPr>
          <w:rFonts w:ascii="Arial Narrow" w:hAnsi="Arial Narrow"/>
          <w:i/>
          <w:sz w:val="22"/>
          <w:szCs w:val="22"/>
        </w:rPr>
        <w:t>etering data</w:t>
      </w:r>
      <w:r w:rsidR="002D5612" w:rsidRPr="001914AB">
        <w:rPr>
          <w:rFonts w:ascii="Arial Narrow" w:hAnsi="Arial Narrow"/>
          <w:sz w:val="22"/>
          <w:szCs w:val="22"/>
        </w:rPr>
        <w:t xml:space="preserve"> </w:t>
      </w:r>
      <w:r w:rsidRPr="00223CF9">
        <w:rPr>
          <w:rFonts w:ascii="Arial Narrow" w:hAnsi="Arial Narrow"/>
          <w:sz w:val="22"/>
          <w:szCs w:val="22"/>
        </w:rPr>
        <w:t xml:space="preserve">(not </w:t>
      </w:r>
      <w:r w:rsidRPr="00223CF9">
        <w:rPr>
          <w:rFonts w:ascii="Arial Narrow" w:hAnsi="Arial Narrow"/>
          <w:i/>
          <w:sz w:val="22"/>
          <w:szCs w:val="22"/>
        </w:rPr>
        <w:t xml:space="preserve">estimated metering data </w:t>
      </w:r>
      <w:r w:rsidRPr="00223CF9">
        <w:rPr>
          <w:rFonts w:ascii="Arial Narrow" w:hAnsi="Arial Narrow"/>
          <w:sz w:val="22"/>
          <w:szCs w:val="22"/>
        </w:rPr>
        <w:t xml:space="preserve">or </w:t>
      </w:r>
      <w:r w:rsidRPr="00223CF9">
        <w:rPr>
          <w:rFonts w:ascii="Arial Narrow" w:hAnsi="Arial Narrow"/>
          <w:i/>
          <w:sz w:val="22"/>
          <w:szCs w:val="22"/>
        </w:rPr>
        <w:t>substituted metering data</w:t>
      </w:r>
      <w:r w:rsidRPr="00223CF9">
        <w:rPr>
          <w:rFonts w:ascii="Arial Narrow" w:hAnsi="Arial Narrow"/>
          <w:sz w:val="22"/>
          <w:szCs w:val="22"/>
        </w:rPr>
        <w:t xml:space="preserve">) </w:t>
      </w:r>
      <w:r w:rsidR="002D5612" w:rsidRPr="001914AB">
        <w:rPr>
          <w:rFonts w:ascii="Arial Narrow" w:hAnsi="Arial Narrow"/>
          <w:sz w:val="22"/>
          <w:szCs w:val="22"/>
        </w:rPr>
        <w:t xml:space="preserve">will be used to determine the quantity of </w:t>
      </w:r>
      <w:r w:rsidR="002D5612" w:rsidRPr="001914AB">
        <w:rPr>
          <w:rFonts w:ascii="Arial Narrow" w:hAnsi="Arial Narrow"/>
          <w:i/>
          <w:sz w:val="22"/>
          <w:szCs w:val="22"/>
        </w:rPr>
        <w:t>reserve</w:t>
      </w:r>
      <w:r w:rsidR="002D5612" w:rsidRPr="001914AB">
        <w:rPr>
          <w:rFonts w:ascii="Arial Narrow" w:hAnsi="Arial Narrow"/>
          <w:sz w:val="22"/>
          <w:szCs w:val="22"/>
        </w:rPr>
        <w:t xml:space="preserve"> </w:t>
      </w:r>
      <w:r w:rsidR="002D5612" w:rsidRPr="001914AB">
        <w:rPr>
          <w:rFonts w:ascii="Arial Narrow" w:hAnsi="Arial Narrow"/>
          <w:i/>
          <w:sz w:val="22"/>
          <w:szCs w:val="22"/>
        </w:rPr>
        <w:t xml:space="preserve">activated </w:t>
      </w:r>
      <w:r w:rsidR="002D5612" w:rsidRPr="001914AB">
        <w:rPr>
          <w:rFonts w:ascii="Arial Narrow" w:hAnsi="Arial Narrow"/>
          <w:sz w:val="22"/>
          <w:szCs w:val="22"/>
        </w:rPr>
        <w:t xml:space="preserve">by the </w:t>
      </w:r>
      <w:r w:rsidR="002D5612" w:rsidRPr="001914AB">
        <w:rPr>
          <w:rFonts w:ascii="Arial Narrow" w:hAnsi="Arial Narrow"/>
          <w:i/>
          <w:sz w:val="22"/>
          <w:szCs w:val="22"/>
        </w:rPr>
        <w:t>reserve equipment.</w:t>
      </w:r>
    </w:p>
    <w:p w14:paraId="58936030" w14:textId="1984E335" w:rsidR="00D739D1" w:rsidRDefault="00D739D1" w:rsidP="00D970EF">
      <w:pPr>
        <w:pStyle w:val="Heading3"/>
        <w:numPr>
          <w:ilvl w:val="0"/>
          <w:numId w:val="0"/>
        </w:numPr>
        <w:spacing w:after="120"/>
        <w:ind w:left="1277"/>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Pr>
          <w:rFonts w:ascii="Arial Narrow" w:hAnsi="Arial Narrow"/>
          <w:i/>
          <w:sz w:val="22"/>
          <w:szCs w:val="22"/>
        </w:rPr>
        <w:t xml:space="preserve">s </w:t>
      </w:r>
      <w:r w:rsidRPr="00235F9F">
        <w:rPr>
          <w:rFonts w:ascii="Arial Narrow" w:hAnsi="Arial Narrow"/>
          <w:sz w:val="22"/>
          <w:szCs w:val="22"/>
        </w:rPr>
        <w:t xml:space="preserve">used to provide </w:t>
      </w:r>
      <w:r w:rsidRPr="00235F9F">
        <w:rPr>
          <w:rFonts w:ascii="Arial Narrow" w:hAnsi="Arial Narrow"/>
          <w:i/>
          <w:sz w:val="22"/>
          <w:szCs w:val="22"/>
        </w:rPr>
        <w:t>reserve</w:t>
      </w:r>
      <w:r w:rsidRPr="00235F9F">
        <w:rPr>
          <w:rFonts w:ascii="Arial Narrow" w:hAnsi="Arial Narrow"/>
          <w:sz w:val="22"/>
          <w:szCs w:val="22"/>
        </w:rPr>
        <w:t xml:space="preserve"> </w:t>
      </w:r>
      <w:r>
        <w:rPr>
          <w:rFonts w:ascii="Arial Narrow" w:hAnsi="Arial Narrow"/>
          <w:sz w:val="22"/>
          <w:szCs w:val="22"/>
        </w:rPr>
        <w:t xml:space="preserve">in response to </w:t>
      </w:r>
      <w:r w:rsidR="00516067">
        <w:rPr>
          <w:rFonts w:ascii="Arial Narrow" w:hAnsi="Arial Narrow"/>
          <w:i/>
          <w:iCs/>
          <w:sz w:val="22"/>
          <w:szCs w:val="22"/>
        </w:rPr>
        <w:t>activation</w:t>
      </w:r>
      <w:r>
        <w:rPr>
          <w:rFonts w:ascii="Arial Narrow" w:hAnsi="Arial Narrow"/>
          <w:sz w:val="22"/>
          <w:szCs w:val="22"/>
        </w:rPr>
        <w:t xml:space="preserve"> within 2 </w:t>
      </w:r>
      <w:r w:rsidRPr="001B763E">
        <w:rPr>
          <w:rFonts w:ascii="Arial Narrow" w:hAnsi="Arial Narrow"/>
          <w:i/>
          <w:sz w:val="22"/>
          <w:szCs w:val="22"/>
        </w:rPr>
        <w:t>business days</w:t>
      </w:r>
      <w:r>
        <w:rPr>
          <w:rFonts w:ascii="Arial Narrow" w:hAnsi="Arial Narrow"/>
          <w:sz w:val="22"/>
          <w:szCs w:val="22"/>
        </w:rPr>
        <w:t xml:space="preserve"> after </w:t>
      </w:r>
      <w:r w:rsidR="00516067">
        <w:rPr>
          <w:rFonts w:ascii="Arial Narrow" w:hAnsi="Arial Narrow"/>
          <w:i/>
          <w:sz w:val="22"/>
          <w:szCs w:val="22"/>
        </w:rPr>
        <w:t>activation</w:t>
      </w:r>
      <w:r w:rsidRPr="00235F9F">
        <w:rPr>
          <w:rFonts w:ascii="Arial Narrow" w:hAnsi="Arial Narrow"/>
          <w:sz w:val="22"/>
          <w:szCs w:val="22"/>
        </w:rPr>
        <w:t>.</w:t>
      </w:r>
    </w:p>
    <w:p w14:paraId="28DDF6AB" w14:textId="36110E31" w:rsidR="00D739D1" w:rsidRDefault="00D739D1" w:rsidP="00D970EF">
      <w:pPr>
        <w:pStyle w:val="BodyText"/>
        <w:spacing w:after="120"/>
        <w:ind w:left="1277"/>
        <w:jc w:val="both"/>
        <w:rPr>
          <w:rFonts w:ascii="Arial Narrow" w:hAnsi="Arial Narrow"/>
          <w:sz w:val="22"/>
          <w:szCs w:val="22"/>
        </w:rPr>
      </w:pPr>
      <w:r>
        <w:rPr>
          <w:rFonts w:ascii="Arial Narrow" w:hAnsi="Arial Narrow"/>
          <w:sz w:val="22"/>
          <w:szCs w:val="22"/>
        </w:rPr>
        <w:t xml:space="preserve">The </w:t>
      </w:r>
      <w:r w:rsidRPr="0097557D">
        <w:rPr>
          <w:rFonts w:ascii="Arial Narrow" w:hAnsi="Arial Narrow"/>
          <w:i/>
          <w:sz w:val="22"/>
          <w:szCs w:val="22"/>
        </w:rPr>
        <w:t>NMI</w:t>
      </w:r>
      <w:r>
        <w:rPr>
          <w:rFonts w:ascii="Arial Narrow" w:hAnsi="Arial Narrow"/>
          <w:sz w:val="22"/>
          <w:szCs w:val="22"/>
        </w:rPr>
        <w:t xml:space="preserve">’s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20AA4773" w14:textId="7FDF7074" w:rsidR="002D5612" w:rsidRPr="001914AB" w:rsidRDefault="002D5612" w:rsidP="00D970EF">
      <w:pPr>
        <w:pStyle w:val="Indent3"/>
        <w:tabs>
          <w:tab w:val="left" w:pos="851"/>
        </w:tabs>
        <w:spacing w:after="120"/>
        <w:ind w:left="1277"/>
        <w:jc w:val="both"/>
        <w:rPr>
          <w:rFonts w:ascii="Arial Narrow" w:hAnsi="Arial Narrow"/>
          <w:sz w:val="22"/>
          <w:szCs w:val="22"/>
        </w:rPr>
      </w:pPr>
      <w:r w:rsidRPr="001914AB">
        <w:rPr>
          <w:rFonts w:ascii="Arial Narrow" w:hAnsi="Arial Narrow"/>
          <w:sz w:val="22"/>
          <w:szCs w:val="22"/>
        </w:rPr>
        <w:t xml:space="preserve">Any relevant </w:t>
      </w:r>
      <w:r w:rsidRPr="001914AB">
        <w:rPr>
          <w:rFonts w:ascii="Arial Narrow" w:hAnsi="Arial Narrow"/>
          <w:i/>
          <w:sz w:val="22"/>
          <w:szCs w:val="22"/>
        </w:rPr>
        <w:t>metering installation</w:t>
      </w:r>
      <w:r w:rsidRPr="001914AB">
        <w:rPr>
          <w:rFonts w:ascii="Arial Narrow" w:hAnsi="Arial Narrow"/>
          <w:sz w:val="22"/>
          <w:szCs w:val="22"/>
        </w:rPr>
        <w:t xml:space="preserve"> must be installed by a </w:t>
      </w:r>
      <w:r w:rsidRPr="001914AB">
        <w:rPr>
          <w:rFonts w:ascii="Arial Narrow" w:hAnsi="Arial Narrow"/>
          <w:i/>
          <w:sz w:val="22"/>
          <w:szCs w:val="22"/>
        </w:rPr>
        <w:t>Metering Provider</w:t>
      </w:r>
      <w:r w:rsidRPr="001914AB">
        <w:rPr>
          <w:rFonts w:ascii="Arial Narrow" w:hAnsi="Arial Narrow"/>
          <w:sz w:val="22"/>
          <w:szCs w:val="22"/>
        </w:rPr>
        <w:t xml:space="preserve">, and data collected by an </w:t>
      </w:r>
      <w:r w:rsidRPr="001914AB">
        <w:rPr>
          <w:rFonts w:ascii="Arial Narrow" w:hAnsi="Arial Narrow"/>
          <w:i/>
          <w:sz w:val="22"/>
          <w:szCs w:val="22"/>
        </w:rPr>
        <w:t>AEMO</w:t>
      </w:r>
      <w:r w:rsidRPr="001914AB">
        <w:rPr>
          <w:rFonts w:ascii="Arial Narrow" w:hAnsi="Arial Narrow"/>
          <w:sz w:val="22"/>
          <w:szCs w:val="22"/>
        </w:rPr>
        <w:t xml:space="preserve"> accredited Metering Data Provider</w:t>
      </w:r>
      <w:r w:rsidR="0054158D" w:rsidRPr="0054158D">
        <w:rPr>
          <w:rFonts w:ascii="Arial Narrow" w:hAnsi="Arial Narrow"/>
          <w:sz w:val="22"/>
          <w:szCs w:val="22"/>
        </w:rPr>
        <w:t xml:space="preserve"> </w:t>
      </w:r>
      <w:r w:rsidR="0054158D" w:rsidRPr="001914AB">
        <w:rPr>
          <w:rFonts w:ascii="Arial Narrow" w:hAnsi="Arial Narrow"/>
          <w:sz w:val="22"/>
          <w:szCs w:val="22"/>
        </w:rPr>
        <w:t>(category MD</w:t>
      </w:r>
      <w:r w:rsidR="0054158D">
        <w:rPr>
          <w:rFonts w:ascii="Arial Narrow" w:hAnsi="Arial Narrow"/>
          <w:sz w:val="22"/>
          <w:szCs w:val="22"/>
        </w:rPr>
        <w:t>P</w:t>
      </w:r>
      <w:r w:rsidR="0054158D" w:rsidRPr="001914AB">
        <w:rPr>
          <w:rFonts w:ascii="Arial Narrow" w:hAnsi="Arial Narrow"/>
          <w:sz w:val="22"/>
          <w:szCs w:val="22"/>
        </w:rPr>
        <w:t xml:space="preserve"> 1-4</w:t>
      </w:r>
      <w:r w:rsidR="0054158D">
        <w:rPr>
          <w:rFonts w:ascii="Arial Narrow" w:hAnsi="Arial Narrow"/>
          <w:sz w:val="22"/>
          <w:szCs w:val="22"/>
        </w:rPr>
        <w:t xml:space="preserve"> </w:t>
      </w:r>
      <w:r w:rsidR="0054158D" w:rsidRPr="00342060">
        <w:rPr>
          <w:rFonts w:ascii="Arial Narrow" w:hAnsi="Arial Narrow"/>
          <w:sz w:val="22"/>
          <w:szCs w:val="22"/>
        </w:rPr>
        <w:t xml:space="preserve">or, in respect of </w:t>
      </w:r>
      <w:r w:rsidR="0054158D" w:rsidRPr="00342060">
        <w:rPr>
          <w:rFonts w:ascii="Arial Narrow" w:hAnsi="Arial Narrow"/>
          <w:i/>
          <w:sz w:val="22"/>
          <w:szCs w:val="22"/>
        </w:rPr>
        <w:t>Vic AMI meters</w:t>
      </w:r>
      <w:r w:rsidR="0054158D" w:rsidRPr="00342060">
        <w:rPr>
          <w:rFonts w:ascii="Arial Narrow" w:hAnsi="Arial Narrow"/>
          <w:sz w:val="22"/>
          <w:szCs w:val="22"/>
        </w:rPr>
        <w:t xml:space="preserve">, such category accredited by </w:t>
      </w:r>
      <w:r w:rsidR="0054158D" w:rsidRPr="00342060">
        <w:rPr>
          <w:rFonts w:ascii="Arial Narrow" w:hAnsi="Arial Narrow"/>
          <w:i/>
          <w:sz w:val="22"/>
          <w:szCs w:val="22"/>
        </w:rPr>
        <w:t>AEMO</w:t>
      </w:r>
      <w:r w:rsidR="0054158D" w:rsidRPr="00342060">
        <w:rPr>
          <w:rFonts w:ascii="Arial Narrow" w:hAnsi="Arial Narrow"/>
          <w:sz w:val="22"/>
          <w:szCs w:val="22"/>
        </w:rPr>
        <w:t xml:space="preserve"> entitled to collect data for </w:t>
      </w:r>
      <w:r w:rsidR="0054158D" w:rsidRPr="00342060">
        <w:rPr>
          <w:rFonts w:ascii="Arial Narrow" w:hAnsi="Arial Narrow"/>
          <w:i/>
          <w:sz w:val="22"/>
          <w:szCs w:val="22"/>
        </w:rPr>
        <w:t>Vic AMI meters</w:t>
      </w:r>
      <w:r w:rsidR="0054158D" w:rsidRPr="001914AB">
        <w:rPr>
          <w:rFonts w:ascii="Arial Narrow" w:hAnsi="Arial Narrow"/>
          <w:sz w:val="22"/>
          <w:szCs w:val="22"/>
        </w:rPr>
        <w:t>)</w:t>
      </w:r>
      <w:r w:rsidRPr="001914AB">
        <w:rPr>
          <w:rFonts w:ascii="Arial Narrow" w:hAnsi="Arial Narrow"/>
          <w:sz w:val="22"/>
          <w:szCs w:val="22"/>
        </w:rPr>
        <w:t>.</w:t>
      </w:r>
    </w:p>
    <w:p w14:paraId="3F83C5A4" w14:textId="77777777" w:rsidR="002D5612" w:rsidRPr="001914AB" w:rsidRDefault="002D5612" w:rsidP="00D970EF">
      <w:pPr>
        <w:pStyle w:val="Indent3"/>
        <w:tabs>
          <w:tab w:val="left" w:pos="851"/>
        </w:tabs>
        <w:spacing w:after="120"/>
        <w:ind w:left="1277"/>
        <w:jc w:val="both"/>
        <w:rPr>
          <w:rFonts w:ascii="Arial Narrow" w:hAnsi="Arial Narrow"/>
          <w:sz w:val="22"/>
          <w:szCs w:val="22"/>
        </w:rPr>
      </w:pPr>
      <w:r w:rsidRPr="001914AB">
        <w:rPr>
          <w:rFonts w:ascii="Arial Narrow" w:hAnsi="Arial Narrow"/>
          <w:sz w:val="22"/>
          <w:szCs w:val="22"/>
        </w:rPr>
        <w:t xml:space="preserve">The maximum level at which the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activated</w:t>
      </w:r>
      <w:r w:rsidRPr="001914AB">
        <w:rPr>
          <w:rFonts w:ascii="Arial Narrow" w:hAnsi="Arial Narrow"/>
          <w:sz w:val="22"/>
          <w:szCs w:val="22"/>
        </w:rPr>
        <w:t xml:space="preserve"> will be the level specified in relevant </w:t>
      </w:r>
      <w:r w:rsidRPr="001914AB">
        <w:rPr>
          <w:rFonts w:ascii="Arial Narrow" w:hAnsi="Arial Narrow"/>
          <w:i/>
          <w:sz w:val="22"/>
          <w:szCs w:val="22"/>
        </w:rPr>
        <w:t>activation instruction</w:t>
      </w:r>
      <w:r w:rsidRPr="001914AB">
        <w:rPr>
          <w:rFonts w:ascii="Arial Narrow" w:hAnsi="Arial Narrow"/>
          <w:sz w:val="22"/>
          <w:szCs w:val="22"/>
        </w:rPr>
        <w:t>.</w:t>
      </w:r>
    </w:p>
    <w:p w14:paraId="3D420DA1" w14:textId="77777777" w:rsidR="002D5612" w:rsidRPr="001914AB" w:rsidRDefault="002D5612" w:rsidP="00D970EF">
      <w:pPr>
        <w:pStyle w:val="SchedH2"/>
        <w:ind w:left="1447"/>
        <w:rPr>
          <w:rFonts w:ascii="Arial Narrow" w:hAnsi="Arial Narrow"/>
          <w:szCs w:val="22"/>
        </w:rPr>
      </w:pPr>
      <w:r w:rsidRPr="001914AB">
        <w:rPr>
          <w:rFonts w:ascii="Arial Narrow" w:hAnsi="Arial Narrow"/>
          <w:szCs w:val="22"/>
        </w:rPr>
        <w:t>Verification</w:t>
      </w:r>
    </w:p>
    <w:p w14:paraId="2A11A64B" w14:textId="77777777" w:rsidR="002D5612" w:rsidRPr="001914AB" w:rsidRDefault="002D5612" w:rsidP="00D970EF">
      <w:pPr>
        <w:pStyle w:val="BulletsNormalText"/>
        <w:numPr>
          <w:ilvl w:val="0"/>
          <w:numId w:val="0"/>
        </w:numPr>
        <w:spacing w:after="120"/>
        <w:ind w:left="1277"/>
        <w:jc w:val="both"/>
        <w:rPr>
          <w:rFonts w:ascii="Arial Narrow" w:hAnsi="Arial Narrow"/>
          <w:szCs w:val="22"/>
        </w:rPr>
      </w:pPr>
      <w:r w:rsidRPr="001914AB">
        <w:rPr>
          <w:rFonts w:ascii="Arial Narrow" w:hAnsi="Arial Narrow"/>
          <w:i/>
          <w:szCs w:val="22"/>
        </w:rPr>
        <w:t>AEMO’s</w:t>
      </w:r>
      <w:r w:rsidRPr="001914AB">
        <w:rPr>
          <w:rFonts w:ascii="Arial Narrow" w:hAnsi="Arial Narrow"/>
          <w:szCs w:val="22"/>
        </w:rPr>
        <w:t xml:space="preserve"> </w:t>
      </w:r>
      <w:r w:rsidRPr="001914AB">
        <w:rPr>
          <w:rFonts w:ascii="Arial Narrow" w:hAnsi="Arial Narrow"/>
          <w:i/>
          <w:szCs w:val="22"/>
        </w:rPr>
        <w:t>market</w:t>
      </w:r>
      <w:r w:rsidRPr="001914AB">
        <w:rPr>
          <w:rFonts w:ascii="Arial Narrow" w:hAnsi="Arial Narrow"/>
          <w:szCs w:val="22"/>
        </w:rPr>
        <w:t xml:space="preserve"> systems and energy management systems will be used to verify the quantity of </w:t>
      </w:r>
      <w:r w:rsidRPr="001914AB">
        <w:rPr>
          <w:rFonts w:ascii="Arial Narrow" w:hAnsi="Arial Narrow"/>
          <w:i/>
          <w:szCs w:val="22"/>
        </w:rPr>
        <w:t>reserve</w:t>
      </w:r>
      <w:r w:rsidRPr="001914AB">
        <w:rPr>
          <w:rFonts w:ascii="Arial Narrow" w:hAnsi="Arial Narrow"/>
          <w:szCs w:val="22"/>
        </w:rPr>
        <w:t xml:space="preserve"> </w:t>
      </w:r>
      <w:r w:rsidRPr="001914AB">
        <w:rPr>
          <w:rFonts w:ascii="Arial Narrow" w:hAnsi="Arial Narrow"/>
          <w:i/>
          <w:szCs w:val="22"/>
        </w:rPr>
        <w:t>activated</w:t>
      </w:r>
      <w:r w:rsidRPr="001914AB">
        <w:rPr>
          <w:rFonts w:ascii="Arial Narrow" w:hAnsi="Arial Narrow"/>
          <w:szCs w:val="22"/>
        </w:rPr>
        <w:t xml:space="preserve"> in accordance with a </w:t>
      </w:r>
      <w:r w:rsidRPr="001914AB">
        <w:rPr>
          <w:rFonts w:ascii="Arial Narrow" w:hAnsi="Arial Narrow"/>
          <w:i/>
          <w:szCs w:val="22"/>
        </w:rPr>
        <w:t>reserve contract</w:t>
      </w:r>
      <w:r w:rsidRPr="001914AB">
        <w:rPr>
          <w:rFonts w:ascii="Arial Narrow" w:hAnsi="Arial Narrow"/>
          <w:szCs w:val="22"/>
        </w:rPr>
        <w:t>.</w:t>
      </w:r>
    </w:p>
    <w:p w14:paraId="022545B2" w14:textId="35085F51" w:rsidR="002D5612" w:rsidRDefault="002D5612" w:rsidP="00D970EF">
      <w:pPr>
        <w:pStyle w:val="BulletsNormalText"/>
        <w:numPr>
          <w:ilvl w:val="0"/>
          <w:numId w:val="0"/>
        </w:numPr>
        <w:spacing w:after="120"/>
        <w:ind w:left="1277"/>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activated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00D739D1">
        <w:rPr>
          <w:rFonts w:ascii="Arial Narrow" w:hAnsi="Arial Narrow"/>
          <w:szCs w:val="22"/>
        </w:rPr>
        <w:t>request.</w:t>
      </w:r>
    </w:p>
    <w:p w14:paraId="48E83B65" w14:textId="77777777" w:rsidR="00D739D1" w:rsidRDefault="00D739D1" w:rsidP="00D970EF">
      <w:pPr>
        <w:pStyle w:val="Heading3"/>
        <w:numPr>
          <w:ilvl w:val="0"/>
          <w:numId w:val="0"/>
        </w:numPr>
        <w:spacing w:after="120"/>
        <w:ind w:left="1277"/>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1D3D7747" w14:textId="63B46B7C" w:rsidR="00D739D1" w:rsidRPr="00D739D1" w:rsidRDefault="00D739D1" w:rsidP="00D970EF">
      <w:pPr>
        <w:pStyle w:val="Heading3"/>
        <w:numPr>
          <w:ilvl w:val="0"/>
          <w:numId w:val="0"/>
        </w:numPr>
        <w:spacing w:after="120"/>
        <w:ind w:left="1277"/>
        <w:jc w:val="both"/>
        <w:rPr>
          <w:rFonts w:ascii="Arial Narrow" w:hAnsi="Arial Narrow"/>
          <w:sz w:val="22"/>
          <w:szCs w:val="22"/>
        </w:rPr>
      </w:pPr>
      <w:r>
        <w:rPr>
          <w:rFonts w:ascii="Arial Narrow" w:hAnsi="Arial Narrow"/>
          <w:sz w:val="22"/>
          <w:szCs w:val="22"/>
        </w:rPr>
        <w:t xml:space="preserve">The </w:t>
      </w:r>
      <w:r w:rsidRPr="00BC61C5">
        <w:rPr>
          <w:rFonts w:ascii="Arial Narrow" w:hAnsi="Arial Narrow"/>
          <w:i/>
          <w:sz w:val="22"/>
          <w:szCs w:val="22"/>
        </w:rPr>
        <w:t>Reserve Provider</w:t>
      </w:r>
      <w:r>
        <w:rPr>
          <w:rFonts w:ascii="Arial Narrow" w:hAnsi="Arial Narrow"/>
          <w:sz w:val="22"/>
          <w:szCs w:val="22"/>
        </w:rPr>
        <w:t xml:space="preserve"> will only 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Pr>
          <w:rFonts w:ascii="Arial Narrow" w:hAnsi="Arial Narrow"/>
          <w:i/>
          <w:sz w:val="22"/>
          <w:szCs w:val="22"/>
        </w:rPr>
        <w:t>s</w:t>
      </w:r>
      <w:r>
        <w:rPr>
          <w:rFonts w:ascii="Arial Narrow" w:hAnsi="Arial Narrow"/>
          <w:sz w:val="22"/>
          <w:szCs w:val="22"/>
        </w:rPr>
        <w:t xml:space="preserve"> 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Pr>
          <w:rFonts w:ascii="Arial Narrow" w:hAnsi="Arial Narrow"/>
          <w:sz w:val="22"/>
          <w:szCs w:val="22"/>
        </w:rPr>
        <w:t>.</w:t>
      </w:r>
    </w:p>
    <w:p w14:paraId="6AEF64D9" w14:textId="77777777" w:rsidR="002D5612" w:rsidRPr="001914AB" w:rsidRDefault="002D5612" w:rsidP="00D970EF">
      <w:pPr>
        <w:pStyle w:val="SchedH1"/>
        <w:ind w:left="1305"/>
        <w:rPr>
          <w:rFonts w:ascii="Arial Narrow" w:hAnsi="Arial Narrow"/>
        </w:rPr>
      </w:pPr>
      <w:r w:rsidRPr="001914AB">
        <w:rPr>
          <w:rFonts w:ascii="Arial Narrow" w:hAnsi="Arial Narrow"/>
        </w:rPr>
        <w:t>Charges</w:t>
      </w:r>
    </w:p>
    <w:p w14:paraId="7CFCD8F5" w14:textId="77777777" w:rsidR="002D5612" w:rsidRPr="001914AB" w:rsidRDefault="002D5612" w:rsidP="00D970EF">
      <w:pPr>
        <w:pStyle w:val="SchedH2"/>
        <w:tabs>
          <w:tab w:val="clear" w:pos="879"/>
          <w:tab w:val="num" w:pos="709"/>
        </w:tabs>
        <w:ind w:left="1277"/>
        <w:rPr>
          <w:rFonts w:ascii="Arial Narrow" w:hAnsi="Arial Narrow"/>
          <w:szCs w:val="22"/>
        </w:rPr>
      </w:pPr>
      <w:r w:rsidRPr="001914AB">
        <w:rPr>
          <w:rFonts w:ascii="Arial Narrow" w:hAnsi="Arial Narrow"/>
          <w:szCs w:val="22"/>
        </w:rPr>
        <w:t>Billing Period</w:t>
      </w:r>
    </w:p>
    <w:p w14:paraId="0B1C3727" w14:textId="1A0D2AF1" w:rsidR="002D5612" w:rsidRPr="001914AB" w:rsidRDefault="00F234C9" w:rsidP="00D970EF">
      <w:pPr>
        <w:keepNext/>
        <w:spacing w:after="120"/>
        <w:ind w:left="1277"/>
        <w:jc w:val="both"/>
        <w:rPr>
          <w:rFonts w:ascii="Arial Narrow" w:hAnsi="Arial Narrow"/>
          <w:sz w:val="22"/>
          <w:szCs w:val="22"/>
        </w:rPr>
      </w:pPr>
      <w:r>
        <w:rPr>
          <w:rFonts w:ascii="Arial Narrow" w:hAnsi="Arial Narrow"/>
          <w:sz w:val="22"/>
          <w:szCs w:val="22"/>
        </w:rPr>
        <w:t xml:space="preserve">Subject to </w:t>
      </w:r>
      <w:r w:rsidR="00F56B03">
        <w:rPr>
          <w:rFonts w:ascii="Arial Narrow" w:hAnsi="Arial Narrow"/>
          <w:sz w:val="22"/>
          <w:szCs w:val="22"/>
        </w:rPr>
        <w:t>clause 8</w:t>
      </w:r>
      <w:r>
        <w:rPr>
          <w:rFonts w:ascii="Arial Narrow" w:hAnsi="Arial Narrow"/>
          <w:sz w:val="22"/>
          <w:szCs w:val="22"/>
        </w:rPr>
        <w:t>, f</w:t>
      </w:r>
      <w:r w:rsidR="002D5612" w:rsidRPr="001914AB">
        <w:rPr>
          <w:rFonts w:ascii="Arial Narrow" w:hAnsi="Arial Narrow"/>
          <w:sz w:val="22"/>
          <w:szCs w:val="22"/>
        </w:rPr>
        <w:t xml:space="preserve">or each </w:t>
      </w:r>
      <w:r w:rsidR="002D5612" w:rsidRPr="001914AB">
        <w:rPr>
          <w:rFonts w:ascii="Arial Narrow" w:hAnsi="Arial Narrow"/>
          <w:i/>
          <w:sz w:val="22"/>
          <w:szCs w:val="22"/>
        </w:rPr>
        <w:t xml:space="preserve">billing period, </w:t>
      </w:r>
      <w:r w:rsidR="002D5612" w:rsidRPr="001914AB">
        <w:rPr>
          <w:rFonts w:ascii="Arial Narrow" w:hAnsi="Arial Narrow"/>
          <w:sz w:val="22"/>
          <w:szCs w:val="22"/>
        </w:rPr>
        <w:t>the</w:t>
      </w:r>
      <w:r w:rsidR="002D5612" w:rsidRPr="001914AB">
        <w:rPr>
          <w:rFonts w:ascii="Arial Narrow" w:hAnsi="Arial Narrow"/>
          <w:i/>
          <w:sz w:val="22"/>
          <w:szCs w:val="22"/>
        </w:rPr>
        <w:t xml:space="preserve"> Reserve Provider </w:t>
      </w:r>
      <w:r w:rsidR="002D5612" w:rsidRPr="001914AB">
        <w:rPr>
          <w:rFonts w:ascii="Arial Narrow" w:hAnsi="Arial Narrow"/>
          <w:sz w:val="22"/>
          <w:szCs w:val="22"/>
        </w:rPr>
        <w:t>will be entitled to charge</w:t>
      </w:r>
      <w:r w:rsidR="002D5612" w:rsidRPr="001914AB">
        <w:rPr>
          <w:rFonts w:ascii="Arial Narrow" w:hAnsi="Arial Narrow"/>
          <w:i/>
          <w:sz w:val="22"/>
          <w:szCs w:val="22"/>
        </w:rPr>
        <w:t xml:space="preserve"> AEMO</w:t>
      </w:r>
    </w:p>
    <w:p w14:paraId="1A109E5D" w14:textId="06352C5B" w:rsidR="006B62A0" w:rsidRPr="006B62A0" w:rsidRDefault="002D5612" w:rsidP="00D970EF">
      <w:pPr>
        <w:spacing w:after="120"/>
        <w:ind w:left="2128" w:hanging="851"/>
        <w:jc w:val="both"/>
        <w:rPr>
          <w:rFonts w:ascii="Arial Narrow" w:hAnsi="Arial Narrow"/>
          <w:sz w:val="22"/>
          <w:szCs w:val="22"/>
        </w:rPr>
      </w:pPr>
      <w:r w:rsidRPr="001914AB">
        <w:rPr>
          <w:rFonts w:ascii="Arial Narrow" w:hAnsi="Arial Narrow"/>
          <w:sz w:val="22"/>
          <w:szCs w:val="22"/>
        </w:rPr>
        <w:t>(</w:t>
      </w:r>
      <w:r w:rsidR="00105F82" w:rsidRPr="001914AB">
        <w:rPr>
          <w:rFonts w:ascii="Arial Narrow" w:hAnsi="Arial Narrow"/>
          <w:sz w:val="22"/>
          <w:szCs w:val="22"/>
        </w:rPr>
        <w:t>a</w:t>
      </w:r>
      <w:r w:rsidRPr="001914AB">
        <w:rPr>
          <w:rFonts w:ascii="Arial Narrow" w:hAnsi="Arial Narrow"/>
          <w:sz w:val="22"/>
          <w:szCs w:val="22"/>
        </w:rPr>
        <w:t>)</w:t>
      </w:r>
      <w:r w:rsidRPr="001914AB">
        <w:rPr>
          <w:rFonts w:ascii="Arial Narrow" w:hAnsi="Arial Narrow"/>
          <w:sz w:val="22"/>
          <w:szCs w:val="22"/>
        </w:rPr>
        <w:tab/>
        <w:t xml:space="preserve">a </w:t>
      </w:r>
      <w:r w:rsidRPr="001914AB">
        <w:rPr>
          <w:rFonts w:ascii="Arial Narrow" w:hAnsi="Arial Narrow"/>
          <w:i/>
          <w:sz w:val="22"/>
          <w:szCs w:val="22"/>
        </w:rPr>
        <w:t>pre-activation charge</w:t>
      </w:r>
      <w:r w:rsidRPr="001914AB">
        <w:rPr>
          <w:rFonts w:ascii="Arial Narrow" w:hAnsi="Arial Narrow"/>
          <w:sz w:val="22"/>
          <w:szCs w:val="22"/>
        </w:rPr>
        <w:t xml:space="preserve"> equal to product of </w:t>
      </w:r>
      <w:r w:rsidR="00105F82" w:rsidRPr="001914AB">
        <w:rPr>
          <w:rFonts w:ascii="Arial Narrow" w:hAnsi="Arial Narrow"/>
          <w:sz w:val="22"/>
          <w:szCs w:val="22"/>
        </w:rPr>
        <w:t>$XX</w:t>
      </w:r>
      <w:r w:rsidRPr="001914AB">
        <w:rPr>
          <w:rFonts w:ascii="Arial Narrow" w:hAnsi="Arial Narrow"/>
          <w:i/>
          <w:sz w:val="22"/>
          <w:szCs w:val="22"/>
        </w:rPr>
        <w:t xml:space="preserve"> </w:t>
      </w:r>
      <w:r w:rsidRPr="001914AB">
        <w:rPr>
          <w:rFonts w:ascii="Arial Narrow" w:hAnsi="Arial Narrow"/>
          <w:sz w:val="22"/>
          <w:szCs w:val="22"/>
        </w:rPr>
        <w:t xml:space="preserve">and the number of times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(not including </w:t>
      </w:r>
      <w:r w:rsidRPr="001914AB">
        <w:rPr>
          <w:rFonts w:ascii="Arial Narrow" w:hAnsi="Arial Narrow"/>
          <w:i/>
          <w:sz w:val="22"/>
          <w:szCs w:val="22"/>
        </w:rPr>
        <w:t>instructions</w:t>
      </w:r>
      <w:r w:rsidRPr="001914AB">
        <w:rPr>
          <w:rFonts w:ascii="Arial Narrow" w:hAnsi="Arial Narrow"/>
          <w:sz w:val="22"/>
          <w:szCs w:val="22"/>
        </w:rPr>
        <w:t xml:space="preserve"> amending previous </w:t>
      </w:r>
      <w:r w:rsidRPr="001914AB">
        <w:rPr>
          <w:rFonts w:ascii="Arial Narrow" w:hAnsi="Arial Narrow"/>
          <w:i/>
          <w:sz w:val="22"/>
          <w:szCs w:val="22"/>
        </w:rPr>
        <w:t>instructions</w:t>
      </w:r>
      <w:r w:rsidRPr="001914AB">
        <w:rPr>
          <w:rFonts w:ascii="Arial Narrow" w:hAnsi="Arial Narrow"/>
          <w:sz w:val="22"/>
          <w:szCs w:val="22"/>
        </w:rPr>
        <w:t>)</w:t>
      </w:r>
      <w:r w:rsidRPr="001914AB">
        <w:rPr>
          <w:rFonts w:ascii="Arial Narrow" w:hAnsi="Arial Narrow"/>
          <w:i/>
          <w:sz w:val="22"/>
          <w:szCs w:val="22"/>
        </w:rPr>
        <w:t xml:space="preserve"> </w:t>
      </w:r>
      <w:r w:rsidRPr="001914AB">
        <w:rPr>
          <w:rFonts w:ascii="Arial Narrow" w:hAnsi="Arial Narrow"/>
          <w:sz w:val="22"/>
          <w:szCs w:val="22"/>
        </w:rPr>
        <w:t xml:space="preserve">is given during the </w:t>
      </w:r>
      <w:r w:rsidRPr="001914AB">
        <w:rPr>
          <w:rFonts w:ascii="Arial Narrow" w:hAnsi="Arial Narrow"/>
          <w:i/>
          <w:sz w:val="22"/>
          <w:szCs w:val="22"/>
        </w:rPr>
        <w:t>billing period</w:t>
      </w:r>
      <w:r w:rsidRPr="001914AB">
        <w:rPr>
          <w:rFonts w:ascii="Arial Narrow" w:hAnsi="Arial Narrow"/>
          <w:sz w:val="22"/>
          <w:szCs w:val="22"/>
        </w:rPr>
        <w:t>; and</w:t>
      </w:r>
    </w:p>
    <w:p w14:paraId="488576C5" w14:textId="40F35981" w:rsidR="002D5612" w:rsidRDefault="002D5612" w:rsidP="00D970EF">
      <w:pPr>
        <w:spacing w:after="120"/>
        <w:ind w:left="2178" w:hanging="920"/>
        <w:jc w:val="both"/>
        <w:rPr>
          <w:rFonts w:ascii="Arial Narrow" w:hAnsi="Arial Narrow"/>
          <w:sz w:val="22"/>
          <w:szCs w:val="22"/>
        </w:rPr>
      </w:pPr>
      <w:r w:rsidRPr="001914AB">
        <w:rPr>
          <w:rFonts w:ascii="Arial Narrow" w:hAnsi="Arial Narrow"/>
          <w:sz w:val="22"/>
          <w:szCs w:val="22"/>
        </w:rPr>
        <w:t>(</w:t>
      </w:r>
      <w:r w:rsidR="006B62A0">
        <w:rPr>
          <w:rFonts w:ascii="Arial Narrow" w:hAnsi="Arial Narrow"/>
          <w:sz w:val="22"/>
          <w:szCs w:val="22"/>
        </w:rPr>
        <w:t>b</w:t>
      </w:r>
      <w:r w:rsidRPr="001914AB">
        <w:rPr>
          <w:rFonts w:ascii="Arial Narrow" w:hAnsi="Arial Narrow"/>
          <w:sz w:val="22"/>
          <w:szCs w:val="22"/>
        </w:rPr>
        <w:t>)</w:t>
      </w:r>
      <w:r w:rsidRPr="001914AB">
        <w:rPr>
          <w:rFonts w:ascii="Arial Narrow" w:hAnsi="Arial Narrow"/>
          <w:sz w:val="22"/>
          <w:szCs w:val="22"/>
        </w:rPr>
        <w:tab/>
        <w:t xml:space="preserve">where </w:t>
      </w:r>
      <w:r w:rsidRPr="001914AB">
        <w:rPr>
          <w:rFonts w:ascii="Arial Narrow" w:hAnsi="Arial Narrow"/>
          <w:i/>
          <w:sz w:val="22"/>
          <w:szCs w:val="22"/>
        </w:rPr>
        <w:t>reserve</w:t>
      </w:r>
      <w:r w:rsidRPr="001914AB">
        <w:rPr>
          <w:rFonts w:ascii="Arial Narrow" w:hAnsi="Arial Narrow"/>
          <w:sz w:val="22"/>
          <w:szCs w:val="22"/>
        </w:rPr>
        <w:t xml:space="preserve"> has been </w:t>
      </w:r>
      <w:r w:rsidRPr="001914AB">
        <w:rPr>
          <w:rFonts w:ascii="Arial Narrow" w:hAnsi="Arial Narrow"/>
          <w:i/>
          <w:sz w:val="22"/>
          <w:szCs w:val="22"/>
        </w:rPr>
        <w:t>activated</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 xml:space="preserve"> during the </w:t>
      </w:r>
      <w:r w:rsidRPr="001914AB">
        <w:rPr>
          <w:rFonts w:ascii="Arial Narrow" w:hAnsi="Arial Narrow"/>
          <w:i/>
          <w:sz w:val="22"/>
          <w:szCs w:val="22"/>
        </w:rPr>
        <w:t>billing period</w:t>
      </w:r>
      <w:r w:rsidRPr="001914AB">
        <w:rPr>
          <w:rFonts w:ascii="Arial Narrow" w:hAnsi="Arial Narrow"/>
          <w:sz w:val="22"/>
          <w:szCs w:val="22"/>
        </w:rPr>
        <w:t xml:space="preserve">, a </w:t>
      </w:r>
      <w:r w:rsidRPr="001914AB">
        <w:rPr>
          <w:rFonts w:ascii="Arial Narrow" w:hAnsi="Arial Narrow"/>
          <w:i/>
          <w:iCs/>
          <w:sz w:val="22"/>
          <w:szCs w:val="22"/>
        </w:rPr>
        <w:t>usage charge,</w:t>
      </w:r>
      <w:r w:rsidRPr="001914AB">
        <w:rPr>
          <w:rFonts w:ascii="Arial Narrow" w:hAnsi="Arial Narrow"/>
          <w:sz w:val="22"/>
          <w:szCs w:val="22"/>
        </w:rPr>
        <w:t xml:space="preserve"> which is equal to the product of </w:t>
      </w:r>
      <w:r w:rsidR="00105F82" w:rsidRPr="001914AB">
        <w:rPr>
          <w:rFonts w:ascii="Arial Narrow" w:hAnsi="Arial Narrow"/>
          <w:sz w:val="22"/>
          <w:szCs w:val="22"/>
        </w:rPr>
        <w:t>$XX</w:t>
      </w:r>
      <w:r w:rsidRPr="001914AB">
        <w:rPr>
          <w:rFonts w:ascii="Arial Narrow" w:hAnsi="Arial Narrow"/>
          <w:sz w:val="22"/>
          <w:szCs w:val="22"/>
        </w:rPr>
        <w:t xml:space="preserve">, and the quantity (in MWh)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an </w:t>
      </w:r>
      <w:r w:rsidRPr="001914AB">
        <w:rPr>
          <w:rFonts w:ascii="Arial Narrow" w:hAnsi="Arial Narrow"/>
          <w:i/>
          <w:sz w:val="22"/>
          <w:szCs w:val="22"/>
        </w:rPr>
        <w:t xml:space="preserve">activation instruction </w:t>
      </w:r>
      <w:r w:rsidRPr="001914AB">
        <w:rPr>
          <w:rFonts w:ascii="Arial Narrow" w:hAnsi="Arial Narrow"/>
          <w:sz w:val="22"/>
          <w:szCs w:val="22"/>
        </w:rPr>
        <w:t>under a</w:t>
      </w:r>
      <w:r w:rsidRPr="001914AB">
        <w:rPr>
          <w:rFonts w:ascii="Arial Narrow" w:hAnsi="Arial Narrow"/>
          <w:i/>
          <w:sz w:val="22"/>
          <w:szCs w:val="22"/>
        </w:rPr>
        <w:t xml:space="preserve"> reserve contract</w:t>
      </w:r>
      <w:r w:rsidRPr="001914AB">
        <w:rPr>
          <w:rFonts w:ascii="Arial Narrow" w:hAnsi="Arial Narrow"/>
          <w:sz w:val="22"/>
          <w:szCs w:val="22"/>
        </w:rPr>
        <w:t>.</w:t>
      </w:r>
    </w:p>
    <w:p w14:paraId="4D543400" w14:textId="7677EB76" w:rsidR="006B62A0" w:rsidRDefault="006B62A0" w:rsidP="00D970EF">
      <w:pPr>
        <w:spacing w:after="120"/>
        <w:ind w:left="2178" w:hanging="920"/>
        <w:jc w:val="both"/>
        <w:rPr>
          <w:rFonts w:ascii="Arial Narrow" w:hAnsi="Arial Narrow"/>
          <w:sz w:val="22"/>
          <w:szCs w:val="22"/>
        </w:rPr>
      </w:pPr>
      <w:r>
        <w:rPr>
          <w:rFonts w:ascii="Arial Narrow" w:hAnsi="Arial Narrow"/>
          <w:sz w:val="22"/>
          <w:szCs w:val="22"/>
        </w:rPr>
        <w:t xml:space="preserve">Not more than one </w:t>
      </w:r>
      <w:r>
        <w:rPr>
          <w:rFonts w:ascii="Arial Narrow" w:hAnsi="Arial Narrow"/>
          <w:i/>
          <w:iCs/>
          <w:sz w:val="22"/>
          <w:szCs w:val="22"/>
        </w:rPr>
        <w:t xml:space="preserve">pre-activation charge </w:t>
      </w:r>
      <w:r>
        <w:rPr>
          <w:rFonts w:ascii="Arial Narrow" w:hAnsi="Arial Narrow"/>
          <w:sz w:val="22"/>
          <w:szCs w:val="22"/>
        </w:rPr>
        <w:t>is payable in a 24 hour period.</w:t>
      </w:r>
    </w:p>
    <w:p w14:paraId="55B3C5BD" w14:textId="3C3D673E" w:rsidR="006B2B81" w:rsidRPr="00D970EF" w:rsidRDefault="006B2B81" w:rsidP="00D970EF">
      <w:pPr>
        <w:pStyle w:val="SchedH2"/>
        <w:tabs>
          <w:tab w:val="clear" w:pos="879"/>
          <w:tab w:val="num" w:pos="709"/>
        </w:tabs>
        <w:ind w:left="1277" w:hanging="567"/>
        <w:rPr>
          <w:rFonts w:ascii="Arial Narrow" w:hAnsi="Arial Narrow"/>
          <w:b w:val="0"/>
          <w:i/>
          <w:iCs/>
          <w:szCs w:val="22"/>
        </w:rPr>
      </w:pPr>
      <w:r w:rsidRPr="00827D74">
        <w:rPr>
          <w:rFonts w:ascii="Arial Narrow" w:hAnsi="Arial Narrow"/>
          <w:szCs w:val="22"/>
        </w:rPr>
        <w:t xml:space="preserve">Adjustment to </w:t>
      </w:r>
      <w:r w:rsidRPr="00827D74">
        <w:rPr>
          <w:rFonts w:ascii="Arial Narrow" w:hAnsi="Arial Narrow"/>
          <w:i/>
          <w:iCs/>
          <w:szCs w:val="22"/>
        </w:rPr>
        <w:t>charges</w:t>
      </w:r>
    </w:p>
    <w:p w14:paraId="3B9A2B3C" w14:textId="184558B1" w:rsidR="006B2B81" w:rsidRPr="006B2B81" w:rsidRDefault="006B2B81" w:rsidP="00D970EF">
      <w:pPr>
        <w:pStyle w:val="Heading3"/>
        <w:numPr>
          <w:ilvl w:val="2"/>
          <w:numId w:val="84"/>
        </w:numPr>
        <w:ind w:left="1845"/>
        <w:rPr>
          <w:rFonts w:ascii="Arial Narrow" w:hAnsi="Arial Narrow"/>
          <w:sz w:val="22"/>
          <w:szCs w:val="22"/>
        </w:rPr>
      </w:pPr>
      <w:r w:rsidRPr="006B2B81">
        <w:rPr>
          <w:rFonts w:ascii="Arial Narrow" w:hAnsi="Arial Narrow"/>
          <w:sz w:val="22"/>
          <w:szCs w:val="22"/>
        </w:rPr>
        <w:t xml:space="preserve">If, in respect of an </w:t>
      </w:r>
      <w:r w:rsidRPr="00F6324A">
        <w:rPr>
          <w:rFonts w:ascii="Arial Narrow" w:hAnsi="Arial Narrow"/>
          <w:i/>
          <w:iCs/>
          <w:sz w:val="22"/>
          <w:szCs w:val="22"/>
        </w:rPr>
        <w:t>activation instruction</w:t>
      </w:r>
      <w:r w:rsidRPr="006B2B81">
        <w:rPr>
          <w:rFonts w:ascii="Arial Narrow" w:hAnsi="Arial Narrow"/>
          <w:sz w:val="22"/>
          <w:szCs w:val="22"/>
        </w:rPr>
        <w:t>, either:</w:t>
      </w:r>
    </w:p>
    <w:p w14:paraId="24795FA3" w14:textId="77777777" w:rsidR="006B2B81" w:rsidRPr="006B2B81" w:rsidRDefault="006B2B81" w:rsidP="00D970EF">
      <w:pPr>
        <w:spacing w:after="120"/>
        <w:ind w:left="2962" w:hanging="693"/>
        <w:jc w:val="both"/>
        <w:rPr>
          <w:rFonts w:ascii="Arial Narrow" w:hAnsi="Arial Narrow"/>
          <w:sz w:val="22"/>
          <w:szCs w:val="22"/>
        </w:rPr>
      </w:pPr>
      <w:r w:rsidRPr="006B2B81">
        <w:rPr>
          <w:rFonts w:ascii="Arial Narrow" w:hAnsi="Arial Narrow"/>
          <w:sz w:val="22"/>
          <w:szCs w:val="22"/>
        </w:rPr>
        <w:t>(i)</w:t>
      </w:r>
      <w:r w:rsidRPr="006B2B81">
        <w:rPr>
          <w:rFonts w:ascii="Arial Narrow" w:hAnsi="Arial Narrow"/>
          <w:sz w:val="22"/>
          <w:szCs w:val="22"/>
        </w:rPr>
        <w:tab/>
        <w:t xml:space="preserve">the </w:t>
      </w:r>
      <w:r w:rsidRPr="00F6324A">
        <w:rPr>
          <w:rFonts w:ascii="Arial Narrow" w:hAnsi="Arial Narrow"/>
          <w:i/>
          <w:iCs/>
          <w:sz w:val="22"/>
          <w:szCs w:val="22"/>
        </w:rPr>
        <w:t>Reserve Provider</w:t>
      </w:r>
      <w:r w:rsidRPr="006B2B81">
        <w:rPr>
          <w:rFonts w:ascii="Arial Narrow" w:hAnsi="Arial Narrow"/>
          <w:sz w:val="22"/>
          <w:szCs w:val="22"/>
        </w:rPr>
        <w:t xml:space="preserve"> has not </w:t>
      </w:r>
      <w:r w:rsidRPr="00F6324A">
        <w:rPr>
          <w:rFonts w:ascii="Arial Narrow" w:hAnsi="Arial Narrow"/>
          <w:i/>
          <w:iCs/>
          <w:sz w:val="22"/>
          <w:szCs w:val="22"/>
        </w:rPr>
        <w:t>activated</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in accordance with an </w:t>
      </w:r>
      <w:r w:rsidRPr="00CF561D">
        <w:rPr>
          <w:rFonts w:ascii="Arial Narrow" w:hAnsi="Arial Narrow"/>
          <w:i/>
          <w:iCs/>
          <w:sz w:val="22"/>
          <w:szCs w:val="22"/>
        </w:rPr>
        <w:t>activation instruction</w:t>
      </w:r>
      <w:r w:rsidRPr="006B2B81">
        <w:rPr>
          <w:rFonts w:ascii="Arial Narrow" w:hAnsi="Arial Narrow"/>
          <w:sz w:val="22"/>
          <w:szCs w:val="22"/>
        </w:rPr>
        <w:t xml:space="preserve"> by the </w:t>
      </w:r>
      <w:r w:rsidRPr="00F6324A">
        <w:rPr>
          <w:rFonts w:ascii="Arial Narrow" w:hAnsi="Arial Narrow"/>
          <w:i/>
          <w:iCs/>
          <w:sz w:val="22"/>
          <w:szCs w:val="22"/>
        </w:rPr>
        <w:t>activation start time</w:t>
      </w:r>
      <w:r w:rsidRPr="006B2B81">
        <w:rPr>
          <w:rFonts w:ascii="Arial Narrow" w:hAnsi="Arial Narrow"/>
          <w:sz w:val="22"/>
          <w:szCs w:val="22"/>
        </w:rPr>
        <w:t xml:space="preserve"> and, prior to the </w:t>
      </w:r>
      <w:r w:rsidRPr="00F6324A">
        <w:rPr>
          <w:rFonts w:ascii="Arial Narrow" w:hAnsi="Arial Narrow"/>
          <w:i/>
          <w:iCs/>
          <w:sz w:val="22"/>
          <w:szCs w:val="22"/>
        </w:rPr>
        <w:t>Reserve Provider</w:t>
      </w:r>
      <w:r w:rsidRPr="006B2B81">
        <w:rPr>
          <w:rFonts w:ascii="Arial Narrow" w:hAnsi="Arial Narrow"/>
          <w:sz w:val="22"/>
          <w:szCs w:val="22"/>
        </w:rPr>
        <w:t xml:space="preserve"> </w:t>
      </w:r>
      <w:r w:rsidRPr="00F6324A">
        <w:rPr>
          <w:rFonts w:ascii="Arial Narrow" w:hAnsi="Arial Narrow"/>
          <w:i/>
          <w:iCs/>
          <w:sz w:val="22"/>
          <w:szCs w:val="22"/>
        </w:rPr>
        <w:t>activating</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but after the </w:t>
      </w:r>
      <w:r w:rsidRPr="00F6324A">
        <w:rPr>
          <w:rFonts w:ascii="Arial Narrow" w:hAnsi="Arial Narrow"/>
          <w:i/>
          <w:iCs/>
          <w:sz w:val="22"/>
          <w:szCs w:val="22"/>
        </w:rPr>
        <w:t>activation start time</w:t>
      </w:r>
      <w:r w:rsidRPr="006B2B81">
        <w:rPr>
          <w:rFonts w:ascii="Arial Narrow" w:hAnsi="Arial Narrow"/>
          <w:sz w:val="22"/>
          <w:szCs w:val="22"/>
        </w:rPr>
        <w:t>, AEMO has initiated involuntary load shedding; or</w:t>
      </w:r>
    </w:p>
    <w:p w14:paraId="5F56A497" w14:textId="77777777" w:rsidR="006B2B81" w:rsidRPr="006B2B81" w:rsidRDefault="006B2B81" w:rsidP="00D970EF">
      <w:pPr>
        <w:spacing w:after="120"/>
        <w:ind w:left="2962" w:hanging="693"/>
        <w:jc w:val="both"/>
        <w:rPr>
          <w:rFonts w:ascii="Arial Narrow" w:hAnsi="Arial Narrow"/>
          <w:sz w:val="22"/>
          <w:szCs w:val="22"/>
        </w:rPr>
      </w:pPr>
      <w:r w:rsidRPr="006B2B81">
        <w:rPr>
          <w:rFonts w:ascii="Arial Narrow" w:hAnsi="Arial Narrow"/>
          <w:sz w:val="22"/>
          <w:szCs w:val="22"/>
        </w:rPr>
        <w:t>(ii)</w:t>
      </w:r>
      <w:r w:rsidRPr="006B2B81">
        <w:rPr>
          <w:rFonts w:ascii="Arial Narrow" w:hAnsi="Arial Narrow"/>
          <w:sz w:val="22"/>
          <w:szCs w:val="22"/>
        </w:rPr>
        <w:tab/>
        <w:t xml:space="preserve">the </w:t>
      </w:r>
      <w:r w:rsidRPr="00F6324A">
        <w:rPr>
          <w:rFonts w:ascii="Arial Narrow" w:hAnsi="Arial Narrow"/>
          <w:i/>
          <w:iCs/>
          <w:sz w:val="22"/>
          <w:szCs w:val="22"/>
        </w:rPr>
        <w:t>Reserve Provider</w:t>
      </w:r>
      <w:r w:rsidRPr="006B2B81">
        <w:rPr>
          <w:rFonts w:ascii="Arial Narrow" w:hAnsi="Arial Narrow"/>
          <w:sz w:val="22"/>
          <w:szCs w:val="22"/>
        </w:rPr>
        <w:t xml:space="preserve"> has not </w:t>
      </w:r>
      <w:r w:rsidRPr="00F6324A">
        <w:rPr>
          <w:rFonts w:ascii="Arial Narrow" w:hAnsi="Arial Narrow"/>
          <w:i/>
          <w:iCs/>
          <w:sz w:val="22"/>
          <w:szCs w:val="22"/>
        </w:rPr>
        <w:t>activated</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within 10 minutes of the </w:t>
      </w:r>
      <w:r w:rsidRPr="00F6324A">
        <w:rPr>
          <w:rFonts w:ascii="Arial Narrow" w:hAnsi="Arial Narrow"/>
          <w:i/>
          <w:iCs/>
          <w:sz w:val="22"/>
          <w:szCs w:val="22"/>
        </w:rPr>
        <w:t>activation start time</w:t>
      </w:r>
      <w:r w:rsidRPr="006B2B81">
        <w:rPr>
          <w:rFonts w:ascii="Arial Narrow" w:hAnsi="Arial Narrow"/>
          <w:sz w:val="22"/>
          <w:szCs w:val="22"/>
        </w:rPr>
        <w:t xml:space="preserve"> (irrespective of whether or not AEMO has initiated involuntary load shedding); or</w:t>
      </w:r>
    </w:p>
    <w:p w14:paraId="656B8AC6" w14:textId="133594A0" w:rsidR="00DA2C0D" w:rsidRDefault="006B2B81" w:rsidP="00D970EF">
      <w:pPr>
        <w:spacing w:after="120"/>
        <w:ind w:left="2962" w:hanging="693"/>
        <w:jc w:val="both"/>
        <w:rPr>
          <w:rFonts w:ascii="Arial Narrow" w:hAnsi="Arial Narrow"/>
          <w:sz w:val="22"/>
          <w:szCs w:val="22"/>
        </w:rPr>
      </w:pPr>
      <w:r w:rsidRPr="006B2B81">
        <w:rPr>
          <w:rFonts w:ascii="Arial Narrow" w:hAnsi="Arial Narrow"/>
          <w:sz w:val="22"/>
          <w:szCs w:val="22"/>
        </w:rPr>
        <w:t>(iii)</w:t>
      </w:r>
      <w:r w:rsidRPr="006B2B81">
        <w:rPr>
          <w:rFonts w:ascii="Arial Narrow" w:hAnsi="Arial Narrow"/>
          <w:sz w:val="22"/>
          <w:szCs w:val="22"/>
        </w:rPr>
        <w:tab/>
        <w:t xml:space="preserve">the </w:t>
      </w:r>
      <w:r w:rsidRPr="00F6324A">
        <w:rPr>
          <w:rFonts w:ascii="Arial Narrow" w:hAnsi="Arial Narrow"/>
          <w:i/>
          <w:iCs/>
          <w:sz w:val="22"/>
          <w:szCs w:val="22"/>
        </w:rPr>
        <w:t>Reserve Provider</w:t>
      </w:r>
      <w:r w:rsidRPr="006B2B81">
        <w:rPr>
          <w:rFonts w:ascii="Arial Narrow" w:hAnsi="Arial Narrow"/>
          <w:sz w:val="22"/>
          <w:szCs w:val="22"/>
        </w:rPr>
        <w:t xml:space="preserve"> </w:t>
      </w:r>
      <w:r w:rsidRPr="00F6324A">
        <w:rPr>
          <w:rFonts w:ascii="Arial Narrow" w:hAnsi="Arial Narrow"/>
          <w:i/>
          <w:iCs/>
          <w:sz w:val="22"/>
          <w:szCs w:val="22"/>
        </w:rPr>
        <w:t>activates</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before the </w:t>
      </w:r>
      <w:r w:rsidRPr="00F6324A">
        <w:rPr>
          <w:rFonts w:ascii="Arial Narrow" w:hAnsi="Arial Narrow"/>
          <w:i/>
          <w:iCs/>
          <w:sz w:val="22"/>
          <w:szCs w:val="22"/>
        </w:rPr>
        <w:t>activation start time</w:t>
      </w:r>
      <w:r w:rsidRPr="006B2B81">
        <w:rPr>
          <w:rFonts w:ascii="Arial Narrow" w:hAnsi="Arial Narrow"/>
          <w:sz w:val="22"/>
          <w:szCs w:val="22"/>
        </w:rPr>
        <w:t xml:space="preserve"> or within 10 minutes of the </w:t>
      </w:r>
      <w:r w:rsidRPr="00F6324A">
        <w:rPr>
          <w:rFonts w:ascii="Arial Narrow" w:hAnsi="Arial Narrow"/>
          <w:i/>
          <w:iCs/>
          <w:sz w:val="22"/>
          <w:szCs w:val="22"/>
        </w:rPr>
        <w:t>activation start time</w:t>
      </w:r>
      <w:r w:rsidRPr="006B2B81">
        <w:rPr>
          <w:rFonts w:ascii="Arial Narrow" w:hAnsi="Arial Narrow"/>
          <w:sz w:val="22"/>
          <w:szCs w:val="22"/>
        </w:rPr>
        <w:t xml:space="preserve"> but does not then keep the </w:t>
      </w:r>
      <w:r w:rsidRPr="00F6324A">
        <w:rPr>
          <w:rFonts w:ascii="Arial Narrow" w:hAnsi="Arial Narrow"/>
          <w:i/>
          <w:iCs/>
          <w:sz w:val="22"/>
          <w:szCs w:val="22"/>
        </w:rPr>
        <w:t>reserve activated</w:t>
      </w:r>
      <w:r w:rsidRPr="006B2B81">
        <w:rPr>
          <w:rFonts w:ascii="Arial Narrow" w:hAnsi="Arial Narrow"/>
          <w:sz w:val="22"/>
          <w:szCs w:val="22"/>
        </w:rPr>
        <w:t xml:space="preserve"> in full until the </w:t>
      </w:r>
      <w:r w:rsidRPr="00F6324A">
        <w:rPr>
          <w:rFonts w:ascii="Arial Narrow" w:hAnsi="Arial Narrow"/>
          <w:i/>
          <w:iCs/>
          <w:sz w:val="22"/>
          <w:szCs w:val="22"/>
        </w:rPr>
        <w:t>activation</w:t>
      </w:r>
      <w:r w:rsidRPr="006B2B81">
        <w:rPr>
          <w:rFonts w:ascii="Arial Narrow" w:hAnsi="Arial Narrow"/>
          <w:sz w:val="22"/>
          <w:szCs w:val="22"/>
        </w:rPr>
        <w:t xml:space="preserve"> end time (or any earlier time if AEMO has instructed, or consented to, the </w:t>
      </w:r>
      <w:r w:rsidRPr="00F6324A">
        <w:rPr>
          <w:rFonts w:ascii="Arial Narrow" w:hAnsi="Arial Narrow"/>
          <w:i/>
          <w:iCs/>
          <w:sz w:val="22"/>
          <w:szCs w:val="22"/>
        </w:rPr>
        <w:t>Reserve Provider</w:t>
      </w:r>
      <w:r w:rsidRPr="006B2B81">
        <w:rPr>
          <w:rFonts w:ascii="Arial Narrow" w:hAnsi="Arial Narrow"/>
          <w:sz w:val="22"/>
          <w:szCs w:val="22"/>
        </w:rPr>
        <w:t xml:space="preserve"> </w:t>
      </w:r>
      <w:r w:rsidRPr="00F6324A">
        <w:rPr>
          <w:rFonts w:ascii="Arial Narrow" w:hAnsi="Arial Narrow"/>
          <w:i/>
          <w:iCs/>
          <w:sz w:val="22"/>
          <w:szCs w:val="22"/>
        </w:rPr>
        <w:t>de-activating</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prior to the </w:t>
      </w:r>
      <w:r w:rsidRPr="00F6324A">
        <w:rPr>
          <w:rFonts w:ascii="Arial Narrow" w:hAnsi="Arial Narrow"/>
          <w:i/>
          <w:iCs/>
          <w:sz w:val="22"/>
          <w:szCs w:val="22"/>
        </w:rPr>
        <w:t>activation</w:t>
      </w:r>
      <w:r w:rsidRPr="006B2B81">
        <w:rPr>
          <w:rFonts w:ascii="Arial Narrow" w:hAnsi="Arial Narrow"/>
          <w:sz w:val="22"/>
          <w:szCs w:val="22"/>
        </w:rPr>
        <w:t xml:space="preserve"> end time),</w:t>
      </w:r>
      <w:r w:rsidR="00DA2C0D" w:rsidRPr="00DA2C0D">
        <w:rPr>
          <w:rFonts w:ascii="Arial Narrow" w:hAnsi="Arial Narrow"/>
          <w:sz w:val="22"/>
          <w:szCs w:val="22"/>
        </w:rPr>
        <w:t xml:space="preserve"> </w:t>
      </w:r>
    </w:p>
    <w:p w14:paraId="69B7B75A" w14:textId="0CA75B7C" w:rsidR="00DA2C0D" w:rsidRPr="00057417" w:rsidRDefault="00DA2C0D" w:rsidP="00D970EF">
      <w:pPr>
        <w:spacing w:after="120"/>
        <w:ind w:left="2962" w:hanging="693"/>
        <w:jc w:val="both"/>
        <w:rPr>
          <w:rFonts w:ascii="Arial Narrow" w:hAnsi="Arial Narrow"/>
          <w:sz w:val="22"/>
          <w:szCs w:val="22"/>
        </w:rPr>
      </w:pPr>
      <w:r w:rsidRPr="00DA2C0D">
        <w:rPr>
          <w:rFonts w:ascii="Arial Narrow" w:hAnsi="Arial Narrow"/>
          <w:sz w:val="22"/>
          <w:szCs w:val="22"/>
        </w:rPr>
        <w:t>(iv</w:t>
      </w:r>
      <w:r>
        <w:rPr>
          <w:rFonts w:ascii="Arial Narrow" w:hAnsi="Arial Narrow"/>
          <w:sz w:val="22"/>
          <w:szCs w:val="22"/>
        </w:rPr>
        <w:t>)</w:t>
      </w:r>
      <w:r>
        <w:rPr>
          <w:rFonts w:ascii="Arial Narrow" w:hAnsi="Arial Narrow"/>
          <w:sz w:val="22"/>
          <w:szCs w:val="22"/>
        </w:rPr>
        <w:tab/>
        <w:t xml:space="preserve">the </w:t>
      </w:r>
      <w:r>
        <w:rPr>
          <w:rFonts w:ascii="Arial Narrow" w:hAnsi="Arial Narrow"/>
          <w:i/>
          <w:iCs/>
          <w:sz w:val="22"/>
          <w:szCs w:val="22"/>
        </w:rPr>
        <w:t xml:space="preserve">Reserve Provider </w:t>
      </w:r>
      <w:r>
        <w:rPr>
          <w:rFonts w:ascii="Arial Narrow" w:hAnsi="Arial Narrow"/>
          <w:sz w:val="22"/>
          <w:szCs w:val="22"/>
        </w:rPr>
        <w:t xml:space="preserve">was already </w:t>
      </w:r>
      <w:r w:rsidRPr="00D970EF">
        <w:rPr>
          <w:rFonts w:ascii="Arial Narrow" w:hAnsi="Arial Narrow"/>
          <w:i/>
          <w:iCs/>
          <w:sz w:val="22"/>
          <w:szCs w:val="22"/>
        </w:rPr>
        <w:t>generating</w:t>
      </w:r>
      <w:r w:rsidRPr="008F344F">
        <w:rPr>
          <w:rFonts w:ascii="Arial Narrow" w:hAnsi="Arial Narrow"/>
          <w:sz w:val="22"/>
          <w:szCs w:val="22"/>
        </w:rPr>
        <w:t xml:space="preserve"> </w:t>
      </w:r>
      <w:r w:rsidR="00BC6052" w:rsidRPr="008F344F">
        <w:rPr>
          <w:rFonts w:ascii="Arial Narrow" w:hAnsi="Arial Narrow"/>
          <w:sz w:val="22"/>
          <w:szCs w:val="22"/>
        </w:rPr>
        <w:t xml:space="preserve">when AEMO issued the </w:t>
      </w:r>
      <w:r w:rsidR="00BC6052" w:rsidRPr="008F344F">
        <w:rPr>
          <w:rFonts w:ascii="Arial Narrow" w:hAnsi="Arial Narrow"/>
          <w:i/>
          <w:iCs/>
          <w:sz w:val="22"/>
          <w:szCs w:val="22"/>
        </w:rPr>
        <w:t>pre-activation instruction</w:t>
      </w:r>
      <w:r w:rsidRPr="00D970EF">
        <w:rPr>
          <w:rFonts w:ascii="Arial Narrow" w:hAnsi="Arial Narrow"/>
          <w:sz w:val="22"/>
          <w:szCs w:val="22"/>
        </w:rPr>
        <w:t>,</w:t>
      </w:r>
    </w:p>
    <w:p w14:paraId="5379E142" w14:textId="4578FE80" w:rsidR="006B2B81" w:rsidRDefault="006B2B81" w:rsidP="00D970EF">
      <w:pPr>
        <w:spacing w:after="120"/>
        <w:ind w:left="2269"/>
        <w:jc w:val="both"/>
        <w:rPr>
          <w:rFonts w:ascii="Arial Narrow" w:hAnsi="Arial Narrow"/>
          <w:sz w:val="22"/>
          <w:szCs w:val="22"/>
        </w:rPr>
      </w:pPr>
      <w:r w:rsidRPr="006B2B81">
        <w:rPr>
          <w:rFonts w:ascii="Arial Narrow" w:hAnsi="Arial Narrow"/>
          <w:sz w:val="22"/>
          <w:szCs w:val="22"/>
        </w:rPr>
        <w:t xml:space="preserve">then the </w:t>
      </w:r>
      <w:r w:rsidRPr="00F6324A">
        <w:rPr>
          <w:rFonts w:ascii="Arial Narrow" w:hAnsi="Arial Narrow"/>
          <w:i/>
          <w:iCs/>
          <w:sz w:val="22"/>
          <w:szCs w:val="22"/>
        </w:rPr>
        <w:t>Reserve Provider</w:t>
      </w:r>
      <w:r w:rsidRPr="006B2B81">
        <w:rPr>
          <w:rFonts w:ascii="Arial Narrow" w:hAnsi="Arial Narrow"/>
          <w:sz w:val="22"/>
          <w:szCs w:val="22"/>
        </w:rPr>
        <w:t xml:space="preserve"> is not entitled to any </w:t>
      </w:r>
      <w:r w:rsidRPr="00F6324A">
        <w:rPr>
          <w:rFonts w:ascii="Arial Narrow" w:hAnsi="Arial Narrow"/>
          <w:i/>
          <w:iCs/>
          <w:sz w:val="22"/>
          <w:szCs w:val="22"/>
        </w:rPr>
        <w:t>pre-activation charge</w:t>
      </w:r>
      <w:r w:rsidRPr="006B2B81">
        <w:rPr>
          <w:rFonts w:ascii="Arial Narrow" w:hAnsi="Arial Narrow"/>
          <w:sz w:val="22"/>
          <w:szCs w:val="22"/>
        </w:rPr>
        <w:t xml:space="preserve"> in respect of the </w:t>
      </w:r>
      <w:r w:rsidRPr="00F6324A">
        <w:rPr>
          <w:rFonts w:ascii="Arial Narrow" w:hAnsi="Arial Narrow"/>
          <w:i/>
          <w:iCs/>
          <w:sz w:val="22"/>
          <w:szCs w:val="22"/>
        </w:rPr>
        <w:t>reserve contract</w:t>
      </w:r>
      <w:r w:rsidRPr="006B2B81">
        <w:rPr>
          <w:rFonts w:ascii="Arial Narrow" w:hAnsi="Arial Narrow"/>
          <w:sz w:val="22"/>
          <w:szCs w:val="22"/>
        </w:rPr>
        <w:t xml:space="preserve"> (and the </w:t>
      </w:r>
      <w:r w:rsidRPr="00F6324A">
        <w:rPr>
          <w:rFonts w:ascii="Arial Narrow" w:hAnsi="Arial Narrow"/>
          <w:i/>
          <w:iCs/>
          <w:sz w:val="22"/>
          <w:szCs w:val="22"/>
        </w:rPr>
        <w:t>pre-activation charge</w:t>
      </w:r>
      <w:r w:rsidRPr="006B2B81">
        <w:rPr>
          <w:rFonts w:ascii="Arial Narrow" w:hAnsi="Arial Narrow"/>
          <w:sz w:val="22"/>
          <w:szCs w:val="22"/>
        </w:rPr>
        <w:t xml:space="preserve"> associated with that </w:t>
      </w:r>
      <w:r w:rsidRPr="00F6324A">
        <w:rPr>
          <w:rFonts w:ascii="Arial Narrow" w:hAnsi="Arial Narrow"/>
          <w:i/>
          <w:iCs/>
          <w:sz w:val="22"/>
          <w:szCs w:val="22"/>
        </w:rPr>
        <w:t>reserve contract</w:t>
      </w:r>
      <w:r w:rsidRPr="006B2B81">
        <w:rPr>
          <w:rFonts w:ascii="Arial Narrow" w:hAnsi="Arial Narrow"/>
          <w:sz w:val="22"/>
          <w:szCs w:val="22"/>
        </w:rPr>
        <w:t xml:space="preserve"> will be $0).</w:t>
      </w:r>
    </w:p>
    <w:p w14:paraId="7362277F" w14:textId="44DB441D" w:rsidR="00CF561D" w:rsidRPr="00AC6358" w:rsidRDefault="00CF561D" w:rsidP="00D970EF">
      <w:pPr>
        <w:pStyle w:val="SchedH3"/>
        <w:numPr>
          <w:ilvl w:val="2"/>
          <w:numId w:val="84"/>
        </w:numPr>
        <w:ind w:left="1845"/>
        <w:rPr>
          <w:rFonts w:ascii="Arial Narrow" w:hAnsi="Arial Narrow"/>
        </w:rPr>
      </w:pPr>
      <w:bookmarkStart w:id="543" w:name="_Hlk44084924"/>
      <w:r w:rsidRPr="009C5FDE">
        <w:rPr>
          <w:rFonts w:ascii="Arial Narrow" w:hAnsi="Arial Narrow"/>
          <w:sz w:val="22"/>
        </w:rPr>
        <w:t xml:space="preserve">If </w:t>
      </w:r>
      <w:r>
        <w:rPr>
          <w:rFonts w:ascii="Arial Narrow" w:hAnsi="Arial Narrow"/>
          <w:sz w:val="22"/>
        </w:rPr>
        <w:t xml:space="preserve">the </w:t>
      </w:r>
      <w:r>
        <w:rPr>
          <w:rFonts w:ascii="Arial Narrow" w:hAnsi="Arial Narrow"/>
          <w:i/>
          <w:iCs/>
          <w:sz w:val="22"/>
        </w:rPr>
        <w:t xml:space="preserve">Reserve Provider </w:t>
      </w:r>
      <w:r>
        <w:rPr>
          <w:rFonts w:ascii="Arial Narrow" w:hAnsi="Arial Narrow"/>
          <w:sz w:val="22"/>
        </w:rPr>
        <w:t xml:space="preserve">has not </w:t>
      </w:r>
      <w:r>
        <w:rPr>
          <w:rFonts w:ascii="Arial Narrow" w:hAnsi="Arial Narrow"/>
          <w:i/>
          <w:iCs/>
          <w:sz w:val="22"/>
        </w:rPr>
        <w:t xml:space="preserve">activated </w:t>
      </w:r>
      <w:r>
        <w:rPr>
          <w:rFonts w:ascii="Arial Narrow" w:hAnsi="Arial Narrow"/>
          <w:sz w:val="22"/>
        </w:rPr>
        <w:t xml:space="preserve">the reserve in the amount required in the </w:t>
      </w:r>
      <w:r w:rsidRPr="009C5FDE">
        <w:rPr>
          <w:rFonts w:ascii="Arial Narrow" w:hAnsi="Arial Narrow"/>
          <w:i/>
          <w:sz w:val="22"/>
        </w:rPr>
        <w:t>activation instruction</w:t>
      </w:r>
      <w:r>
        <w:rPr>
          <w:rFonts w:ascii="Arial Narrow" w:hAnsi="Arial Narrow"/>
          <w:sz w:val="22"/>
        </w:rPr>
        <w:t>:</w:t>
      </w:r>
    </w:p>
    <w:p w14:paraId="179231FE" w14:textId="495B27B6" w:rsidR="00CF561D" w:rsidRPr="00AC6358" w:rsidRDefault="00CF561D" w:rsidP="00D970EF">
      <w:pPr>
        <w:pStyle w:val="SchedH3"/>
        <w:numPr>
          <w:ilvl w:val="3"/>
          <w:numId w:val="84"/>
        </w:numPr>
        <w:ind w:left="2694"/>
        <w:rPr>
          <w:rFonts w:ascii="Arial Narrow" w:hAnsi="Arial Narrow"/>
        </w:rPr>
      </w:pPr>
      <w:r w:rsidRPr="009C5FDE">
        <w:rPr>
          <w:rFonts w:ascii="Arial Narrow" w:hAnsi="Arial Narrow"/>
          <w:sz w:val="22"/>
        </w:rPr>
        <w:t xml:space="preserve">within 10 minutes of the </w:t>
      </w:r>
      <w:r w:rsidRPr="009C5FDE">
        <w:rPr>
          <w:rFonts w:ascii="Arial Narrow" w:hAnsi="Arial Narrow"/>
          <w:i/>
          <w:sz w:val="22"/>
        </w:rPr>
        <w:t>activation start time</w:t>
      </w:r>
      <w:r w:rsidRPr="009C5FDE">
        <w:rPr>
          <w:rFonts w:ascii="Arial Narrow" w:hAnsi="Arial Narrow"/>
          <w:sz w:val="22"/>
        </w:rPr>
        <w:t xml:space="preserve">; </w:t>
      </w:r>
      <w:r>
        <w:rPr>
          <w:rFonts w:ascii="Arial Narrow" w:hAnsi="Arial Narrow"/>
          <w:sz w:val="22"/>
        </w:rPr>
        <w:t xml:space="preserve">or </w:t>
      </w:r>
    </w:p>
    <w:p w14:paraId="5E94A4AE" w14:textId="250AC75D" w:rsidR="00CF561D" w:rsidRPr="009C5FDE" w:rsidRDefault="00CF561D" w:rsidP="00D970EF">
      <w:pPr>
        <w:pStyle w:val="SchedH3"/>
        <w:numPr>
          <w:ilvl w:val="3"/>
          <w:numId w:val="84"/>
        </w:numPr>
        <w:ind w:left="2694"/>
        <w:rPr>
          <w:rFonts w:ascii="Arial Narrow" w:hAnsi="Arial Narrow"/>
        </w:rPr>
      </w:pPr>
      <w:r>
        <w:rPr>
          <w:rFonts w:ascii="Arial Narrow" w:hAnsi="Arial Narrow"/>
          <w:sz w:val="22"/>
        </w:rPr>
        <w:t xml:space="preserve">AEMO has initiated involuntary load shedding between the </w:t>
      </w:r>
      <w:r w:rsidRPr="009C5FDE">
        <w:rPr>
          <w:rFonts w:ascii="Arial Narrow" w:hAnsi="Arial Narrow"/>
          <w:i/>
          <w:sz w:val="22"/>
        </w:rPr>
        <w:t>activation start time</w:t>
      </w:r>
      <w:r>
        <w:rPr>
          <w:rFonts w:ascii="Arial Narrow" w:hAnsi="Arial Narrow"/>
          <w:sz w:val="22"/>
        </w:rPr>
        <w:t xml:space="preserve"> and the </w:t>
      </w:r>
      <w:r w:rsidRPr="009C5FDE">
        <w:rPr>
          <w:rFonts w:ascii="Arial Narrow" w:hAnsi="Arial Narrow"/>
          <w:i/>
          <w:sz w:val="22"/>
        </w:rPr>
        <w:t>activation</w:t>
      </w:r>
      <w:r>
        <w:rPr>
          <w:rFonts w:ascii="Arial Narrow" w:hAnsi="Arial Narrow"/>
          <w:sz w:val="22"/>
        </w:rPr>
        <w:t xml:space="preserve"> in the amount required in the </w:t>
      </w:r>
      <w:r>
        <w:rPr>
          <w:rFonts w:ascii="Arial Narrow" w:hAnsi="Arial Narrow"/>
          <w:i/>
          <w:iCs/>
          <w:sz w:val="22"/>
        </w:rPr>
        <w:t>activation instruction</w:t>
      </w:r>
      <w:r>
        <w:rPr>
          <w:rFonts w:ascii="Arial Narrow" w:hAnsi="Arial Narrow"/>
          <w:sz w:val="22"/>
        </w:rPr>
        <w:t>,</w:t>
      </w:r>
    </w:p>
    <w:p w14:paraId="077E8506" w14:textId="77777777" w:rsidR="00CF561D" w:rsidRPr="00B45960" w:rsidRDefault="00CF561D" w:rsidP="00D970EF">
      <w:pPr>
        <w:pStyle w:val="SchedH3"/>
        <w:numPr>
          <w:ilvl w:val="0"/>
          <w:numId w:val="0"/>
        </w:numPr>
        <w:ind w:left="2042"/>
        <w:rPr>
          <w:rFonts w:ascii="Arial Narrow" w:hAnsi="Arial Narrow"/>
        </w:rPr>
      </w:pPr>
      <w:r w:rsidRPr="009C5FDE">
        <w:rPr>
          <w:rFonts w:ascii="Arial Narrow" w:hAnsi="Arial Narrow"/>
          <w:sz w:val="22"/>
        </w:rPr>
        <w:t xml:space="preserve">then the </w:t>
      </w:r>
      <w:r w:rsidRPr="009C5FDE">
        <w:rPr>
          <w:rFonts w:ascii="Arial Narrow" w:hAnsi="Arial Narrow"/>
          <w:i/>
          <w:sz w:val="22"/>
        </w:rPr>
        <w:t>pre-activation charge</w:t>
      </w:r>
      <w:r w:rsidRPr="009C5FDE">
        <w:rPr>
          <w:rFonts w:ascii="Arial Narrow" w:hAnsi="Arial Narrow"/>
          <w:sz w:val="22"/>
        </w:rPr>
        <w:t xml:space="preserve"> payable in respect of that </w:t>
      </w:r>
      <w:r w:rsidRPr="009C5FDE">
        <w:rPr>
          <w:rFonts w:ascii="Arial Narrow" w:hAnsi="Arial Narrow"/>
          <w:i/>
          <w:sz w:val="22"/>
        </w:rPr>
        <w:t>reserve contract</w:t>
      </w:r>
      <w:r w:rsidRPr="009C5FDE">
        <w:rPr>
          <w:rFonts w:ascii="Arial Narrow" w:hAnsi="Arial Narrow"/>
          <w:sz w:val="22"/>
        </w:rPr>
        <w:t xml:space="preserve"> will be determined as follows:</w:t>
      </w:r>
    </w:p>
    <w:p w14:paraId="1BC1FA8B" w14:textId="7EF97418" w:rsidR="00CF561D" w:rsidRPr="009C5FDE" w:rsidRDefault="00CF561D" w:rsidP="00D970EF">
      <w:pPr>
        <w:pStyle w:val="Indent2"/>
        <w:ind w:left="1305"/>
        <w:jc w:val="center"/>
        <w:rPr>
          <w:rFonts w:ascii="Arial Narrow" w:hAnsi="Arial Narrow"/>
          <w:szCs w:val="22"/>
        </w:rPr>
      </w:pPr>
      <w:r w:rsidRPr="009C5FDE">
        <w:rPr>
          <w:rFonts w:ascii="Arial Narrow" w:hAnsi="Arial Narrow"/>
          <w:sz w:val="22"/>
          <w:szCs w:val="22"/>
        </w:rPr>
        <w:t xml:space="preserve">A = B x (C / </w:t>
      </w:r>
      <w:r>
        <w:rPr>
          <w:rFonts w:ascii="Arial Narrow" w:hAnsi="Arial Narrow"/>
          <w:sz w:val="22"/>
          <w:szCs w:val="22"/>
        </w:rPr>
        <w:t xml:space="preserve">D </w:t>
      </w:r>
      <w:r w:rsidRPr="009C5FDE">
        <w:rPr>
          <w:rFonts w:ascii="Arial Narrow" w:hAnsi="Arial Narrow"/>
          <w:sz w:val="22"/>
          <w:szCs w:val="22"/>
        </w:rPr>
        <w:t>MW)</w:t>
      </w:r>
    </w:p>
    <w:p w14:paraId="7BB56548" w14:textId="77777777" w:rsidR="00CF561D" w:rsidRPr="009C5FDE" w:rsidRDefault="00CF561D" w:rsidP="00D970EF">
      <w:pPr>
        <w:pStyle w:val="SchedH3"/>
        <w:numPr>
          <w:ilvl w:val="0"/>
          <w:numId w:val="0"/>
        </w:numPr>
        <w:tabs>
          <w:tab w:val="left" w:pos="1542"/>
        </w:tabs>
        <w:ind w:left="2110"/>
        <w:rPr>
          <w:rFonts w:ascii="Arial Narrow" w:hAnsi="Arial Narrow"/>
        </w:rPr>
      </w:pPr>
      <w:r w:rsidRPr="009C5FDE">
        <w:rPr>
          <w:rFonts w:ascii="Arial Narrow" w:hAnsi="Arial Narrow"/>
          <w:sz w:val="22"/>
        </w:rPr>
        <w:t>where</w:t>
      </w:r>
      <w:r>
        <w:rPr>
          <w:rFonts w:ascii="Arial Narrow" w:hAnsi="Arial Narrow"/>
          <w:sz w:val="22"/>
        </w:rPr>
        <w:t>:</w:t>
      </w:r>
    </w:p>
    <w:p w14:paraId="78FB8399" w14:textId="77777777" w:rsidR="00CF561D" w:rsidRPr="009C5FDE" w:rsidRDefault="00CF561D" w:rsidP="00D970EF">
      <w:pPr>
        <w:pStyle w:val="SchedH3"/>
        <w:numPr>
          <w:ilvl w:val="0"/>
          <w:numId w:val="0"/>
        </w:numPr>
        <w:tabs>
          <w:tab w:val="left" w:pos="1542"/>
        </w:tabs>
        <w:ind w:left="2881" w:hanging="771"/>
        <w:rPr>
          <w:rFonts w:ascii="Arial Narrow" w:hAnsi="Arial Narrow"/>
        </w:rPr>
      </w:pPr>
      <w:r w:rsidRPr="009C5FDE">
        <w:rPr>
          <w:rFonts w:ascii="Arial Narrow" w:hAnsi="Arial Narrow"/>
          <w:sz w:val="22"/>
        </w:rPr>
        <w:t xml:space="preserve">A =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payable in respect of that </w:t>
      </w:r>
      <w:r w:rsidRPr="00B45960">
        <w:rPr>
          <w:rFonts w:ascii="Arial Narrow" w:hAnsi="Arial Narrow"/>
          <w:i/>
          <w:sz w:val="22"/>
        </w:rPr>
        <w:t>reserve contract</w:t>
      </w:r>
      <w:r w:rsidRPr="009C5FDE">
        <w:rPr>
          <w:rFonts w:ascii="Arial Narrow" w:hAnsi="Arial Narrow"/>
          <w:sz w:val="22"/>
        </w:rPr>
        <w:t>;</w:t>
      </w:r>
    </w:p>
    <w:p w14:paraId="63F47BF1" w14:textId="77777777" w:rsidR="00CF561D" w:rsidRPr="009C5FDE" w:rsidRDefault="00CF561D" w:rsidP="00D970EF">
      <w:pPr>
        <w:pStyle w:val="SchedH3"/>
        <w:numPr>
          <w:ilvl w:val="0"/>
          <w:numId w:val="0"/>
        </w:numPr>
        <w:tabs>
          <w:tab w:val="left" w:pos="1542"/>
        </w:tabs>
        <w:ind w:left="2847" w:hanging="737"/>
        <w:rPr>
          <w:rFonts w:ascii="Arial Narrow" w:hAnsi="Arial Narrow"/>
        </w:rPr>
      </w:pPr>
      <w:r>
        <w:rPr>
          <w:rFonts w:ascii="Arial Narrow" w:hAnsi="Arial Narrow"/>
          <w:sz w:val="22"/>
        </w:rPr>
        <w:t>B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that would otherwise have been payable under that reserve contract as determined in accordance with </w:t>
      </w:r>
      <w:r w:rsidRPr="009C5FDE">
        <w:rPr>
          <w:rFonts w:ascii="Arial Narrow" w:hAnsi="Arial Narrow"/>
          <w:b/>
          <w:sz w:val="22"/>
        </w:rPr>
        <w:t>item 9.1(a) above</w:t>
      </w:r>
      <w:r w:rsidRPr="009C5FDE">
        <w:rPr>
          <w:rFonts w:ascii="Arial Narrow" w:hAnsi="Arial Narrow"/>
          <w:sz w:val="22"/>
        </w:rPr>
        <w:t>; and</w:t>
      </w:r>
    </w:p>
    <w:p w14:paraId="3543B407" w14:textId="32922C27" w:rsidR="00CF561D" w:rsidRDefault="00CF561D" w:rsidP="00D970EF">
      <w:pPr>
        <w:pStyle w:val="SchedH3"/>
        <w:numPr>
          <w:ilvl w:val="0"/>
          <w:numId w:val="0"/>
        </w:numPr>
        <w:tabs>
          <w:tab w:val="left" w:pos="1542"/>
        </w:tabs>
        <w:ind w:left="2881" w:hanging="771"/>
        <w:rPr>
          <w:rFonts w:ascii="Arial Narrow" w:hAnsi="Arial Narrow"/>
          <w:sz w:val="22"/>
        </w:rPr>
      </w:pPr>
      <w:r w:rsidRPr="009C5FDE">
        <w:rPr>
          <w:rFonts w:ascii="Arial Narrow" w:hAnsi="Arial Narrow"/>
          <w:sz w:val="22"/>
        </w:rPr>
        <w:t xml:space="preserve">C </w:t>
      </w:r>
      <w:r>
        <w:rPr>
          <w:rFonts w:ascii="Arial Narrow" w:hAnsi="Arial Narrow"/>
          <w:sz w:val="22"/>
        </w:rPr>
        <w:t>=</w:t>
      </w:r>
      <w:r w:rsidRPr="009C5FDE">
        <w:rPr>
          <w:rFonts w:ascii="Arial Narrow" w:hAnsi="Arial Narrow"/>
          <w:sz w:val="22"/>
        </w:rPr>
        <w:t xml:space="preserve"> </w:t>
      </w:r>
      <w:r>
        <w:rPr>
          <w:rFonts w:ascii="Arial Narrow" w:hAnsi="Arial Narrow"/>
          <w:sz w:val="22"/>
        </w:rPr>
        <w:tab/>
      </w:r>
      <w:r w:rsidRPr="009C5FDE">
        <w:rPr>
          <w:rFonts w:ascii="Arial Narrow" w:hAnsi="Arial Narrow"/>
          <w:sz w:val="22"/>
        </w:rPr>
        <w:t xml:space="preserve">the </w:t>
      </w:r>
      <w:r>
        <w:rPr>
          <w:rFonts w:ascii="Arial Narrow" w:hAnsi="Arial Narrow"/>
          <w:sz w:val="22"/>
        </w:rPr>
        <w:t xml:space="preserve">Firm Capacity (in MW) of any </w:t>
      </w:r>
      <w:r>
        <w:rPr>
          <w:rFonts w:ascii="Arial Narrow" w:hAnsi="Arial Narrow"/>
          <w:i/>
          <w:iCs/>
          <w:sz w:val="22"/>
        </w:rPr>
        <w:t>reserve</w:t>
      </w:r>
      <w:r>
        <w:rPr>
          <w:rFonts w:ascii="Arial Narrow" w:hAnsi="Arial Narrow"/>
          <w:sz w:val="22"/>
        </w:rPr>
        <w:t xml:space="preserve"> which was activated by the </w:t>
      </w:r>
      <w:r w:rsidRPr="009C5FDE">
        <w:rPr>
          <w:rFonts w:ascii="Arial Narrow" w:hAnsi="Arial Narrow"/>
          <w:i/>
          <w:sz w:val="22"/>
        </w:rPr>
        <w:t>Reserve Provider</w:t>
      </w:r>
      <w:r>
        <w:rPr>
          <w:rFonts w:ascii="Arial Narrow" w:hAnsi="Arial Narrow"/>
          <w:sz w:val="22"/>
        </w:rPr>
        <w:t xml:space="preserve"> before the </w:t>
      </w:r>
      <w:r w:rsidRPr="002A66F2">
        <w:rPr>
          <w:rFonts w:ascii="Arial Narrow" w:hAnsi="Arial Narrow"/>
          <w:i/>
          <w:sz w:val="22"/>
        </w:rPr>
        <w:t>activation start time</w:t>
      </w:r>
      <w:r>
        <w:rPr>
          <w:rFonts w:ascii="Arial Narrow" w:hAnsi="Arial Narrow"/>
          <w:sz w:val="22"/>
        </w:rPr>
        <w:t xml:space="preserve"> or within 10 minutes of the </w:t>
      </w:r>
      <w:r w:rsidRPr="009C5FDE">
        <w:rPr>
          <w:rFonts w:ascii="Arial Narrow" w:hAnsi="Arial Narrow"/>
          <w:i/>
          <w:sz w:val="22"/>
        </w:rPr>
        <w:t>activation start time</w:t>
      </w:r>
      <w:r>
        <w:rPr>
          <w:rFonts w:ascii="Arial Narrow" w:hAnsi="Arial Narrow"/>
          <w:i/>
          <w:sz w:val="22"/>
        </w:rPr>
        <w:t xml:space="preserve"> </w:t>
      </w:r>
      <w:r>
        <w:rPr>
          <w:rFonts w:ascii="Arial Narrow" w:hAnsi="Arial Narrow"/>
          <w:sz w:val="22"/>
        </w:rPr>
        <w:t xml:space="preserve">and prior to any involuntary load shedding by AEMO that was initiated after the </w:t>
      </w:r>
      <w:r w:rsidRPr="009C5FDE">
        <w:rPr>
          <w:rFonts w:ascii="Arial Narrow" w:hAnsi="Arial Narrow"/>
          <w:i/>
          <w:sz w:val="22"/>
        </w:rPr>
        <w:t>activation start time</w:t>
      </w:r>
      <w:r>
        <w:rPr>
          <w:rFonts w:ascii="Arial Narrow" w:hAnsi="Arial Narrow"/>
          <w:i/>
          <w:sz w:val="22"/>
        </w:rPr>
        <w:t xml:space="preserve">, </w:t>
      </w:r>
      <w:r w:rsidRPr="00B45960">
        <w:rPr>
          <w:rFonts w:ascii="Arial Narrow" w:hAnsi="Arial Narrow"/>
          <w:sz w:val="22"/>
        </w:rPr>
        <w:t xml:space="preserve">and that was </w:t>
      </w:r>
      <w:r>
        <w:rPr>
          <w:rFonts w:ascii="Arial Narrow" w:hAnsi="Arial Narrow"/>
          <w:sz w:val="22"/>
        </w:rPr>
        <w:t xml:space="preserve">then </w:t>
      </w:r>
      <w:r w:rsidRPr="00B45960">
        <w:rPr>
          <w:rFonts w:ascii="Arial Narrow" w:hAnsi="Arial Narrow"/>
          <w:i/>
          <w:sz w:val="22"/>
        </w:rPr>
        <w:t>activated</w:t>
      </w:r>
      <w:r w:rsidRPr="00B45960">
        <w:rPr>
          <w:rFonts w:ascii="Arial Narrow" w:hAnsi="Arial Narrow"/>
          <w:sz w:val="22"/>
        </w:rPr>
        <w:t xml:space="preserve"> in full </w:t>
      </w:r>
      <w:r>
        <w:rPr>
          <w:rFonts w:ascii="Arial Narrow" w:hAnsi="Arial Narrow"/>
          <w:sz w:val="22"/>
        </w:rPr>
        <w:t xml:space="preserve">until the </w:t>
      </w:r>
      <w:r w:rsidRPr="00191752">
        <w:rPr>
          <w:rFonts w:ascii="Arial Narrow" w:hAnsi="Arial Narrow"/>
          <w:i/>
          <w:sz w:val="22"/>
        </w:rPr>
        <w:t>activation end time</w:t>
      </w:r>
      <w:r>
        <w:rPr>
          <w:rFonts w:ascii="Arial Narrow" w:hAnsi="Arial Narrow"/>
          <w:sz w:val="22"/>
        </w:rPr>
        <w:t xml:space="preserve"> (or any earlier time if AEMO has instructed, or consented, to the </w:t>
      </w:r>
      <w:r w:rsidRPr="002A66F2">
        <w:rPr>
          <w:rFonts w:ascii="Arial Narrow" w:hAnsi="Arial Narrow"/>
          <w:i/>
          <w:sz w:val="22"/>
        </w:rPr>
        <w:t>Reserve Provider</w:t>
      </w:r>
      <w:r>
        <w:rPr>
          <w:rFonts w:ascii="Arial Narrow" w:hAnsi="Arial Narrow"/>
          <w:sz w:val="22"/>
        </w:rPr>
        <w:t xml:space="preserve"> </w:t>
      </w:r>
      <w:r w:rsidRPr="002A66F2">
        <w:rPr>
          <w:rFonts w:ascii="Arial Narrow" w:hAnsi="Arial Narrow"/>
          <w:i/>
          <w:sz w:val="22"/>
        </w:rPr>
        <w:t>de-activating</w:t>
      </w:r>
      <w:r>
        <w:rPr>
          <w:rFonts w:ascii="Arial Narrow" w:hAnsi="Arial Narrow"/>
          <w:sz w:val="22"/>
        </w:rPr>
        <w:t xml:space="preserve"> the </w:t>
      </w:r>
      <w:r w:rsidRPr="002A66F2">
        <w:rPr>
          <w:rFonts w:ascii="Arial Narrow" w:hAnsi="Arial Narrow"/>
          <w:i/>
          <w:sz w:val="22"/>
        </w:rPr>
        <w:t>reserve</w:t>
      </w:r>
      <w:r>
        <w:rPr>
          <w:rFonts w:ascii="Arial Narrow" w:hAnsi="Arial Narrow"/>
          <w:sz w:val="22"/>
        </w:rPr>
        <w:t xml:space="preserve"> prior to the </w:t>
      </w:r>
      <w:r w:rsidRPr="002A66F2">
        <w:rPr>
          <w:rFonts w:ascii="Arial Narrow" w:hAnsi="Arial Narrow"/>
          <w:i/>
          <w:sz w:val="22"/>
        </w:rPr>
        <w:t>activation end time</w:t>
      </w:r>
      <w:r>
        <w:rPr>
          <w:rFonts w:ascii="Arial Narrow" w:hAnsi="Arial Narrow"/>
          <w:sz w:val="22"/>
        </w:rPr>
        <w:t>).</w:t>
      </w:r>
    </w:p>
    <w:p w14:paraId="2CB498A7" w14:textId="3431AFF0" w:rsidR="00CF561D" w:rsidRPr="00CF561D" w:rsidRDefault="00CF561D" w:rsidP="00D970EF">
      <w:pPr>
        <w:pStyle w:val="SchedH3"/>
        <w:numPr>
          <w:ilvl w:val="0"/>
          <w:numId w:val="0"/>
        </w:numPr>
        <w:tabs>
          <w:tab w:val="left" w:pos="1542"/>
        </w:tabs>
        <w:ind w:left="2881" w:hanging="771"/>
        <w:rPr>
          <w:rFonts w:ascii="Arial Narrow" w:hAnsi="Arial Narrow"/>
        </w:rPr>
      </w:pPr>
      <w:r>
        <w:rPr>
          <w:rFonts w:ascii="Arial Narrow" w:hAnsi="Arial Narrow"/>
          <w:sz w:val="22"/>
        </w:rPr>
        <w:t>D =</w:t>
      </w:r>
      <w:r>
        <w:rPr>
          <w:rFonts w:ascii="Arial Narrow" w:hAnsi="Arial Narrow"/>
          <w:sz w:val="22"/>
        </w:rPr>
        <w:tab/>
        <w:t xml:space="preserve">the </w:t>
      </w:r>
      <w:r w:rsidR="00F93223">
        <w:rPr>
          <w:rFonts w:ascii="Arial Narrow" w:hAnsi="Arial Narrow"/>
          <w:sz w:val="22"/>
        </w:rPr>
        <w:t xml:space="preserve">quantity </w:t>
      </w:r>
      <w:r>
        <w:rPr>
          <w:rFonts w:ascii="Arial Narrow" w:hAnsi="Arial Narrow"/>
          <w:sz w:val="22"/>
        </w:rPr>
        <w:t xml:space="preserve">of </w:t>
      </w:r>
      <w:r w:rsidR="00F93223" w:rsidRPr="00F93223">
        <w:rPr>
          <w:rFonts w:ascii="Arial Narrow" w:hAnsi="Arial Narrow"/>
          <w:i/>
          <w:iCs/>
          <w:sz w:val="22"/>
        </w:rPr>
        <w:t>R</w:t>
      </w:r>
      <w:r w:rsidRPr="00F93223">
        <w:rPr>
          <w:rFonts w:ascii="Arial Narrow" w:hAnsi="Arial Narrow"/>
          <w:i/>
          <w:iCs/>
          <w:sz w:val="22"/>
        </w:rPr>
        <w:t xml:space="preserve">eserve </w:t>
      </w:r>
      <w:r w:rsidR="00F93223">
        <w:rPr>
          <w:rFonts w:ascii="Arial Narrow" w:hAnsi="Arial Narrow"/>
          <w:sz w:val="22"/>
        </w:rPr>
        <w:t xml:space="preserve">specified in a </w:t>
      </w:r>
      <w:r w:rsidR="00F93223">
        <w:rPr>
          <w:rFonts w:ascii="Arial Narrow" w:hAnsi="Arial Narrow"/>
          <w:i/>
          <w:iCs/>
          <w:sz w:val="22"/>
        </w:rPr>
        <w:t>Request for Tender</w:t>
      </w:r>
      <w:r>
        <w:rPr>
          <w:rFonts w:ascii="Arial Narrow" w:hAnsi="Arial Narrow"/>
          <w:sz w:val="22"/>
        </w:rPr>
        <w:t>.</w:t>
      </w:r>
    </w:p>
    <w:bookmarkEnd w:id="543"/>
    <w:p w14:paraId="1501A068" w14:textId="602631E3" w:rsidR="007B7AB4" w:rsidRPr="007B7AB4" w:rsidRDefault="007B7AB4" w:rsidP="00D970EF">
      <w:pPr>
        <w:pStyle w:val="SchedH3"/>
        <w:numPr>
          <w:ilvl w:val="2"/>
          <w:numId w:val="84"/>
        </w:numPr>
        <w:ind w:left="1845"/>
        <w:rPr>
          <w:rFonts w:ascii="Arial Narrow" w:hAnsi="Arial Narrow"/>
        </w:rPr>
      </w:pPr>
      <w:r w:rsidRPr="009C5FDE">
        <w:rPr>
          <w:rFonts w:ascii="Arial Narrow" w:hAnsi="Arial Narrow"/>
          <w:sz w:val="22"/>
        </w:rPr>
        <w:t xml:space="preserve">If </w:t>
      </w:r>
      <w:r>
        <w:rPr>
          <w:rFonts w:ascii="Arial Narrow" w:hAnsi="Arial Narrow"/>
          <w:sz w:val="22"/>
        </w:rPr>
        <w:t xml:space="preserve">the </w:t>
      </w:r>
      <w:r>
        <w:rPr>
          <w:rFonts w:ascii="Arial Narrow" w:hAnsi="Arial Narrow"/>
          <w:i/>
          <w:iCs/>
          <w:sz w:val="22"/>
        </w:rPr>
        <w:t xml:space="preserve">Reserve Provider </w:t>
      </w:r>
      <w:r>
        <w:rPr>
          <w:rFonts w:ascii="Arial Narrow" w:hAnsi="Arial Narrow"/>
          <w:sz w:val="22"/>
        </w:rPr>
        <w:t xml:space="preserve">has </w:t>
      </w:r>
      <w:r>
        <w:rPr>
          <w:rFonts w:ascii="Arial Narrow" w:hAnsi="Arial Narrow"/>
          <w:i/>
          <w:iCs/>
          <w:sz w:val="22"/>
        </w:rPr>
        <w:t xml:space="preserve">activated </w:t>
      </w:r>
      <w:r>
        <w:rPr>
          <w:rFonts w:ascii="Arial Narrow" w:hAnsi="Arial Narrow"/>
          <w:sz w:val="22"/>
        </w:rPr>
        <w:t xml:space="preserve">the reserve to a level that is no more than 80% of the amount required in the </w:t>
      </w:r>
      <w:r w:rsidRPr="009C5FDE">
        <w:rPr>
          <w:rFonts w:ascii="Arial Narrow" w:hAnsi="Arial Narrow"/>
          <w:i/>
          <w:sz w:val="22"/>
        </w:rPr>
        <w:t>activation instruction</w:t>
      </w:r>
      <w:r>
        <w:rPr>
          <w:rFonts w:ascii="Arial Narrow" w:hAnsi="Arial Narrow"/>
          <w:iCs/>
          <w:sz w:val="22"/>
        </w:rPr>
        <w:t xml:space="preserve">, </w:t>
      </w:r>
      <w:r>
        <w:rPr>
          <w:rFonts w:ascii="Arial Narrow" w:hAnsi="Arial Narrow"/>
          <w:sz w:val="22"/>
        </w:rPr>
        <w:t xml:space="preserve"> </w:t>
      </w:r>
      <w:r w:rsidRPr="007B7AB4">
        <w:rPr>
          <w:rFonts w:ascii="Arial Narrow" w:hAnsi="Arial Narrow"/>
          <w:sz w:val="22"/>
        </w:rPr>
        <w:t xml:space="preserve">then the </w:t>
      </w:r>
      <w:r w:rsidRPr="007B7AB4">
        <w:rPr>
          <w:rFonts w:ascii="Arial Narrow" w:hAnsi="Arial Narrow"/>
          <w:i/>
          <w:sz w:val="22"/>
        </w:rPr>
        <w:t>pre-activation charge</w:t>
      </w:r>
      <w:r w:rsidRPr="007B7AB4">
        <w:rPr>
          <w:rFonts w:ascii="Arial Narrow" w:hAnsi="Arial Narrow"/>
          <w:sz w:val="22"/>
        </w:rPr>
        <w:t xml:space="preserve"> payable in respect of that </w:t>
      </w:r>
      <w:r w:rsidRPr="007B7AB4">
        <w:rPr>
          <w:rFonts w:ascii="Arial Narrow" w:hAnsi="Arial Narrow"/>
          <w:i/>
          <w:sz w:val="22"/>
        </w:rPr>
        <w:t>reserve contract</w:t>
      </w:r>
      <w:r w:rsidRPr="007B7AB4">
        <w:rPr>
          <w:rFonts w:ascii="Arial Narrow" w:hAnsi="Arial Narrow"/>
          <w:sz w:val="22"/>
        </w:rPr>
        <w:t xml:space="preserve"> will be determined as follows:</w:t>
      </w:r>
    </w:p>
    <w:p w14:paraId="7A7377F1" w14:textId="77777777" w:rsidR="007B7AB4" w:rsidRPr="009C5FDE" w:rsidRDefault="007B7AB4" w:rsidP="00D970EF">
      <w:pPr>
        <w:pStyle w:val="Indent2"/>
        <w:ind w:left="1305"/>
        <w:jc w:val="center"/>
        <w:rPr>
          <w:rFonts w:ascii="Arial Narrow" w:hAnsi="Arial Narrow"/>
          <w:szCs w:val="22"/>
        </w:rPr>
      </w:pPr>
      <w:r w:rsidRPr="009C5FDE">
        <w:rPr>
          <w:rFonts w:ascii="Arial Narrow" w:hAnsi="Arial Narrow"/>
          <w:sz w:val="22"/>
          <w:szCs w:val="22"/>
        </w:rPr>
        <w:t xml:space="preserve">A = B x (C / </w:t>
      </w:r>
      <w:r>
        <w:rPr>
          <w:rFonts w:ascii="Arial Narrow" w:hAnsi="Arial Narrow"/>
          <w:sz w:val="22"/>
          <w:szCs w:val="22"/>
        </w:rPr>
        <w:t xml:space="preserve">D </w:t>
      </w:r>
      <w:r w:rsidRPr="009C5FDE">
        <w:rPr>
          <w:rFonts w:ascii="Arial Narrow" w:hAnsi="Arial Narrow"/>
          <w:sz w:val="22"/>
          <w:szCs w:val="22"/>
        </w:rPr>
        <w:t>MW)</w:t>
      </w:r>
    </w:p>
    <w:p w14:paraId="3ACD414D" w14:textId="77777777" w:rsidR="007B7AB4" w:rsidRPr="009C5FDE" w:rsidRDefault="007B7AB4" w:rsidP="00D970EF">
      <w:pPr>
        <w:pStyle w:val="SchedH3"/>
        <w:numPr>
          <w:ilvl w:val="0"/>
          <w:numId w:val="0"/>
        </w:numPr>
        <w:tabs>
          <w:tab w:val="left" w:pos="1542"/>
        </w:tabs>
        <w:ind w:left="2110"/>
        <w:rPr>
          <w:rFonts w:ascii="Arial Narrow" w:hAnsi="Arial Narrow"/>
        </w:rPr>
      </w:pPr>
      <w:r w:rsidRPr="009C5FDE">
        <w:rPr>
          <w:rFonts w:ascii="Arial Narrow" w:hAnsi="Arial Narrow"/>
          <w:sz w:val="22"/>
        </w:rPr>
        <w:t>where</w:t>
      </w:r>
      <w:r>
        <w:rPr>
          <w:rFonts w:ascii="Arial Narrow" w:hAnsi="Arial Narrow"/>
          <w:sz w:val="22"/>
        </w:rPr>
        <w:t>:</w:t>
      </w:r>
    </w:p>
    <w:p w14:paraId="6F4EFE69" w14:textId="77777777" w:rsidR="007B7AB4" w:rsidRPr="009C5FDE" w:rsidRDefault="007B7AB4" w:rsidP="00D970EF">
      <w:pPr>
        <w:pStyle w:val="SchedH3"/>
        <w:numPr>
          <w:ilvl w:val="0"/>
          <w:numId w:val="0"/>
        </w:numPr>
        <w:tabs>
          <w:tab w:val="left" w:pos="1542"/>
        </w:tabs>
        <w:ind w:left="2881" w:hanging="771"/>
        <w:rPr>
          <w:rFonts w:ascii="Arial Narrow" w:hAnsi="Arial Narrow"/>
        </w:rPr>
      </w:pPr>
      <w:r w:rsidRPr="009C5FDE">
        <w:rPr>
          <w:rFonts w:ascii="Arial Narrow" w:hAnsi="Arial Narrow"/>
          <w:sz w:val="22"/>
        </w:rPr>
        <w:t xml:space="preserve">A =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payable in respect of that </w:t>
      </w:r>
      <w:r w:rsidRPr="00B45960">
        <w:rPr>
          <w:rFonts w:ascii="Arial Narrow" w:hAnsi="Arial Narrow"/>
          <w:i/>
          <w:sz w:val="22"/>
        </w:rPr>
        <w:t>reserve contract</w:t>
      </w:r>
      <w:r w:rsidRPr="009C5FDE">
        <w:rPr>
          <w:rFonts w:ascii="Arial Narrow" w:hAnsi="Arial Narrow"/>
          <w:sz w:val="22"/>
        </w:rPr>
        <w:t>;</w:t>
      </w:r>
    </w:p>
    <w:p w14:paraId="4483015F" w14:textId="77777777" w:rsidR="007B7AB4" w:rsidRPr="009C5FDE" w:rsidRDefault="007B7AB4" w:rsidP="00D970EF">
      <w:pPr>
        <w:pStyle w:val="SchedH3"/>
        <w:numPr>
          <w:ilvl w:val="0"/>
          <w:numId w:val="0"/>
        </w:numPr>
        <w:tabs>
          <w:tab w:val="left" w:pos="1542"/>
        </w:tabs>
        <w:ind w:left="2847" w:hanging="737"/>
        <w:rPr>
          <w:rFonts w:ascii="Arial Narrow" w:hAnsi="Arial Narrow"/>
        </w:rPr>
      </w:pPr>
      <w:r>
        <w:rPr>
          <w:rFonts w:ascii="Arial Narrow" w:hAnsi="Arial Narrow"/>
          <w:sz w:val="22"/>
        </w:rPr>
        <w:t>B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that would otherwise have been payable under that reserve contract as determined in accordance with </w:t>
      </w:r>
      <w:r w:rsidRPr="009C5FDE">
        <w:rPr>
          <w:rFonts w:ascii="Arial Narrow" w:hAnsi="Arial Narrow"/>
          <w:b/>
          <w:sz w:val="22"/>
        </w:rPr>
        <w:t>item 9.1(a) above</w:t>
      </w:r>
      <w:r w:rsidRPr="009C5FDE">
        <w:rPr>
          <w:rFonts w:ascii="Arial Narrow" w:hAnsi="Arial Narrow"/>
          <w:sz w:val="22"/>
        </w:rPr>
        <w:t>; and</w:t>
      </w:r>
    </w:p>
    <w:p w14:paraId="70D883D5" w14:textId="58B8E013" w:rsidR="007B7AB4" w:rsidRDefault="007B7AB4" w:rsidP="00D970EF">
      <w:pPr>
        <w:pStyle w:val="SchedH3"/>
        <w:numPr>
          <w:ilvl w:val="0"/>
          <w:numId w:val="0"/>
        </w:numPr>
        <w:tabs>
          <w:tab w:val="left" w:pos="1542"/>
        </w:tabs>
        <w:ind w:left="2881" w:hanging="771"/>
        <w:rPr>
          <w:rFonts w:ascii="Arial Narrow" w:hAnsi="Arial Narrow"/>
          <w:sz w:val="22"/>
        </w:rPr>
      </w:pPr>
      <w:r w:rsidRPr="009C5FDE">
        <w:rPr>
          <w:rFonts w:ascii="Arial Narrow" w:hAnsi="Arial Narrow"/>
          <w:sz w:val="22"/>
        </w:rPr>
        <w:t xml:space="preserve">C </w:t>
      </w:r>
      <w:r>
        <w:rPr>
          <w:rFonts w:ascii="Arial Narrow" w:hAnsi="Arial Narrow"/>
          <w:sz w:val="22"/>
        </w:rPr>
        <w:t>=</w:t>
      </w:r>
      <w:r w:rsidRPr="009C5FDE">
        <w:rPr>
          <w:rFonts w:ascii="Arial Narrow" w:hAnsi="Arial Narrow"/>
          <w:sz w:val="22"/>
        </w:rPr>
        <w:t xml:space="preserve"> </w:t>
      </w:r>
      <w:r>
        <w:rPr>
          <w:rFonts w:ascii="Arial Narrow" w:hAnsi="Arial Narrow"/>
          <w:sz w:val="22"/>
        </w:rPr>
        <w:tab/>
      </w:r>
      <w:r w:rsidRPr="009C5FDE">
        <w:rPr>
          <w:rFonts w:ascii="Arial Narrow" w:hAnsi="Arial Narrow"/>
          <w:sz w:val="22"/>
        </w:rPr>
        <w:t xml:space="preserve">the </w:t>
      </w:r>
      <w:r>
        <w:rPr>
          <w:rFonts w:ascii="Arial Narrow" w:hAnsi="Arial Narrow"/>
          <w:sz w:val="22"/>
        </w:rPr>
        <w:t xml:space="preserve">Firm Capacity (in MW) of any </w:t>
      </w:r>
      <w:r>
        <w:rPr>
          <w:rFonts w:ascii="Arial Narrow" w:hAnsi="Arial Narrow"/>
          <w:i/>
          <w:iCs/>
          <w:sz w:val="22"/>
        </w:rPr>
        <w:t>reserve</w:t>
      </w:r>
      <w:r>
        <w:rPr>
          <w:rFonts w:ascii="Arial Narrow" w:hAnsi="Arial Narrow"/>
          <w:sz w:val="22"/>
        </w:rPr>
        <w:t xml:space="preserve"> which was activated by the </w:t>
      </w:r>
      <w:r w:rsidRPr="009C5FDE">
        <w:rPr>
          <w:rFonts w:ascii="Arial Narrow" w:hAnsi="Arial Narrow"/>
          <w:i/>
          <w:sz w:val="22"/>
        </w:rPr>
        <w:t>Reserve Provider</w:t>
      </w:r>
      <w:r>
        <w:rPr>
          <w:rFonts w:ascii="Arial Narrow" w:hAnsi="Arial Narrow"/>
          <w:sz w:val="22"/>
        </w:rPr>
        <w:t xml:space="preserve"> before the </w:t>
      </w:r>
      <w:r w:rsidRPr="002A66F2">
        <w:rPr>
          <w:rFonts w:ascii="Arial Narrow" w:hAnsi="Arial Narrow"/>
          <w:i/>
          <w:sz w:val="22"/>
        </w:rPr>
        <w:t>activation start time</w:t>
      </w:r>
      <w:r>
        <w:rPr>
          <w:rFonts w:ascii="Arial Narrow" w:hAnsi="Arial Narrow"/>
          <w:sz w:val="22"/>
        </w:rPr>
        <w:t xml:space="preserve"> or within 10 minutes of the </w:t>
      </w:r>
      <w:r w:rsidRPr="009C5FDE">
        <w:rPr>
          <w:rFonts w:ascii="Arial Narrow" w:hAnsi="Arial Narrow"/>
          <w:i/>
          <w:sz w:val="22"/>
        </w:rPr>
        <w:t>activation start time</w:t>
      </w:r>
      <w:r>
        <w:rPr>
          <w:rFonts w:ascii="Arial Narrow" w:hAnsi="Arial Narrow"/>
          <w:i/>
          <w:sz w:val="22"/>
        </w:rPr>
        <w:t xml:space="preserve"> </w:t>
      </w:r>
      <w:r>
        <w:rPr>
          <w:rFonts w:ascii="Arial Narrow" w:hAnsi="Arial Narrow"/>
          <w:sz w:val="22"/>
        </w:rPr>
        <w:t xml:space="preserve">and </w:t>
      </w:r>
      <w:r w:rsidRPr="00B45960">
        <w:rPr>
          <w:rFonts w:ascii="Arial Narrow" w:hAnsi="Arial Narrow"/>
          <w:sz w:val="22"/>
        </w:rPr>
        <w:t xml:space="preserve">that was </w:t>
      </w:r>
      <w:r>
        <w:rPr>
          <w:rFonts w:ascii="Arial Narrow" w:hAnsi="Arial Narrow"/>
          <w:sz w:val="22"/>
        </w:rPr>
        <w:t xml:space="preserve">then </w:t>
      </w:r>
      <w:r w:rsidRPr="00B45960">
        <w:rPr>
          <w:rFonts w:ascii="Arial Narrow" w:hAnsi="Arial Narrow"/>
          <w:i/>
          <w:sz w:val="22"/>
        </w:rPr>
        <w:t>activated</w:t>
      </w:r>
      <w:r w:rsidRPr="00B45960">
        <w:rPr>
          <w:rFonts w:ascii="Arial Narrow" w:hAnsi="Arial Narrow"/>
          <w:sz w:val="22"/>
        </w:rPr>
        <w:t xml:space="preserve"> in full </w:t>
      </w:r>
      <w:r>
        <w:rPr>
          <w:rFonts w:ascii="Arial Narrow" w:hAnsi="Arial Narrow"/>
          <w:sz w:val="22"/>
        </w:rPr>
        <w:t xml:space="preserve">until the </w:t>
      </w:r>
      <w:r w:rsidRPr="00191752">
        <w:rPr>
          <w:rFonts w:ascii="Arial Narrow" w:hAnsi="Arial Narrow"/>
          <w:i/>
          <w:sz w:val="22"/>
        </w:rPr>
        <w:t>activation end time</w:t>
      </w:r>
      <w:r>
        <w:rPr>
          <w:rFonts w:ascii="Arial Narrow" w:hAnsi="Arial Narrow"/>
          <w:sz w:val="22"/>
        </w:rPr>
        <w:t xml:space="preserve"> (or any earlier time if AEMO has instructed, or consented, to the </w:t>
      </w:r>
      <w:r w:rsidRPr="002A66F2">
        <w:rPr>
          <w:rFonts w:ascii="Arial Narrow" w:hAnsi="Arial Narrow"/>
          <w:i/>
          <w:sz w:val="22"/>
        </w:rPr>
        <w:t>Reserve Provider</w:t>
      </w:r>
      <w:r>
        <w:rPr>
          <w:rFonts w:ascii="Arial Narrow" w:hAnsi="Arial Narrow"/>
          <w:sz w:val="22"/>
        </w:rPr>
        <w:t xml:space="preserve"> </w:t>
      </w:r>
      <w:r w:rsidRPr="002A66F2">
        <w:rPr>
          <w:rFonts w:ascii="Arial Narrow" w:hAnsi="Arial Narrow"/>
          <w:i/>
          <w:sz w:val="22"/>
        </w:rPr>
        <w:t>de-activating</w:t>
      </w:r>
      <w:r>
        <w:rPr>
          <w:rFonts w:ascii="Arial Narrow" w:hAnsi="Arial Narrow"/>
          <w:sz w:val="22"/>
        </w:rPr>
        <w:t xml:space="preserve"> the </w:t>
      </w:r>
      <w:r w:rsidRPr="002A66F2">
        <w:rPr>
          <w:rFonts w:ascii="Arial Narrow" w:hAnsi="Arial Narrow"/>
          <w:i/>
          <w:sz w:val="22"/>
        </w:rPr>
        <w:t>reserve</w:t>
      </w:r>
      <w:r>
        <w:rPr>
          <w:rFonts w:ascii="Arial Narrow" w:hAnsi="Arial Narrow"/>
          <w:sz w:val="22"/>
        </w:rPr>
        <w:t xml:space="preserve"> prior to the </w:t>
      </w:r>
      <w:r w:rsidRPr="002A66F2">
        <w:rPr>
          <w:rFonts w:ascii="Arial Narrow" w:hAnsi="Arial Narrow"/>
          <w:i/>
          <w:sz w:val="22"/>
        </w:rPr>
        <w:t>activation end time</w:t>
      </w:r>
      <w:r>
        <w:rPr>
          <w:rFonts w:ascii="Arial Narrow" w:hAnsi="Arial Narrow"/>
          <w:sz w:val="22"/>
        </w:rPr>
        <w:t>).</w:t>
      </w:r>
    </w:p>
    <w:p w14:paraId="3D4678EA" w14:textId="77777777" w:rsidR="007B7AB4" w:rsidRPr="00CF561D" w:rsidRDefault="007B7AB4" w:rsidP="00D970EF">
      <w:pPr>
        <w:pStyle w:val="SchedH3"/>
        <w:numPr>
          <w:ilvl w:val="0"/>
          <w:numId w:val="0"/>
        </w:numPr>
        <w:tabs>
          <w:tab w:val="left" w:pos="1542"/>
        </w:tabs>
        <w:ind w:left="2881" w:hanging="771"/>
        <w:rPr>
          <w:rFonts w:ascii="Arial Narrow" w:hAnsi="Arial Narrow"/>
        </w:rPr>
      </w:pPr>
      <w:r>
        <w:rPr>
          <w:rFonts w:ascii="Arial Narrow" w:hAnsi="Arial Narrow"/>
          <w:sz w:val="22"/>
        </w:rPr>
        <w:t>D =</w:t>
      </w:r>
      <w:r>
        <w:rPr>
          <w:rFonts w:ascii="Arial Narrow" w:hAnsi="Arial Narrow"/>
          <w:sz w:val="22"/>
        </w:rPr>
        <w:tab/>
        <w:t xml:space="preserve">the quantity of </w:t>
      </w:r>
      <w:r w:rsidRPr="00F93223">
        <w:rPr>
          <w:rFonts w:ascii="Arial Narrow" w:hAnsi="Arial Narrow"/>
          <w:i/>
          <w:iCs/>
          <w:sz w:val="22"/>
        </w:rPr>
        <w:t xml:space="preserve">Reserve </w:t>
      </w:r>
      <w:r>
        <w:rPr>
          <w:rFonts w:ascii="Arial Narrow" w:hAnsi="Arial Narrow"/>
          <w:sz w:val="22"/>
        </w:rPr>
        <w:t xml:space="preserve">specified in a </w:t>
      </w:r>
      <w:r>
        <w:rPr>
          <w:rFonts w:ascii="Arial Narrow" w:hAnsi="Arial Narrow"/>
          <w:i/>
          <w:iCs/>
          <w:sz w:val="22"/>
        </w:rPr>
        <w:t>Request for Tender</w:t>
      </w:r>
      <w:r>
        <w:rPr>
          <w:rFonts w:ascii="Arial Narrow" w:hAnsi="Arial Narrow"/>
          <w:sz w:val="22"/>
        </w:rPr>
        <w:t>.</w:t>
      </w:r>
    </w:p>
    <w:p w14:paraId="015E4478" w14:textId="77777777" w:rsidR="00CF561D" w:rsidRPr="00E778C3" w:rsidRDefault="00CF561D" w:rsidP="00D970EF">
      <w:pPr>
        <w:pStyle w:val="SchedH3"/>
        <w:numPr>
          <w:ilvl w:val="2"/>
          <w:numId w:val="84"/>
        </w:numPr>
        <w:ind w:left="1845"/>
        <w:rPr>
          <w:rFonts w:ascii="Arial Narrow" w:hAnsi="Arial Narrow"/>
          <w:sz w:val="22"/>
        </w:rPr>
      </w:pPr>
      <w:r w:rsidRPr="00E778C3">
        <w:rPr>
          <w:rFonts w:ascii="Arial Narrow" w:hAnsi="Arial Narrow"/>
          <w:sz w:val="22"/>
        </w:rPr>
        <w:t xml:space="preserve">If </w:t>
      </w:r>
      <w:r>
        <w:rPr>
          <w:rFonts w:ascii="Arial Narrow" w:hAnsi="Arial Narrow"/>
          <w:sz w:val="22"/>
        </w:rPr>
        <w:t xml:space="preserve">the </w:t>
      </w:r>
      <w:r w:rsidRPr="00E778C3">
        <w:rPr>
          <w:rFonts w:ascii="Arial Narrow" w:hAnsi="Arial Narrow"/>
          <w:i/>
          <w:sz w:val="22"/>
        </w:rPr>
        <w:t>Reserve Provider</w:t>
      </w:r>
      <w:r>
        <w:rPr>
          <w:rFonts w:ascii="Arial Narrow" w:hAnsi="Arial Narrow"/>
          <w:sz w:val="22"/>
        </w:rPr>
        <w:t xml:space="preserve"> offers to provide a </w:t>
      </w:r>
      <w:r w:rsidRPr="00352367">
        <w:rPr>
          <w:rFonts w:ascii="Arial Narrow" w:hAnsi="Arial Narrow"/>
          <w:sz w:val="22"/>
        </w:rPr>
        <w:t xml:space="preserve">quantity of </w:t>
      </w:r>
      <w:r w:rsidRPr="00E778C3">
        <w:rPr>
          <w:rFonts w:ascii="Arial Narrow" w:hAnsi="Arial Narrow"/>
          <w:i/>
          <w:sz w:val="22"/>
        </w:rPr>
        <w:t>r</w:t>
      </w:r>
      <w:r w:rsidRPr="00352367">
        <w:rPr>
          <w:rFonts w:ascii="Arial Narrow" w:hAnsi="Arial Narrow"/>
          <w:i/>
          <w:sz w:val="22"/>
        </w:rPr>
        <w:t>eserve</w:t>
      </w:r>
      <w:r w:rsidRPr="00352367">
        <w:rPr>
          <w:rFonts w:ascii="Arial Narrow" w:hAnsi="Arial Narrow"/>
          <w:sz w:val="22"/>
        </w:rPr>
        <w:t xml:space="preserve"> </w:t>
      </w:r>
      <w:r>
        <w:rPr>
          <w:rFonts w:ascii="Arial Narrow" w:hAnsi="Arial Narrow"/>
          <w:sz w:val="22"/>
        </w:rPr>
        <w:t xml:space="preserve">that is less than the quantity of </w:t>
      </w:r>
      <w:r w:rsidRPr="00352367">
        <w:rPr>
          <w:rFonts w:ascii="Arial Narrow" w:hAnsi="Arial Narrow"/>
          <w:i/>
          <w:sz w:val="22"/>
        </w:rPr>
        <w:t>Reserve</w:t>
      </w:r>
      <w:r>
        <w:rPr>
          <w:rFonts w:ascii="Arial Narrow" w:hAnsi="Arial Narrow"/>
          <w:sz w:val="22"/>
        </w:rPr>
        <w:t xml:space="preserve"> specified in a </w:t>
      </w:r>
      <w:r w:rsidRPr="00352367">
        <w:rPr>
          <w:rFonts w:ascii="Arial Narrow" w:hAnsi="Arial Narrow"/>
          <w:i/>
          <w:sz w:val="22"/>
        </w:rPr>
        <w:t>Request for Tender</w:t>
      </w:r>
      <w:r>
        <w:rPr>
          <w:rFonts w:ascii="Arial Narrow" w:hAnsi="Arial Narrow"/>
          <w:i/>
          <w:sz w:val="22"/>
        </w:rPr>
        <w:t>,</w:t>
      </w:r>
      <w:r>
        <w:rPr>
          <w:rFonts w:ascii="Arial Narrow" w:hAnsi="Arial Narrow"/>
          <w:sz w:val="22"/>
        </w:rPr>
        <w:t xml:space="preserve"> and AEMO accepts that offer, </w:t>
      </w:r>
      <w:r w:rsidRPr="00E778C3">
        <w:rPr>
          <w:rFonts w:ascii="Arial Narrow" w:hAnsi="Arial Narrow"/>
          <w:sz w:val="22"/>
        </w:rPr>
        <w:t xml:space="preserve">then the </w:t>
      </w:r>
      <w:r w:rsidRPr="009C5FDE">
        <w:rPr>
          <w:rFonts w:ascii="Arial Narrow" w:hAnsi="Arial Narrow"/>
          <w:i/>
          <w:sz w:val="22"/>
        </w:rPr>
        <w:t>pre-activation charge</w:t>
      </w:r>
      <w:r w:rsidRPr="009C5FDE">
        <w:rPr>
          <w:rFonts w:ascii="Arial Narrow" w:hAnsi="Arial Narrow"/>
          <w:sz w:val="22"/>
        </w:rPr>
        <w:t xml:space="preserve"> payable in respect of th</w:t>
      </w:r>
      <w:r>
        <w:rPr>
          <w:rFonts w:ascii="Arial Narrow" w:hAnsi="Arial Narrow"/>
          <w:sz w:val="22"/>
        </w:rPr>
        <w:t>e resulting</w:t>
      </w:r>
      <w:r w:rsidRPr="009C5FDE">
        <w:rPr>
          <w:rFonts w:ascii="Arial Narrow" w:hAnsi="Arial Narrow"/>
          <w:sz w:val="22"/>
        </w:rPr>
        <w:t xml:space="preserve"> </w:t>
      </w:r>
      <w:r w:rsidRPr="009C5FDE">
        <w:rPr>
          <w:rFonts w:ascii="Arial Narrow" w:hAnsi="Arial Narrow"/>
          <w:i/>
          <w:sz w:val="22"/>
        </w:rPr>
        <w:t>reserve contract</w:t>
      </w:r>
      <w:r w:rsidRPr="009C5FDE">
        <w:rPr>
          <w:rFonts w:ascii="Arial Narrow" w:hAnsi="Arial Narrow"/>
          <w:sz w:val="22"/>
        </w:rPr>
        <w:t xml:space="preserve"> </w:t>
      </w:r>
      <w:r w:rsidRPr="00E778C3">
        <w:rPr>
          <w:rFonts w:ascii="Arial Narrow" w:hAnsi="Arial Narrow"/>
          <w:sz w:val="22"/>
        </w:rPr>
        <w:t>will be determined as follows:</w:t>
      </w:r>
    </w:p>
    <w:p w14:paraId="18754D7E" w14:textId="793B3D22" w:rsidR="00CF561D" w:rsidRPr="00115B28" w:rsidRDefault="00CF561D" w:rsidP="00D970EF">
      <w:pPr>
        <w:pStyle w:val="SchedH3"/>
        <w:numPr>
          <w:ilvl w:val="0"/>
          <w:numId w:val="0"/>
        </w:numPr>
        <w:ind w:left="2110"/>
        <w:rPr>
          <w:rFonts w:ascii="Arial Narrow" w:hAnsi="Arial Narrow"/>
        </w:rPr>
      </w:pPr>
      <w:r>
        <w:rPr>
          <w:rFonts w:ascii="Arial Narrow" w:hAnsi="Arial Narrow"/>
        </w:rPr>
        <w:t>E</w:t>
      </w:r>
      <w:r w:rsidRPr="00115B28">
        <w:rPr>
          <w:rFonts w:ascii="Arial Narrow" w:hAnsi="Arial Narrow"/>
        </w:rPr>
        <w:t xml:space="preserve"> = </w:t>
      </w:r>
      <w:r>
        <w:rPr>
          <w:rFonts w:ascii="Arial Narrow" w:hAnsi="Arial Narrow"/>
        </w:rPr>
        <w:t>F</w:t>
      </w:r>
      <w:r w:rsidRPr="00115B28">
        <w:rPr>
          <w:rFonts w:ascii="Arial Narrow" w:hAnsi="Arial Narrow"/>
        </w:rPr>
        <w:t xml:space="preserve"> x (</w:t>
      </w:r>
      <w:r>
        <w:rPr>
          <w:rFonts w:ascii="Arial Narrow" w:hAnsi="Arial Narrow"/>
        </w:rPr>
        <w:t>G</w:t>
      </w:r>
      <w:r w:rsidRPr="00115B28">
        <w:rPr>
          <w:rFonts w:ascii="Arial Narrow" w:hAnsi="Arial Narrow"/>
        </w:rPr>
        <w:t xml:space="preserve"> / </w:t>
      </w:r>
      <w:r>
        <w:rPr>
          <w:rFonts w:ascii="Arial Narrow" w:hAnsi="Arial Narrow"/>
        </w:rPr>
        <w:t>H</w:t>
      </w:r>
      <w:r w:rsidRPr="00115B28">
        <w:rPr>
          <w:rFonts w:ascii="Arial Narrow" w:hAnsi="Arial Narrow"/>
        </w:rPr>
        <w:t>)</w:t>
      </w:r>
    </w:p>
    <w:p w14:paraId="672AA075" w14:textId="77777777" w:rsidR="00CF561D" w:rsidRPr="00115B28" w:rsidRDefault="00CF561D" w:rsidP="00D970EF">
      <w:pPr>
        <w:pStyle w:val="SchedH3"/>
        <w:numPr>
          <w:ilvl w:val="0"/>
          <w:numId w:val="0"/>
        </w:numPr>
        <w:ind w:left="2110"/>
        <w:rPr>
          <w:rFonts w:ascii="Arial Narrow" w:hAnsi="Arial Narrow"/>
        </w:rPr>
      </w:pPr>
      <w:r w:rsidRPr="00115B28">
        <w:rPr>
          <w:rFonts w:ascii="Arial Narrow" w:hAnsi="Arial Narrow"/>
        </w:rPr>
        <w:t>where:</w:t>
      </w:r>
    </w:p>
    <w:p w14:paraId="695A8AFF" w14:textId="33A0A809" w:rsidR="00CF561D" w:rsidRPr="00115B28" w:rsidRDefault="00CF561D" w:rsidP="00D970EF">
      <w:pPr>
        <w:pStyle w:val="SchedH3"/>
        <w:numPr>
          <w:ilvl w:val="0"/>
          <w:numId w:val="0"/>
        </w:numPr>
        <w:ind w:left="2978" w:hanging="868"/>
        <w:rPr>
          <w:rFonts w:ascii="Arial Narrow" w:hAnsi="Arial Narrow"/>
        </w:rPr>
      </w:pPr>
      <w:r>
        <w:rPr>
          <w:rFonts w:ascii="Arial Narrow" w:hAnsi="Arial Narrow"/>
        </w:rPr>
        <w:t>E</w:t>
      </w:r>
      <w:r w:rsidRPr="00115B28">
        <w:rPr>
          <w:rFonts w:ascii="Arial Narrow" w:hAnsi="Arial Narrow"/>
        </w:rPr>
        <w:t xml:space="preserve"> = </w:t>
      </w:r>
      <w:r w:rsidRPr="00115B28">
        <w:rPr>
          <w:rFonts w:ascii="Arial Narrow" w:hAnsi="Arial Narrow"/>
        </w:rPr>
        <w:tab/>
        <w:t xml:space="preserve">the </w:t>
      </w:r>
      <w:r w:rsidRPr="00E778C3">
        <w:rPr>
          <w:rFonts w:ascii="Arial Narrow" w:hAnsi="Arial Narrow"/>
          <w:i/>
        </w:rPr>
        <w:t>pre-activation charge</w:t>
      </w:r>
      <w:r w:rsidRPr="00115B28">
        <w:rPr>
          <w:rFonts w:ascii="Arial Narrow" w:hAnsi="Arial Narrow"/>
        </w:rPr>
        <w:t xml:space="preserve"> payable in respect of that </w:t>
      </w:r>
      <w:r w:rsidRPr="00E778C3">
        <w:rPr>
          <w:rFonts w:ascii="Arial Narrow" w:hAnsi="Arial Narrow"/>
          <w:i/>
        </w:rPr>
        <w:t>reserve contract</w:t>
      </w:r>
      <w:r w:rsidRPr="00115B28">
        <w:rPr>
          <w:rFonts w:ascii="Arial Narrow" w:hAnsi="Arial Narrow"/>
        </w:rPr>
        <w:t>;</w:t>
      </w:r>
    </w:p>
    <w:p w14:paraId="51933CBD" w14:textId="079E0F2B" w:rsidR="00CF561D" w:rsidRPr="00115B28" w:rsidRDefault="00CF561D" w:rsidP="00D970EF">
      <w:pPr>
        <w:pStyle w:val="SchedH3"/>
        <w:numPr>
          <w:ilvl w:val="0"/>
          <w:numId w:val="0"/>
        </w:numPr>
        <w:ind w:left="2978" w:hanging="868"/>
        <w:rPr>
          <w:rFonts w:ascii="Arial Narrow" w:hAnsi="Arial Narrow"/>
        </w:rPr>
      </w:pPr>
      <w:r>
        <w:rPr>
          <w:rFonts w:ascii="Arial Narrow" w:hAnsi="Arial Narrow"/>
        </w:rPr>
        <w:t>F</w:t>
      </w:r>
      <w:r w:rsidRPr="00115B28">
        <w:rPr>
          <w:rFonts w:ascii="Arial Narrow" w:hAnsi="Arial Narrow"/>
        </w:rPr>
        <w:t xml:space="preserve"> =</w:t>
      </w:r>
      <w:r w:rsidRPr="00115B28">
        <w:rPr>
          <w:rFonts w:ascii="Arial Narrow" w:hAnsi="Arial Narrow"/>
        </w:rPr>
        <w:tab/>
        <w:t xml:space="preserve">the </w:t>
      </w:r>
      <w:r w:rsidRPr="00E778C3">
        <w:rPr>
          <w:rFonts w:ascii="Arial Narrow" w:hAnsi="Arial Narrow"/>
          <w:i/>
        </w:rPr>
        <w:t>pre-activation charge</w:t>
      </w:r>
      <w:r w:rsidRPr="00115B28">
        <w:rPr>
          <w:rFonts w:ascii="Arial Narrow" w:hAnsi="Arial Narrow"/>
        </w:rPr>
        <w:t xml:space="preserve"> that would otherwise have been payable under that </w:t>
      </w:r>
      <w:r w:rsidRPr="00E778C3">
        <w:rPr>
          <w:rFonts w:ascii="Arial Narrow" w:hAnsi="Arial Narrow"/>
          <w:i/>
        </w:rPr>
        <w:t>reserve contract</w:t>
      </w:r>
      <w:r w:rsidRPr="00115B28">
        <w:rPr>
          <w:rFonts w:ascii="Arial Narrow" w:hAnsi="Arial Narrow"/>
        </w:rPr>
        <w:t xml:space="preserve"> as determined in accordance with item 9.1(a) abov</w:t>
      </w:r>
      <w:r>
        <w:rPr>
          <w:rFonts w:ascii="Arial Narrow" w:hAnsi="Arial Narrow"/>
        </w:rPr>
        <w:t>e</w:t>
      </w:r>
      <w:r w:rsidRPr="00115B28">
        <w:rPr>
          <w:rFonts w:ascii="Arial Narrow" w:hAnsi="Arial Narrow"/>
        </w:rPr>
        <w:t>; and</w:t>
      </w:r>
    </w:p>
    <w:p w14:paraId="188E1247" w14:textId="3B7FE8E2" w:rsidR="00CF561D" w:rsidRDefault="00CF561D" w:rsidP="00D970EF">
      <w:pPr>
        <w:pStyle w:val="SchedH3"/>
        <w:numPr>
          <w:ilvl w:val="0"/>
          <w:numId w:val="0"/>
        </w:numPr>
        <w:ind w:left="2978" w:hanging="868"/>
      </w:pPr>
      <w:r>
        <w:rPr>
          <w:rFonts w:ascii="Arial Narrow" w:hAnsi="Arial Narrow"/>
        </w:rPr>
        <w:t>G</w:t>
      </w:r>
      <w:r w:rsidRPr="00115B28">
        <w:rPr>
          <w:rFonts w:ascii="Arial Narrow" w:hAnsi="Arial Narrow"/>
        </w:rPr>
        <w:t xml:space="preserve"> = </w:t>
      </w:r>
      <w:r w:rsidRPr="00115B28">
        <w:rPr>
          <w:rFonts w:ascii="Arial Narrow" w:hAnsi="Arial Narrow"/>
        </w:rPr>
        <w:tab/>
        <w:t xml:space="preserve">the </w:t>
      </w:r>
      <w:r>
        <w:rPr>
          <w:rFonts w:ascii="Arial Narrow" w:hAnsi="Arial Narrow"/>
        </w:rPr>
        <w:t xml:space="preserve">aggregate </w:t>
      </w:r>
      <w:r w:rsidRPr="00115B28">
        <w:rPr>
          <w:rFonts w:ascii="Arial Narrow" w:hAnsi="Arial Narrow"/>
        </w:rPr>
        <w:t xml:space="preserve">Firm Capacity (in MW) of </w:t>
      </w:r>
      <w:r>
        <w:rPr>
          <w:rFonts w:ascii="Arial Narrow" w:hAnsi="Arial Narrow"/>
        </w:rPr>
        <w:t>all</w:t>
      </w:r>
      <w:r w:rsidRPr="00115B28">
        <w:rPr>
          <w:rFonts w:ascii="Arial Narrow" w:hAnsi="Arial Narrow"/>
        </w:rPr>
        <w:t xml:space="preserve"> </w:t>
      </w:r>
      <w:r w:rsidR="00F93223">
        <w:rPr>
          <w:rFonts w:ascii="Arial Narrow" w:hAnsi="Arial Narrow"/>
          <w:i/>
        </w:rPr>
        <w:t>reserve</w:t>
      </w:r>
      <w:r w:rsidRPr="00115B28">
        <w:rPr>
          <w:rFonts w:ascii="Arial Narrow" w:hAnsi="Arial Narrow"/>
        </w:rPr>
        <w:t xml:space="preserve"> </w:t>
      </w:r>
      <w:r>
        <w:rPr>
          <w:rFonts w:ascii="Arial Narrow" w:hAnsi="Arial Narrow"/>
        </w:rPr>
        <w:t xml:space="preserve">that </w:t>
      </w:r>
      <w:r w:rsidR="00F93223">
        <w:rPr>
          <w:rFonts w:ascii="Arial Narrow" w:hAnsi="Arial Narrow"/>
        </w:rPr>
        <w:t>is</w:t>
      </w:r>
      <w:r>
        <w:rPr>
          <w:rFonts w:ascii="Arial Narrow" w:hAnsi="Arial Narrow"/>
        </w:rPr>
        <w:t xml:space="preserve"> the subject of that </w:t>
      </w:r>
      <w:r w:rsidRPr="00E778C3">
        <w:rPr>
          <w:rFonts w:ascii="Arial Narrow" w:hAnsi="Arial Narrow"/>
          <w:i/>
        </w:rPr>
        <w:t>reserve contract</w:t>
      </w:r>
      <w:r w:rsidRPr="00115B28">
        <w:rPr>
          <w:rFonts w:ascii="Arial Narrow" w:hAnsi="Arial Narrow"/>
        </w:rPr>
        <w:t>.</w:t>
      </w:r>
      <w:r>
        <w:t xml:space="preserve"> </w:t>
      </w:r>
    </w:p>
    <w:p w14:paraId="1D5FEBB0" w14:textId="5EDD150C" w:rsidR="00CF561D" w:rsidRPr="009460C6" w:rsidRDefault="00CF561D" w:rsidP="00D970EF">
      <w:pPr>
        <w:pStyle w:val="SchedH3"/>
        <w:numPr>
          <w:ilvl w:val="0"/>
          <w:numId w:val="0"/>
        </w:numPr>
        <w:ind w:left="2978" w:hanging="868"/>
        <w:rPr>
          <w:rFonts w:ascii="Arial Narrow" w:hAnsi="Arial Narrow"/>
        </w:rPr>
      </w:pPr>
      <w:r>
        <w:rPr>
          <w:rFonts w:ascii="Arial Narrow" w:hAnsi="Arial Narrow"/>
        </w:rPr>
        <w:t>H</w:t>
      </w:r>
      <w:r w:rsidRPr="009460C6">
        <w:rPr>
          <w:rFonts w:ascii="Arial Narrow" w:hAnsi="Arial Narrow"/>
        </w:rPr>
        <w:t xml:space="preserve"> = </w:t>
      </w:r>
      <w:r w:rsidRPr="009460C6">
        <w:rPr>
          <w:rFonts w:ascii="Arial Narrow" w:hAnsi="Arial Narrow"/>
        </w:rPr>
        <w:tab/>
        <w:t xml:space="preserve">the quantity of </w:t>
      </w:r>
      <w:r w:rsidRPr="009460C6">
        <w:rPr>
          <w:rFonts w:ascii="Arial Narrow" w:hAnsi="Arial Narrow"/>
          <w:i/>
        </w:rPr>
        <w:t>Reserve</w:t>
      </w:r>
      <w:r w:rsidRPr="009460C6">
        <w:rPr>
          <w:rFonts w:ascii="Arial Narrow" w:hAnsi="Arial Narrow"/>
        </w:rPr>
        <w:t xml:space="preserve"> (in MW) specified in a </w:t>
      </w:r>
      <w:r w:rsidRPr="009460C6">
        <w:rPr>
          <w:rFonts w:ascii="Arial Narrow" w:hAnsi="Arial Narrow"/>
          <w:i/>
        </w:rPr>
        <w:t>Request for Tender</w:t>
      </w:r>
      <w:r w:rsidRPr="002C0DA2">
        <w:rPr>
          <w:rFonts w:ascii="Arial Narrow" w:hAnsi="Arial Narrow"/>
        </w:rPr>
        <w:t>.</w:t>
      </w:r>
    </w:p>
    <w:p w14:paraId="182527A9" w14:textId="76F3A44D" w:rsidR="008F65E0" w:rsidRDefault="008F65E0" w:rsidP="00D970EF">
      <w:pPr>
        <w:pStyle w:val="Heading3"/>
        <w:numPr>
          <w:ilvl w:val="2"/>
          <w:numId w:val="84"/>
        </w:numPr>
        <w:ind w:left="1845"/>
        <w:rPr>
          <w:rFonts w:ascii="Arial Narrow" w:hAnsi="Arial Narrow"/>
          <w:sz w:val="22"/>
          <w:szCs w:val="22"/>
        </w:rPr>
      </w:pPr>
      <w:r>
        <w:rPr>
          <w:rFonts w:ascii="Arial Narrow" w:hAnsi="Arial Narrow"/>
          <w:sz w:val="22"/>
          <w:szCs w:val="22"/>
        </w:rPr>
        <w:t>T</w:t>
      </w:r>
      <w:r w:rsidRPr="00F6324A">
        <w:rPr>
          <w:rFonts w:ascii="Arial Narrow" w:hAnsi="Arial Narrow"/>
          <w:sz w:val="22"/>
          <w:szCs w:val="22"/>
        </w:rPr>
        <w:t xml:space="preserve">he adjustments under this </w:t>
      </w:r>
      <w:r w:rsidRPr="00F6324A">
        <w:rPr>
          <w:rFonts w:ascii="Arial Narrow" w:hAnsi="Arial Narrow"/>
          <w:b/>
          <w:bCs/>
          <w:sz w:val="22"/>
          <w:szCs w:val="22"/>
        </w:rPr>
        <w:t>Item 9.2</w:t>
      </w:r>
      <w:r w:rsidRPr="00F6324A">
        <w:rPr>
          <w:rFonts w:ascii="Arial Narrow" w:hAnsi="Arial Narrow"/>
          <w:sz w:val="22"/>
          <w:szCs w:val="22"/>
        </w:rPr>
        <w:t xml:space="preserve"> to a </w:t>
      </w:r>
      <w:r w:rsidRPr="00F6324A">
        <w:rPr>
          <w:rFonts w:ascii="Arial Narrow" w:hAnsi="Arial Narrow"/>
          <w:i/>
          <w:iCs/>
          <w:sz w:val="22"/>
          <w:szCs w:val="22"/>
        </w:rPr>
        <w:t>pre-activation charge</w:t>
      </w:r>
      <w:r w:rsidRPr="00F6324A">
        <w:rPr>
          <w:rFonts w:ascii="Arial Narrow" w:hAnsi="Arial Narrow"/>
          <w:sz w:val="22"/>
          <w:szCs w:val="22"/>
        </w:rPr>
        <w:t xml:space="preserve"> do not affect any other provision of this Agreement, including the payment of the </w:t>
      </w:r>
      <w:r w:rsidRPr="00F6324A">
        <w:rPr>
          <w:rFonts w:ascii="Arial Narrow" w:hAnsi="Arial Narrow"/>
          <w:i/>
          <w:iCs/>
          <w:sz w:val="22"/>
          <w:szCs w:val="22"/>
        </w:rPr>
        <w:t>usage charge</w:t>
      </w:r>
      <w:r w:rsidRPr="00F6324A">
        <w:rPr>
          <w:rFonts w:ascii="Arial Narrow" w:hAnsi="Arial Narrow"/>
          <w:sz w:val="22"/>
          <w:szCs w:val="22"/>
        </w:rPr>
        <w:t xml:space="preserve"> in respect of any </w:t>
      </w:r>
      <w:r w:rsidRPr="00F6324A">
        <w:rPr>
          <w:rFonts w:ascii="Arial Narrow" w:hAnsi="Arial Narrow"/>
          <w:i/>
          <w:iCs/>
          <w:sz w:val="22"/>
          <w:szCs w:val="22"/>
        </w:rPr>
        <w:t xml:space="preserve">reserve </w:t>
      </w:r>
      <w:r w:rsidRPr="00F6324A">
        <w:rPr>
          <w:rFonts w:ascii="Arial Narrow" w:hAnsi="Arial Narrow"/>
          <w:sz w:val="22"/>
          <w:szCs w:val="22"/>
        </w:rPr>
        <w:t xml:space="preserve">which is </w:t>
      </w:r>
      <w:r w:rsidRPr="00F6324A">
        <w:rPr>
          <w:rFonts w:ascii="Arial Narrow" w:hAnsi="Arial Narrow"/>
          <w:i/>
          <w:iCs/>
          <w:sz w:val="22"/>
          <w:szCs w:val="22"/>
        </w:rPr>
        <w:t xml:space="preserve">activated </w:t>
      </w:r>
      <w:r w:rsidRPr="00F6324A">
        <w:rPr>
          <w:rFonts w:ascii="Arial Narrow" w:hAnsi="Arial Narrow"/>
          <w:sz w:val="22"/>
          <w:szCs w:val="22"/>
        </w:rPr>
        <w:t>during a</w:t>
      </w:r>
      <w:r w:rsidRPr="00F6324A">
        <w:rPr>
          <w:rFonts w:ascii="Arial Narrow" w:hAnsi="Arial Narrow"/>
          <w:i/>
          <w:iCs/>
          <w:sz w:val="22"/>
          <w:szCs w:val="22"/>
        </w:rPr>
        <w:t xml:space="preserve"> Reserve Period</w:t>
      </w:r>
      <w:r w:rsidRPr="00F6324A">
        <w:rPr>
          <w:rFonts w:ascii="Arial Narrow" w:hAnsi="Arial Narrow"/>
          <w:sz w:val="22"/>
          <w:szCs w:val="22"/>
        </w:rPr>
        <w:t>.</w:t>
      </w:r>
    </w:p>
    <w:p w14:paraId="24347D5D" w14:textId="77777777" w:rsidR="00190521" w:rsidRDefault="00190521" w:rsidP="00D970EF">
      <w:pPr>
        <w:pStyle w:val="Heading3"/>
        <w:numPr>
          <w:ilvl w:val="2"/>
          <w:numId w:val="84"/>
        </w:numPr>
        <w:ind w:left="1845"/>
        <w:rPr>
          <w:rFonts w:ascii="Arial Narrow" w:hAnsi="Arial Narrow"/>
          <w:sz w:val="22"/>
          <w:szCs w:val="22"/>
        </w:rPr>
      </w:pPr>
      <w:r>
        <w:rPr>
          <w:rFonts w:ascii="Arial Narrow" w:hAnsi="Arial Narrow"/>
          <w:sz w:val="22"/>
          <w:szCs w:val="22"/>
        </w:rPr>
        <w:t>To the extent that:</w:t>
      </w:r>
    </w:p>
    <w:p w14:paraId="1416DBBA" w14:textId="77777777" w:rsidR="00190521" w:rsidRDefault="00190521" w:rsidP="00D970EF">
      <w:pPr>
        <w:pStyle w:val="Heading3"/>
        <w:numPr>
          <w:ilvl w:val="3"/>
          <w:numId w:val="84"/>
        </w:numPr>
        <w:ind w:left="2694"/>
        <w:rPr>
          <w:rFonts w:ascii="Arial Narrow" w:hAnsi="Arial Narrow"/>
          <w:sz w:val="22"/>
          <w:szCs w:val="22"/>
        </w:rPr>
      </w:pPr>
      <w:r>
        <w:rPr>
          <w:rFonts w:ascii="Arial Narrow" w:hAnsi="Arial Narrow"/>
          <w:sz w:val="22"/>
          <w:szCs w:val="22"/>
        </w:rPr>
        <w:t xml:space="preserve"> </w:t>
      </w:r>
      <w:r w:rsidR="005E3AEC">
        <w:rPr>
          <w:rFonts w:ascii="Arial Narrow" w:hAnsi="Arial Narrow"/>
          <w:sz w:val="22"/>
          <w:szCs w:val="22"/>
        </w:rPr>
        <w:t>the adjustments under</w:t>
      </w:r>
      <w:r>
        <w:rPr>
          <w:rFonts w:ascii="Arial Narrow" w:hAnsi="Arial Narrow"/>
          <w:sz w:val="22"/>
          <w:szCs w:val="22"/>
        </w:rPr>
        <w:t xml:space="preserve"> </w:t>
      </w:r>
      <w:r w:rsidR="005E3AEC">
        <w:rPr>
          <w:rFonts w:ascii="Arial Narrow" w:hAnsi="Arial Narrow"/>
          <w:b/>
          <w:bCs/>
          <w:sz w:val="22"/>
          <w:szCs w:val="22"/>
        </w:rPr>
        <w:t>Item 9.2</w:t>
      </w:r>
      <w:r>
        <w:rPr>
          <w:rFonts w:ascii="Arial Narrow" w:hAnsi="Arial Narrow"/>
          <w:b/>
          <w:bCs/>
          <w:sz w:val="22"/>
          <w:szCs w:val="22"/>
        </w:rPr>
        <w:t xml:space="preserve">(a) </w:t>
      </w:r>
      <w:r w:rsidRPr="00D970EF">
        <w:rPr>
          <w:rFonts w:ascii="Arial Narrow" w:hAnsi="Arial Narrow"/>
          <w:sz w:val="22"/>
          <w:szCs w:val="22"/>
        </w:rPr>
        <w:t xml:space="preserve">applies </w:t>
      </w:r>
      <w:r>
        <w:rPr>
          <w:rFonts w:ascii="Arial Narrow" w:hAnsi="Arial Narrow"/>
          <w:sz w:val="22"/>
          <w:szCs w:val="22"/>
        </w:rPr>
        <w:t xml:space="preserve">and the adjustment under either or both of </w:t>
      </w:r>
      <w:r w:rsidRPr="00D970EF">
        <w:rPr>
          <w:rFonts w:ascii="Arial Narrow" w:hAnsi="Arial Narrow"/>
          <w:b/>
          <w:bCs/>
          <w:sz w:val="22"/>
          <w:szCs w:val="22"/>
        </w:rPr>
        <w:t xml:space="preserve">Items </w:t>
      </w:r>
      <w:r>
        <w:rPr>
          <w:rFonts w:ascii="Arial Narrow" w:hAnsi="Arial Narrow"/>
          <w:b/>
          <w:bCs/>
          <w:sz w:val="22"/>
          <w:szCs w:val="22"/>
        </w:rPr>
        <w:t>9.2</w:t>
      </w:r>
      <w:r w:rsidR="005E3AEC">
        <w:rPr>
          <w:rFonts w:ascii="Arial Narrow" w:hAnsi="Arial Narrow"/>
          <w:b/>
          <w:bCs/>
          <w:sz w:val="22"/>
          <w:szCs w:val="22"/>
        </w:rPr>
        <w:t xml:space="preserve">(b) </w:t>
      </w:r>
      <w:r w:rsidR="005E3AEC" w:rsidRPr="00D970EF">
        <w:rPr>
          <w:rFonts w:ascii="Arial Narrow" w:hAnsi="Arial Narrow"/>
          <w:sz w:val="22"/>
          <w:szCs w:val="22"/>
        </w:rPr>
        <w:t>and</w:t>
      </w:r>
      <w:r w:rsidR="005E3AEC">
        <w:rPr>
          <w:rFonts w:ascii="Arial Narrow" w:hAnsi="Arial Narrow"/>
          <w:b/>
          <w:bCs/>
          <w:sz w:val="22"/>
          <w:szCs w:val="22"/>
        </w:rPr>
        <w:t xml:space="preserve"> (c) </w:t>
      </w:r>
      <w:r>
        <w:rPr>
          <w:rFonts w:ascii="Arial Narrow" w:hAnsi="Arial Narrow"/>
          <w:sz w:val="22"/>
          <w:szCs w:val="22"/>
        </w:rPr>
        <w:t xml:space="preserve">also apply, </w:t>
      </w:r>
      <w:r w:rsidR="005E3AEC">
        <w:rPr>
          <w:rFonts w:ascii="Arial Narrow" w:hAnsi="Arial Narrow"/>
          <w:sz w:val="22"/>
          <w:szCs w:val="22"/>
        </w:rPr>
        <w:t xml:space="preserve">only the adjustment under paragraph </w:t>
      </w:r>
      <w:r w:rsidR="005E3AEC">
        <w:rPr>
          <w:rFonts w:ascii="Arial Narrow" w:hAnsi="Arial Narrow"/>
          <w:b/>
          <w:bCs/>
          <w:sz w:val="22"/>
          <w:szCs w:val="22"/>
        </w:rPr>
        <w:t>(</w:t>
      </w:r>
      <w:r>
        <w:rPr>
          <w:rFonts w:ascii="Arial Narrow" w:hAnsi="Arial Narrow"/>
          <w:b/>
          <w:bCs/>
          <w:sz w:val="22"/>
          <w:szCs w:val="22"/>
        </w:rPr>
        <w:t>a</w:t>
      </w:r>
      <w:r w:rsidR="005E3AEC">
        <w:rPr>
          <w:rFonts w:ascii="Arial Narrow" w:hAnsi="Arial Narrow"/>
          <w:b/>
          <w:bCs/>
          <w:sz w:val="22"/>
          <w:szCs w:val="22"/>
        </w:rPr>
        <w:t xml:space="preserve">) </w:t>
      </w:r>
      <w:r w:rsidR="005E3AEC">
        <w:rPr>
          <w:rFonts w:ascii="Arial Narrow" w:hAnsi="Arial Narrow"/>
          <w:sz w:val="22"/>
          <w:szCs w:val="22"/>
        </w:rPr>
        <w:t>is to be applied.</w:t>
      </w:r>
      <w:r>
        <w:rPr>
          <w:rFonts w:ascii="Arial Narrow" w:hAnsi="Arial Narrow"/>
          <w:sz w:val="22"/>
          <w:szCs w:val="22"/>
        </w:rPr>
        <w:t xml:space="preserve">  </w:t>
      </w:r>
    </w:p>
    <w:p w14:paraId="7BF325F7" w14:textId="67574543" w:rsidR="005E3AEC" w:rsidRDefault="00190521" w:rsidP="00D970EF">
      <w:pPr>
        <w:pStyle w:val="Heading3"/>
        <w:numPr>
          <w:ilvl w:val="3"/>
          <w:numId w:val="84"/>
        </w:numPr>
        <w:ind w:left="2694"/>
        <w:rPr>
          <w:rFonts w:ascii="Arial Narrow" w:hAnsi="Arial Narrow"/>
          <w:sz w:val="22"/>
          <w:szCs w:val="22"/>
        </w:rPr>
      </w:pPr>
      <w:r>
        <w:rPr>
          <w:rFonts w:ascii="Arial Narrow" w:hAnsi="Arial Narrow"/>
          <w:sz w:val="22"/>
          <w:szCs w:val="22"/>
        </w:rPr>
        <w:t xml:space="preserve">the adjustments under both of </w:t>
      </w:r>
      <w:r>
        <w:rPr>
          <w:rFonts w:ascii="Arial Narrow" w:hAnsi="Arial Narrow"/>
          <w:b/>
          <w:bCs/>
          <w:sz w:val="22"/>
          <w:szCs w:val="22"/>
        </w:rPr>
        <w:t xml:space="preserve">Items 9.2(b) </w:t>
      </w:r>
      <w:r w:rsidRPr="00D970EF">
        <w:rPr>
          <w:rFonts w:ascii="Arial Narrow" w:hAnsi="Arial Narrow"/>
          <w:sz w:val="22"/>
          <w:szCs w:val="22"/>
        </w:rPr>
        <w:t>and</w:t>
      </w:r>
      <w:r>
        <w:rPr>
          <w:rFonts w:ascii="Arial Narrow" w:hAnsi="Arial Narrow"/>
          <w:b/>
          <w:bCs/>
          <w:sz w:val="22"/>
          <w:szCs w:val="22"/>
        </w:rPr>
        <w:t xml:space="preserve"> (c) </w:t>
      </w:r>
      <w:r>
        <w:rPr>
          <w:rFonts w:ascii="Arial Narrow" w:hAnsi="Arial Narrow"/>
          <w:sz w:val="22"/>
          <w:szCs w:val="22"/>
        </w:rPr>
        <w:t xml:space="preserve">apply, only the adjustment under </w:t>
      </w:r>
      <w:r>
        <w:rPr>
          <w:rFonts w:ascii="Arial Narrow" w:hAnsi="Arial Narrow"/>
          <w:b/>
          <w:bCs/>
          <w:sz w:val="22"/>
          <w:szCs w:val="22"/>
        </w:rPr>
        <w:t xml:space="preserve">Item 9.2(c) </w:t>
      </w:r>
      <w:r>
        <w:rPr>
          <w:rFonts w:ascii="Arial Narrow" w:hAnsi="Arial Narrow"/>
          <w:sz w:val="22"/>
          <w:szCs w:val="22"/>
        </w:rPr>
        <w:t>is to apply.</w:t>
      </w:r>
    </w:p>
    <w:p w14:paraId="7DE23073" w14:textId="55042562" w:rsidR="0048409D" w:rsidRDefault="0048409D" w:rsidP="00376570">
      <w:pPr>
        <w:pStyle w:val="Heading3"/>
        <w:numPr>
          <w:ilvl w:val="0"/>
          <w:numId w:val="0"/>
        </w:numPr>
        <w:ind w:left="567" w:hanging="567"/>
        <w:rPr>
          <w:rFonts w:ascii="Arial Narrow" w:hAnsi="Arial Narrow"/>
          <w:sz w:val="22"/>
          <w:szCs w:val="22"/>
        </w:rPr>
      </w:pPr>
    </w:p>
    <w:p w14:paraId="1B1AFF2A" w14:textId="77777777" w:rsidR="0048409D" w:rsidRPr="00376570" w:rsidRDefault="0048409D" w:rsidP="00D970EF">
      <w:pPr>
        <w:pStyle w:val="Heading3"/>
        <w:numPr>
          <w:ilvl w:val="0"/>
          <w:numId w:val="0"/>
        </w:numPr>
        <w:ind w:left="567" w:hanging="567"/>
        <w:rPr>
          <w:rFonts w:ascii="Arial Narrow" w:hAnsi="Arial Narrow"/>
          <w:sz w:val="22"/>
          <w:szCs w:val="22"/>
        </w:rPr>
      </w:pPr>
    </w:p>
    <w:p w14:paraId="1A7B5EFE" w14:textId="72026B04" w:rsidR="002D5612" w:rsidRPr="001914AB" w:rsidRDefault="002D5612" w:rsidP="00D970EF">
      <w:pPr>
        <w:pStyle w:val="Headersub"/>
        <w:spacing w:after="840"/>
        <w:ind w:left="709"/>
        <w:jc w:val="both"/>
        <w:rPr>
          <w:rFonts w:ascii="Arial Narrow" w:hAnsi="Arial Narrow"/>
        </w:rPr>
      </w:pPr>
      <w:r w:rsidRPr="001914AB">
        <w:rPr>
          <w:rFonts w:ascii="Arial Narrow" w:hAnsi="Arial Narrow"/>
        </w:rPr>
        <w:br w:type="page"/>
      </w:r>
      <w:r w:rsidR="006B62A0" w:rsidRPr="001914AB" w:rsidDel="006B62A0">
        <w:rPr>
          <w:rFonts w:ascii="Arial Narrow" w:hAnsi="Arial Narrow"/>
        </w:rPr>
        <w:t xml:space="preserve"> </w:t>
      </w:r>
      <w:bookmarkStart w:id="544" w:name="_Toc46505925"/>
      <w:r w:rsidRPr="001914AB">
        <w:rPr>
          <w:rFonts w:ascii="Arial Narrow" w:hAnsi="Arial Narrow"/>
        </w:rPr>
        <w:t xml:space="preserve">Schedule </w:t>
      </w:r>
      <w:r w:rsidR="00827D74">
        <w:rPr>
          <w:rFonts w:ascii="Arial Narrow" w:hAnsi="Arial Narrow"/>
        </w:rPr>
        <w:t>2</w:t>
      </w:r>
      <w:r w:rsidRPr="001914AB">
        <w:rPr>
          <w:rFonts w:ascii="Arial Narrow" w:hAnsi="Arial Narrow"/>
        </w:rPr>
        <w:t xml:space="preserve"> – </w:t>
      </w:r>
      <w:r w:rsidR="00105F82" w:rsidRPr="001914AB">
        <w:rPr>
          <w:rFonts w:ascii="Arial Narrow" w:hAnsi="Arial Narrow"/>
        </w:rPr>
        <w:t>Short</w:t>
      </w:r>
      <w:r w:rsidRPr="001914AB">
        <w:rPr>
          <w:rFonts w:ascii="Arial Narrow" w:hAnsi="Arial Narrow"/>
        </w:rPr>
        <w:t>-Notice Reserve – Unscheduled Reserve (Load Reduction)</w:t>
      </w:r>
      <w:bookmarkEnd w:id="544"/>
    </w:p>
    <w:p w14:paraId="09F7FA29" w14:textId="77777777" w:rsidR="002D5612" w:rsidRPr="001914AB" w:rsidRDefault="002D5612" w:rsidP="009E279D">
      <w:pPr>
        <w:pStyle w:val="SchedH1"/>
        <w:numPr>
          <w:ilvl w:val="0"/>
          <w:numId w:val="37"/>
        </w:numPr>
      </w:pPr>
      <w:r w:rsidRPr="001914AB">
        <w:t>Definitions</w:t>
      </w:r>
    </w:p>
    <w:p w14:paraId="0944C01A" w14:textId="77777777" w:rsidR="002D5612" w:rsidRPr="001914AB" w:rsidRDefault="002D5612" w:rsidP="002D5612">
      <w:pPr>
        <w:pStyle w:val="Indent2"/>
        <w:spacing w:after="120"/>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2D8A6AAE"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Pr="001914AB">
        <w:rPr>
          <w:rFonts w:ascii="Arial Narrow" w:hAnsi="Arial Narrow"/>
          <w:b/>
          <w:sz w:val="22"/>
          <w:szCs w:val="22"/>
        </w:rPr>
        <w:t>item 4</w:t>
      </w:r>
      <w:r w:rsidRPr="001914AB">
        <w:rPr>
          <w:rFonts w:ascii="Arial Narrow" w:hAnsi="Arial Narrow"/>
          <w:sz w:val="22"/>
          <w:szCs w:val="22"/>
        </w:rPr>
        <w:t xml:space="preserve">. </w:t>
      </w:r>
    </w:p>
    <w:p w14:paraId="322B68C2"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specified in an </w:t>
      </w:r>
      <w:r w:rsidRPr="001914AB">
        <w:rPr>
          <w:rFonts w:ascii="Arial Narrow" w:hAnsi="Arial Narrow"/>
          <w:i/>
          <w:sz w:val="22"/>
          <w:szCs w:val="22"/>
        </w:rPr>
        <w:t>activation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465EA242"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 </w:t>
      </w:r>
      <w:r w:rsidRPr="001914AB">
        <w:rPr>
          <w:rFonts w:ascii="Arial Narrow" w:hAnsi="Arial Narrow"/>
          <w:i/>
          <w:sz w:val="22"/>
          <w:szCs w:val="22"/>
        </w:rPr>
        <w:t xml:space="preserve">activated </w:t>
      </w:r>
      <w:r w:rsidRPr="001914AB">
        <w:rPr>
          <w:rFonts w:ascii="Arial Narrow" w:hAnsi="Arial Narrow"/>
          <w:sz w:val="22"/>
          <w:szCs w:val="22"/>
        </w:rPr>
        <w:t>or</w:t>
      </w:r>
      <w:r w:rsidRPr="001914AB">
        <w:rPr>
          <w:rFonts w:ascii="Arial Narrow" w:hAnsi="Arial Narrow"/>
          <w:i/>
          <w:sz w:val="22"/>
          <w:szCs w:val="22"/>
        </w:rPr>
        <w:t xml:space="preserve"> de-activated </w:t>
      </w:r>
      <w:r w:rsidRPr="001914AB">
        <w:rPr>
          <w:rFonts w:ascii="Arial Narrow" w:hAnsi="Arial Narrow"/>
          <w:sz w:val="22"/>
          <w:szCs w:val="22"/>
        </w:rPr>
        <w:t>(as the case may be).</w:t>
      </w:r>
    </w:p>
    <w:p w14:paraId="37839844" w14:textId="77777777" w:rsidR="002D5612" w:rsidRPr="001914AB" w:rsidRDefault="002D5612" w:rsidP="002D5612">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xml:space="preserve">” means the maximum period between the issue of an </w:t>
      </w:r>
      <w:r w:rsidRPr="001914AB">
        <w:rPr>
          <w:rFonts w:ascii="Arial Narrow" w:hAnsi="Arial Narrow"/>
          <w:i/>
          <w:iCs/>
          <w:sz w:val="22"/>
          <w:szCs w:val="22"/>
        </w:rPr>
        <w:t>activation instruction</w:t>
      </w:r>
      <w:r w:rsidRPr="001914AB">
        <w:rPr>
          <w:rFonts w:ascii="Arial Narrow" w:hAnsi="Arial Narrow"/>
          <w:sz w:val="22"/>
          <w:szCs w:val="22"/>
        </w:rPr>
        <w:t xml:space="preserve"> and the time at which the </w:t>
      </w:r>
      <w:r w:rsidRPr="001914AB">
        <w:rPr>
          <w:rFonts w:ascii="Arial Narrow" w:hAnsi="Arial Narrow"/>
          <w:i/>
          <w:sz w:val="22"/>
          <w:szCs w:val="22"/>
        </w:rPr>
        <w:t>reserve</w:t>
      </w:r>
      <w:r w:rsidRPr="001914AB">
        <w:rPr>
          <w:rFonts w:ascii="Arial Narrow" w:hAnsi="Arial Narrow"/>
          <w:sz w:val="22"/>
          <w:szCs w:val="22"/>
        </w:rPr>
        <w:t xml:space="preserve"> is </w:t>
      </w:r>
      <w:r w:rsidRPr="001914AB">
        <w:rPr>
          <w:rFonts w:ascii="Arial Narrow" w:hAnsi="Arial Narrow"/>
          <w:i/>
          <w:sz w:val="22"/>
          <w:szCs w:val="22"/>
        </w:rPr>
        <w:t xml:space="preserve">activated </w:t>
      </w: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4E753DD2" w14:textId="77777777" w:rsidR="002D5612" w:rsidRPr="001914AB" w:rsidRDefault="002D5612" w:rsidP="002D5612">
      <w:pPr>
        <w:pStyle w:val="Indent2"/>
        <w:spacing w:after="120"/>
        <w:ind w:left="709"/>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02D18852" w14:textId="77777777" w:rsidR="002D5612" w:rsidRPr="001914AB" w:rsidRDefault="002D5612" w:rsidP="002D5612">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consumer</w:t>
      </w:r>
      <w:r w:rsidRPr="001914AB">
        <w:rPr>
          <w:rFonts w:ascii="Arial Narrow" w:hAnsi="Arial Narrow"/>
          <w:sz w:val="22"/>
          <w:szCs w:val="22"/>
        </w:rPr>
        <w:t xml:space="preserve">” means a person listed as such in </w:t>
      </w:r>
      <w:r w:rsidRPr="001914AB">
        <w:rPr>
          <w:rFonts w:ascii="Arial Narrow" w:hAnsi="Arial Narrow"/>
          <w:b/>
          <w:sz w:val="22"/>
          <w:szCs w:val="22"/>
        </w:rPr>
        <w:t>Item 3</w:t>
      </w:r>
      <w:r w:rsidRPr="001914AB">
        <w:rPr>
          <w:rFonts w:ascii="Arial Narrow" w:hAnsi="Arial Narrow"/>
          <w:sz w:val="22"/>
          <w:szCs w:val="22"/>
        </w:rPr>
        <w:t>.</w:t>
      </w:r>
    </w:p>
    <w:p w14:paraId="3B675BE6" w14:textId="77777777" w:rsidR="002D5612" w:rsidRPr="001914AB" w:rsidRDefault="002D5612" w:rsidP="002D5612">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de-activate</w:t>
      </w:r>
      <w:r w:rsidRPr="001914AB">
        <w:rPr>
          <w:rFonts w:ascii="Arial Narrow" w:hAnsi="Arial Narrow"/>
          <w:sz w:val="22"/>
          <w:szCs w:val="22"/>
        </w:rPr>
        <w:t xml:space="preserve">” means the cessation of the provision of </w:t>
      </w:r>
      <w:r w:rsidRPr="001914AB">
        <w:rPr>
          <w:rFonts w:ascii="Arial Narrow" w:hAnsi="Arial Narrow"/>
          <w:i/>
          <w:sz w:val="22"/>
          <w:szCs w:val="22"/>
        </w:rPr>
        <w:t>reserve</w:t>
      </w:r>
      <w:r w:rsidRPr="001914AB">
        <w:rPr>
          <w:rFonts w:ascii="Arial Narrow" w:hAnsi="Arial Narrow"/>
          <w:sz w:val="22"/>
          <w:szCs w:val="22"/>
        </w:rPr>
        <w:t xml:space="preserve"> required by an </w:t>
      </w:r>
      <w:r w:rsidRPr="001914AB">
        <w:rPr>
          <w:rFonts w:ascii="Arial Narrow" w:hAnsi="Arial Narrow"/>
          <w:i/>
          <w:sz w:val="22"/>
          <w:szCs w:val="22"/>
        </w:rPr>
        <w:t xml:space="preserve">activation instruction </w:t>
      </w:r>
      <w:r w:rsidRPr="001914AB">
        <w:rPr>
          <w:rFonts w:ascii="Arial Narrow" w:hAnsi="Arial Narrow"/>
          <w:sz w:val="22"/>
          <w:szCs w:val="22"/>
        </w:rPr>
        <w:t>and resuming the taking of supply of electricity.</w:t>
      </w:r>
    </w:p>
    <w:p w14:paraId="073D638C"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de-activation lead time</w:t>
      </w:r>
      <w:r w:rsidRPr="001914AB">
        <w:rPr>
          <w:rFonts w:ascii="Arial Narrow" w:hAnsi="Arial Narrow"/>
          <w:sz w:val="22"/>
          <w:szCs w:val="22"/>
        </w:rPr>
        <w:t xml:space="preserve">” means the maximum period required for the </w:t>
      </w:r>
      <w:r w:rsidRPr="001914AB">
        <w:rPr>
          <w:rFonts w:ascii="Arial Narrow" w:hAnsi="Arial Narrow"/>
          <w:i/>
          <w:sz w:val="22"/>
          <w:szCs w:val="22"/>
        </w:rPr>
        <w:t xml:space="preserve">reserve </w:t>
      </w:r>
      <w:r w:rsidRPr="001914AB">
        <w:rPr>
          <w:rFonts w:ascii="Arial Narrow" w:hAnsi="Arial Narrow"/>
          <w:sz w:val="22"/>
          <w:szCs w:val="22"/>
        </w:rPr>
        <w:t xml:space="preserve">to be </w:t>
      </w:r>
      <w:r w:rsidRPr="001914AB">
        <w:rPr>
          <w:rFonts w:ascii="Arial Narrow" w:hAnsi="Arial Narrow"/>
          <w:i/>
          <w:sz w:val="22"/>
          <w:szCs w:val="22"/>
        </w:rPr>
        <w:t xml:space="preserve">de-activated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5920A5EF" w14:textId="77777777" w:rsidR="002D2697" w:rsidRPr="001914AB" w:rsidRDefault="002D2697" w:rsidP="002D2697">
      <w:pPr>
        <w:pStyle w:val="BodyText"/>
        <w:numPr>
          <w:ilvl w:val="12"/>
          <w:numId w:val="0"/>
        </w:numPr>
        <w:tabs>
          <w:tab w:val="num" w:pos="3457"/>
        </w:tabs>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548AA4E1" w14:textId="77777777" w:rsidR="002D5612" w:rsidRPr="001914AB" w:rsidRDefault="002D5612" w:rsidP="002D2697">
      <w:pPr>
        <w:pStyle w:val="Indent1"/>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p>
    <w:p w14:paraId="65E42A85" w14:textId="77777777" w:rsidR="002D5612" w:rsidRPr="001914AB" w:rsidRDefault="002D5612" w:rsidP="002D5612">
      <w:pPr>
        <w:pStyle w:val="BodyText"/>
        <w:numPr>
          <w:ilvl w:val="12"/>
          <w:numId w:val="0"/>
        </w:numPr>
        <w:spacing w:after="120"/>
        <w:ind w:left="7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load reduction</w:t>
      </w:r>
      <w:r w:rsidRPr="001914AB">
        <w:rPr>
          <w:rFonts w:ascii="Arial Narrow" w:hAnsi="Arial Narrow"/>
          <w:sz w:val="22"/>
          <w:szCs w:val="22"/>
        </w:rPr>
        <w:t xml:space="preserve">” is the reduction (in MW) in the level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at the </w:t>
      </w:r>
      <w:r w:rsidRPr="001914AB">
        <w:rPr>
          <w:rFonts w:ascii="Arial Narrow" w:hAnsi="Arial Narrow"/>
          <w:i/>
          <w:sz w:val="22"/>
          <w:szCs w:val="22"/>
        </w:rPr>
        <w:t>connection points</w:t>
      </w:r>
      <w:r w:rsidRPr="001914AB">
        <w:rPr>
          <w:rFonts w:ascii="Arial Narrow" w:hAnsi="Arial Narrow"/>
          <w:sz w:val="22"/>
          <w:szCs w:val="22"/>
        </w:rPr>
        <w:t xml:space="preserve"> specified in </w:t>
      </w:r>
      <w:r w:rsidRPr="001914AB">
        <w:rPr>
          <w:rFonts w:ascii="Arial Narrow" w:hAnsi="Arial Narrow"/>
          <w:b/>
          <w:sz w:val="22"/>
          <w:szCs w:val="22"/>
        </w:rPr>
        <w:t>Item 3</w:t>
      </w:r>
      <w:r w:rsidRPr="001914AB">
        <w:rPr>
          <w:rFonts w:ascii="Arial Narrow" w:hAnsi="Arial Narrow"/>
          <w:i/>
          <w:sz w:val="22"/>
          <w:szCs w:val="22"/>
        </w:rPr>
        <w:t>.</w:t>
      </w:r>
    </w:p>
    <w:p w14:paraId="7D4027E6" w14:textId="77777777" w:rsidR="002D5612" w:rsidRPr="001914AB" w:rsidRDefault="002D5612" w:rsidP="002D5612">
      <w:pPr>
        <w:spacing w:after="120"/>
        <w:ind w:left="709"/>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21479EDD" w14:textId="77777777" w:rsidR="002D5612" w:rsidRPr="001914AB" w:rsidRDefault="002D5612" w:rsidP="002D5612">
      <w:pPr>
        <w:pStyle w:val="SchedH3"/>
        <w:spacing w:after="120"/>
        <w:ind w:left="1418" w:hanging="709"/>
        <w:jc w:val="both"/>
        <w:rPr>
          <w:rFonts w:ascii="Arial Narrow" w:hAnsi="Arial Narrow"/>
          <w:snapToGrid w:val="0"/>
          <w:sz w:val="22"/>
          <w:szCs w:val="22"/>
        </w:rPr>
      </w:pPr>
      <w:r w:rsidRPr="001914AB">
        <w:rPr>
          <w:rFonts w:ascii="Arial Narrow" w:hAnsi="Arial Narrow"/>
          <w:snapToGrid w:val="0"/>
          <w:sz w:val="22"/>
          <w:szCs w:val="22"/>
        </w:rPr>
        <w:t xml:space="preserve">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53A644F3" w14:textId="77777777"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napToGrid w:val="0"/>
          <w:sz w:val="22"/>
          <w:szCs w:val="22"/>
        </w:rPr>
        <w:t>(b)</w:t>
      </w:r>
      <w:r w:rsidRPr="001914AB">
        <w:rPr>
          <w:rFonts w:ascii="Arial Narrow" w:hAnsi="Arial Narrow"/>
          <w:snapToGrid w:val="0"/>
          <w:sz w:val="22"/>
          <w:szCs w:val="22"/>
        </w:rPr>
        <w:tab/>
        <w:t>provided, or will be provided, or made available for provision under any other arrangement or agreement, including any demand side management arrangement or agreement.</w:t>
      </w:r>
      <w:r w:rsidRPr="001914AB">
        <w:rPr>
          <w:rFonts w:ascii="Arial Narrow" w:hAnsi="Arial Narrow"/>
          <w:sz w:val="22"/>
          <w:szCs w:val="22"/>
        </w:rPr>
        <w:t xml:space="preserve"> </w:t>
      </w:r>
    </w:p>
    <w:p w14:paraId="5B272AF6" w14:textId="37726895" w:rsidR="0041337C" w:rsidRDefault="0041337C" w:rsidP="0041337C">
      <w:pPr>
        <w:spacing w:after="120"/>
        <w:ind w:left="709"/>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w:t>
      </w:r>
      <w:r w:rsidR="00E52735">
        <w:rPr>
          <w:rFonts w:ascii="Arial Narrow" w:hAnsi="Arial Narrow"/>
          <w:sz w:val="22"/>
          <w:szCs w:val="22"/>
        </w:rPr>
        <w:t>1 November 2020</w:t>
      </w:r>
      <w:r>
        <w:rPr>
          <w:rFonts w:ascii="Arial Narrow" w:hAnsi="Arial Narrow"/>
          <w:sz w:val="22"/>
          <w:szCs w:val="22"/>
        </w:rPr>
        <w:t>.</w:t>
      </w:r>
    </w:p>
    <w:p w14:paraId="2CAFEEC0" w14:textId="072395E4" w:rsidR="002D5612" w:rsidRPr="001914AB" w:rsidRDefault="002D5612" w:rsidP="0041337C">
      <w:pPr>
        <w:pStyle w:val="BodyText"/>
        <w:spacing w:after="120"/>
        <w:ind w:left="737"/>
        <w:jc w:val="both"/>
        <w:rPr>
          <w:rFonts w:ascii="Arial Narrow" w:hAnsi="Arial Narrow"/>
          <w:sz w:val="22"/>
          <w:szCs w:val="22"/>
        </w:rPr>
      </w:pPr>
      <w:r w:rsidRPr="001914AB">
        <w:rPr>
          <w:rFonts w:ascii="Arial Narrow" w:hAnsi="Arial Narrow"/>
          <w:i/>
          <w:sz w:val="22"/>
          <w:szCs w:val="22"/>
        </w:rPr>
        <w:t>“pre-activation”</w:t>
      </w:r>
      <w:r w:rsidRPr="001914AB">
        <w:rPr>
          <w:rFonts w:ascii="Arial Narrow" w:hAnsi="Arial Narrow"/>
          <w:sz w:val="22"/>
          <w:szCs w:val="22"/>
        </w:rPr>
        <w:t xml:space="preserve"> means preparing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t>
      </w:r>
    </w:p>
    <w:p w14:paraId="746718BC"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to prepare the</w:t>
      </w:r>
      <w:r w:rsidRPr="001914AB">
        <w:rPr>
          <w:rFonts w:ascii="Arial Narrow" w:hAnsi="Arial Narrow"/>
          <w:i/>
          <w:sz w:val="22"/>
          <w:szCs w:val="22"/>
        </w:rPr>
        <w:t xml:space="preserve"> 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t>
      </w:r>
    </w:p>
    <w:p w14:paraId="322CCE19"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means the maximum period required for the </w:t>
      </w:r>
      <w:r w:rsidRPr="001914AB">
        <w:rPr>
          <w:rFonts w:ascii="Arial Narrow" w:hAnsi="Arial Narrow"/>
          <w:i/>
          <w:sz w:val="22"/>
          <w:szCs w:val="22"/>
        </w:rPr>
        <w:t>reserve</w:t>
      </w:r>
      <w:r w:rsidRPr="001914AB">
        <w:rPr>
          <w:rFonts w:ascii="Arial Narrow" w:hAnsi="Arial Narrow"/>
          <w:sz w:val="22"/>
          <w:szCs w:val="22"/>
        </w:rPr>
        <w:t xml:space="preserve"> to reach a state of readiness to act upon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w:t>
      </w:r>
    </w:p>
    <w:p w14:paraId="7BEB5AD6" w14:textId="77777777" w:rsidR="002D5612" w:rsidRPr="001914AB" w:rsidRDefault="002D5612" w:rsidP="002D5612">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that is not </w:t>
      </w:r>
      <w:r w:rsidRPr="001914AB">
        <w:rPr>
          <w:rFonts w:ascii="Arial Narrow" w:hAnsi="Arial Narrow"/>
          <w:i/>
          <w:sz w:val="22"/>
          <w:szCs w:val="22"/>
        </w:rPr>
        <w:t>connected</w:t>
      </w:r>
      <w:r w:rsidRPr="001914AB">
        <w:rPr>
          <w:rFonts w:ascii="Arial Narrow" w:hAnsi="Arial Narrow"/>
          <w:sz w:val="22"/>
          <w:szCs w:val="22"/>
        </w:rPr>
        <w:t xml:space="preserve"> to the </w:t>
      </w:r>
      <w:r w:rsidRPr="001914AB">
        <w:rPr>
          <w:rFonts w:ascii="Arial Narrow" w:hAnsi="Arial Narrow"/>
          <w:i/>
          <w:iCs/>
          <w:sz w:val="22"/>
          <w:szCs w:val="22"/>
        </w:rPr>
        <w:t>network</w:t>
      </w:r>
      <w:r w:rsidRPr="001914AB">
        <w:rPr>
          <w:rFonts w:ascii="Arial Narrow" w:hAnsi="Arial Narrow"/>
          <w:sz w:val="22"/>
          <w:szCs w:val="22"/>
        </w:rPr>
        <w:t xml:space="preserve"> and will </w:t>
      </w:r>
      <w:r w:rsidRPr="001914AB">
        <w:rPr>
          <w:rFonts w:ascii="Arial Narrow" w:hAnsi="Arial Narrow"/>
          <w:i/>
          <w:sz w:val="22"/>
          <w:szCs w:val="22"/>
        </w:rPr>
        <w:t>generate</w:t>
      </w:r>
      <w:r w:rsidRPr="001914AB">
        <w:rPr>
          <w:rFonts w:ascii="Arial Narrow" w:hAnsi="Arial Narrow"/>
          <w:sz w:val="22"/>
          <w:szCs w:val="22"/>
        </w:rPr>
        <w:t xml:space="preserve"> in order for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iCs/>
          <w:sz w:val="22"/>
          <w:szCs w:val="22"/>
        </w:rPr>
        <w:t>reserve</w:t>
      </w:r>
      <w:r w:rsidRPr="001914AB">
        <w:rPr>
          <w:rFonts w:ascii="Arial Narrow" w:hAnsi="Arial Narrow"/>
          <w:sz w:val="22"/>
          <w:szCs w:val="22"/>
        </w:rPr>
        <w:t>.</w:t>
      </w:r>
    </w:p>
    <w:p w14:paraId="0F08C812" w14:textId="77777777" w:rsidR="00CA6A63" w:rsidRDefault="00CA6A63" w:rsidP="002D5612">
      <w:pPr>
        <w:pStyle w:val="Indent2"/>
        <w:spacing w:after="120"/>
        <w:jc w:val="both"/>
        <w:rPr>
          <w:rFonts w:ascii="Arial Narrow" w:hAnsi="Arial Narrow"/>
          <w:i/>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r w:rsidRPr="001914AB">
        <w:rPr>
          <w:rFonts w:ascii="Arial Narrow" w:hAnsi="Arial Narrow"/>
          <w:i/>
          <w:sz w:val="22"/>
          <w:szCs w:val="22"/>
        </w:rPr>
        <w:t xml:space="preserve"> </w:t>
      </w:r>
    </w:p>
    <w:p w14:paraId="5EF0059F" w14:textId="77777777" w:rsidR="00BD41FD" w:rsidRDefault="00BD41FD" w:rsidP="00BD41FD">
      <w:pPr>
        <w:pStyle w:val="Indent2"/>
        <w:spacing w:after="12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64D62E42" w14:textId="77777777" w:rsidR="002D5612" w:rsidRPr="001914AB" w:rsidRDefault="002D5612" w:rsidP="002D5612">
      <w:pPr>
        <w:pStyle w:val="SchedH1"/>
        <w:rPr>
          <w:rFonts w:ascii="Arial Narrow" w:hAnsi="Arial Narrow"/>
        </w:rPr>
      </w:pPr>
      <w:r w:rsidRPr="001914AB">
        <w:rPr>
          <w:rFonts w:ascii="Arial Narrow" w:hAnsi="Arial Narrow"/>
        </w:rPr>
        <w:t>Tenders for the Provision of Reserve</w:t>
      </w:r>
    </w:p>
    <w:p w14:paraId="07B98AF9" w14:textId="77777777" w:rsidR="002D5612" w:rsidRPr="001914AB" w:rsidRDefault="002D5612" w:rsidP="002D5612">
      <w:pPr>
        <w:spacing w:after="180"/>
        <w:ind w:left="709"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741522A2" w14:textId="469C7F63" w:rsidR="002D5612" w:rsidRPr="001914AB" w:rsidRDefault="00C27B05" w:rsidP="002D5612">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D966B6">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D5612" w:rsidRPr="001914AB">
        <w:rPr>
          <w:rFonts w:ascii="Arial Narrow" w:hAnsi="Arial Narrow"/>
          <w:i/>
          <w:sz w:val="22"/>
          <w:szCs w:val="22"/>
        </w:rPr>
        <w:t>Requests for Tender</w:t>
      </w:r>
      <w:r w:rsidR="002D5612" w:rsidRPr="001914AB">
        <w:rPr>
          <w:rFonts w:ascii="Arial Narrow" w:hAnsi="Arial Narrow"/>
          <w:sz w:val="22"/>
          <w:szCs w:val="22"/>
        </w:rPr>
        <w:t xml:space="preserve"> will be given on behalf of </w:t>
      </w:r>
      <w:r w:rsidR="002D5612" w:rsidRPr="001914AB">
        <w:rPr>
          <w:rFonts w:ascii="Arial Narrow" w:hAnsi="Arial Narrow"/>
          <w:i/>
          <w:sz w:val="22"/>
          <w:szCs w:val="22"/>
        </w:rPr>
        <w:t xml:space="preserve">AEMO </w:t>
      </w:r>
      <w:r w:rsidR="002D5612" w:rsidRPr="001914AB">
        <w:rPr>
          <w:rFonts w:ascii="Arial Narrow" w:hAnsi="Arial Narrow"/>
          <w:sz w:val="22"/>
          <w:szCs w:val="22"/>
        </w:rPr>
        <w:t xml:space="preserve">and any communications concerning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and offers in response to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must be submitted on behalf of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by the persons nominated in the table below:</w:t>
      </w:r>
    </w:p>
    <w:p w14:paraId="69DE992F" w14:textId="77777777" w:rsidR="002D5612" w:rsidRPr="001914AB" w:rsidRDefault="002D5612" w:rsidP="002D5612">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071EA817"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1BA7957D"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AEMO</w:t>
            </w:r>
          </w:p>
        </w:tc>
      </w:tr>
      <w:tr w:rsidR="002D5612" w:rsidRPr="001914AB" w14:paraId="745214FF"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3E233F5D"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6942B7C9" w14:textId="77777777" w:rsidR="002D5612" w:rsidRPr="001914AB" w:rsidRDefault="002D5612" w:rsidP="002D5612">
            <w:pPr>
              <w:spacing w:after="360"/>
              <w:rPr>
                <w:rFonts w:ascii="Arial Narrow" w:hAnsi="Arial Narrow"/>
                <w:b/>
                <w:sz w:val="20"/>
              </w:rPr>
            </w:pPr>
            <w:r w:rsidRPr="001914AB">
              <w:rPr>
                <w:rFonts w:ascii="Arial Narrow" w:hAnsi="Arial Narrow"/>
                <w:b/>
                <w:sz w:val="20"/>
              </w:rPr>
              <w:t>Name/Title:</w:t>
            </w:r>
          </w:p>
          <w:p w14:paraId="3F91948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2EA248F0" w14:textId="77777777" w:rsidR="002D5612" w:rsidRPr="001914AB" w:rsidRDefault="002D5612" w:rsidP="002D5612">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22D4F74E" w14:textId="77777777" w:rsidR="002D5612" w:rsidRPr="001914AB" w:rsidRDefault="002D5612" w:rsidP="002D5612">
            <w:pPr>
              <w:spacing w:after="240"/>
              <w:rPr>
                <w:rFonts w:ascii="Arial Narrow" w:hAnsi="Arial Narrow"/>
                <w:sz w:val="22"/>
                <w:szCs w:val="22"/>
              </w:rPr>
            </w:pPr>
          </w:p>
          <w:p w14:paraId="5F203630" w14:textId="77777777" w:rsidR="00544A37" w:rsidRPr="001914AB" w:rsidRDefault="00544A37" w:rsidP="00544A37">
            <w:pPr>
              <w:spacing w:after="120"/>
              <w:rPr>
                <w:rFonts w:ascii="Arial Narrow" w:hAnsi="Arial Narrow"/>
                <w:sz w:val="20"/>
              </w:rPr>
            </w:pPr>
            <w:r w:rsidRPr="001914AB">
              <w:rPr>
                <w:rFonts w:ascii="Arial Narrow" w:hAnsi="Arial Narrow"/>
                <w:sz w:val="20"/>
              </w:rPr>
              <w:t>Control Room Manager</w:t>
            </w:r>
          </w:p>
          <w:p w14:paraId="71CBBAE2" w14:textId="77777777" w:rsidR="00544A37" w:rsidRPr="001914AB" w:rsidRDefault="00544A37" w:rsidP="00544A37">
            <w:pPr>
              <w:spacing w:after="120"/>
              <w:rPr>
                <w:rFonts w:ascii="Arial Narrow" w:hAnsi="Arial Narrow"/>
                <w:sz w:val="2"/>
                <w:szCs w:val="2"/>
              </w:rPr>
            </w:pPr>
          </w:p>
          <w:p w14:paraId="2FCD5C13" w14:textId="77777777" w:rsidR="002D5612" w:rsidRPr="001914AB" w:rsidRDefault="002D5612" w:rsidP="00B303C9">
            <w:pPr>
              <w:spacing w:after="120"/>
              <w:rPr>
                <w:rFonts w:ascii="Arial Narrow" w:hAnsi="Arial Narrow"/>
                <w:sz w:val="20"/>
              </w:rPr>
            </w:pPr>
          </w:p>
        </w:tc>
      </w:tr>
      <w:tr w:rsidR="002D5612" w:rsidRPr="001914AB" w14:paraId="71013044"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0BFC8183"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4650D789" w14:textId="77777777" w:rsidTr="002D5612">
        <w:tc>
          <w:tcPr>
            <w:tcW w:w="3450" w:type="dxa"/>
            <w:tcBorders>
              <w:top w:val="single" w:sz="6" w:space="0" w:color="auto"/>
              <w:left w:val="single" w:sz="12" w:space="0" w:color="auto"/>
              <w:right w:val="single" w:sz="6" w:space="0" w:color="auto"/>
            </w:tcBorders>
            <w:shd w:val="clear" w:color="auto" w:fill="D9D9D9"/>
          </w:tcPr>
          <w:p w14:paraId="55A58AF3"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4AD07BF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3B31B8C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71CC2564"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3FC366F0" w14:textId="77777777" w:rsidR="002D5612" w:rsidRPr="001914AB" w:rsidRDefault="002D5612" w:rsidP="002D5612">
            <w:pPr>
              <w:spacing w:after="240"/>
              <w:rPr>
                <w:rFonts w:ascii="Arial Narrow" w:hAnsi="Arial Narrow"/>
                <w:sz w:val="22"/>
                <w:szCs w:val="22"/>
              </w:rPr>
            </w:pPr>
          </w:p>
        </w:tc>
      </w:tr>
      <w:tr w:rsidR="002D5612" w:rsidRPr="001914AB" w14:paraId="63C615BE" w14:textId="77777777" w:rsidTr="002D5612">
        <w:tc>
          <w:tcPr>
            <w:tcW w:w="3450" w:type="dxa"/>
            <w:tcBorders>
              <w:top w:val="single" w:sz="6" w:space="0" w:color="auto"/>
              <w:left w:val="single" w:sz="12" w:space="0" w:color="auto"/>
              <w:bottom w:val="single" w:sz="12" w:space="0" w:color="auto"/>
              <w:right w:val="single" w:sz="6" w:space="0" w:color="auto"/>
            </w:tcBorders>
            <w:shd w:val="clear" w:color="auto" w:fill="D9D9D9"/>
          </w:tcPr>
          <w:p w14:paraId="26696E2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35B3774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40F4BA7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6FD36FD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bottom w:val="single" w:sz="12" w:space="0" w:color="auto"/>
              <w:right w:val="single" w:sz="12" w:space="0" w:color="auto"/>
            </w:tcBorders>
          </w:tcPr>
          <w:p w14:paraId="1D76707C" w14:textId="77777777" w:rsidR="002D5612" w:rsidRPr="001914AB" w:rsidRDefault="002D5612" w:rsidP="002D5612">
            <w:pPr>
              <w:spacing w:after="240"/>
              <w:rPr>
                <w:rFonts w:ascii="Arial Narrow" w:hAnsi="Arial Narrow"/>
                <w:sz w:val="22"/>
                <w:szCs w:val="22"/>
              </w:rPr>
            </w:pPr>
          </w:p>
        </w:tc>
      </w:tr>
    </w:tbl>
    <w:p w14:paraId="413D0BEA" w14:textId="77777777" w:rsidR="002D5612" w:rsidRPr="001914AB" w:rsidRDefault="002D5612" w:rsidP="00ED08BC">
      <w:pPr>
        <w:spacing w:before="240" w:after="120"/>
        <w:ind w:left="709"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5DFEED71" w14:textId="77777777" w:rsidR="002D5612" w:rsidRPr="001914AB" w:rsidRDefault="002D5612" w:rsidP="002D5612">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17E7F54D" w14:textId="77777777" w:rsidR="002D5612" w:rsidRPr="001914AB" w:rsidRDefault="002D5612" w:rsidP="002D5612">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D5612" w:rsidRPr="001914AB" w14:paraId="2B4FE992" w14:textId="77777777" w:rsidTr="002D5612">
        <w:tc>
          <w:tcPr>
            <w:tcW w:w="3668" w:type="dxa"/>
            <w:tcBorders>
              <w:top w:val="single" w:sz="12" w:space="0" w:color="auto"/>
              <w:left w:val="single" w:sz="12" w:space="0" w:color="auto"/>
              <w:right w:val="single" w:sz="6" w:space="0" w:color="auto"/>
            </w:tcBorders>
            <w:shd w:val="clear" w:color="auto" w:fill="D9D9D9" w:themeFill="background1" w:themeFillShade="D9"/>
          </w:tcPr>
          <w:p w14:paraId="38BA3801"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5B035E92"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Time</w:t>
            </w:r>
          </w:p>
        </w:tc>
      </w:tr>
      <w:tr w:rsidR="002D5612" w:rsidRPr="001914AB" w14:paraId="7A73BF83" w14:textId="77777777" w:rsidTr="002D5612">
        <w:tc>
          <w:tcPr>
            <w:tcW w:w="3668" w:type="dxa"/>
            <w:tcBorders>
              <w:left w:val="single" w:sz="12" w:space="0" w:color="auto"/>
              <w:right w:val="single" w:sz="6" w:space="0" w:color="auto"/>
            </w:tcBorders>
            <w:shd w:val="clear" w:color="auto" w:fill="auto"/>
          </w:tcPr>
          <w:p w14:paraId="33C05A69"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755935D9" w14:textId="77777777" w:rsidR="002D5612" w:rsidRPr="001914AB" w:rsidRDefault="002D5612" w:rsidP="002D5612">
            <w:pPr>
              <w:pStyle w:val="BodyText"/>
              <w:jc w:val="center"/>
              <w:rPr>
                <w:rFonts w:ascii="Arial Narrow" w:hAnsi="Arial Narrow"/>
                <w:sz w:val="20"/>
              </w:rPr>
            </w:pPr>
          </w:p>
        </w:tc>
      </w:tr>
      <w:tr w:rsidR="002D5612" w:rsidRPr="001914AB" w14:paraId="33A5C002" w14:textId="77777777" w:rsidTr="002D5612">
        <w:tc>
          <w:tcPr>
            <w:tcW w:w="3668" w:type="dxa"/>
            <w:tcBorders>
              <w:left w:val="single" w:sz="12" w:space="0" w:color="auto"/>
              <w:bottom w:val="single" w:sz="12" w:space="0" w:color="auto"/>
              <w:right w:val="single" w:sz="6" w:space="0" w:color="auto"/>
            </w:tcBorders>
            <w:shd w:val="clear" w:color="auto" w:fill="auto"/>
          </w:tcPr>
          <w:p w14:paraId="45870431"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67B8B286" w14:textId="77777777" w:rsidR="002D5612" w:rsidRPr="001914AB" w:rsidRDefault="002D5612" w:rsidP="002D5612">
            <w:pPr>
              <w:pStyle w:val="BodyText"/>
              <w:jc w:val="center"/>
              <w:rPr>
                <w:rFonts w:ascii="Arial Narrow" w:hAnsi="Arial Narrow"/>
                <w:sz w:val="20"/>
              </w:rPr>
            </w:pPr>
          </w:p>
        </w:tc>
      </w:tr>
    </w:tbl>
    <w:p w14:paraId="78C3D3D5" w14:textId="77777777" w:rsidR="002D5612" w:rsidRPr="001914AB" w:rsidRDefault="002D5612" w:rsidP="002D5612">
      <w:pPr>
        <w:pStyle w:val="Indent2"/>
        <w:spacing w:after="120"/>
        <w:ind w:hanging="737"/>
        <w:jc w:val="both"/>
        <w:rPr>
          <w:rFonts w:ascii="Arial Narrow" w:hAnsi="Arial Narrow"/>
          <w:sz w:val="22"/>
          <w:szCs w:val="22"/>
        </w:rPr>
      </w:pPr>
    </w:p>
    <w:p w14:paraId="0BA27AAF" w14:textId="77777777" w:rsidR="002D2697" w:rsidRPr="001914AB" w:rsidRDefault="002D2697" w:rsidP="002D5612">
      <w:pPr>
        <w:pStyle w:val="Indent2"/>
        <w:spacing w:after="120"/>
        <w:jc w:val="both"/>
        <w:rPr>
          <w:rFonts w:ascii="Arial Narrow" w:hAnsi="Arial Narrow"/>
          <w:sz w:val="20"/>
        </w:rPr>
        <w:sectPr w:rsidR="002D2697" w:rsidRPr="001914AB" w:rsidSect="002D2697">
          <w:headerReference w:type="default" r:id="rId25"/>
          <w:footerReference w:type="default" r:id="rId26"/>
          <w:headerReference w:type="first" r:id="rId27"/>
          <w:footerReference w:type="first" r:id="rId28"/>
          <w:pgSz w:w="11907" w:h="16840" w:code="9"/>
          <w:pgMar w:top="1134" w:right="1134" w:bottom="1417" w:left="2835" w:header="425" w:footer="567" w:gutter="0"/>
          <w:cols w:space="720"/>
          <w:titlePg/>
          <w:docGrid w:linePitch="313"/>
        </w:sectPr>
      </w:pPr>
    </w:p>
    <w:p w14:paraId="7349390E" w14:textId="77777777" w:rsidR="002D5612" w:rsidRPr="001914AB" w:rsidRDefault="002D5612" w:rsidP="002D5612">
      <w:pPr>
        <w:pStyle w:val="Indent2"/>
        <w:spacing w:after="120"/>
        <w:jc w:val="both"/>
        <w:rPr>
          <w:rFonts w:ascii="Arial Narrow" w:hAnsi="Arial Narrow"/>
          <w:sz w:val="20"/>
        </w:rPr>
      </w:pPr>
    </w:p>
    <w:p w14:paraId="5B1EB1BD" w14:textId="77777777" w:rsidR="002D5612" w:rsidRPr="001914AB" w:rsidRDefault="002D5612" w:rsidP="002D5612">
      <w:pPr>
        <w:pStyle w:val="SchedH1"/>
        <w:rPr>
          <w:rFonts w:ascii="Arial Narrow" w:hAnsi="Arial Narrow"/>
        </w:rPr>
      </w:pPr>
      <w:r w:rsidRPr="001914AB">
        <w:rPr>
          <w:rFonts w:ascii="Arial Narrow" w:hAnsi="Arial Narrow"/>
        </w:rPr>
        <w:t>Description of Reserve</w:t>
      </w:r>
    </w:p>
    <w:p w14:paraId="43958FFA" w14:textId="14248E5C" w:rsidR="002D5612" w:rsidRPr="001914AB" w:rsidRDefault="002D5612" w:rsidP="002D5612">
      <w:pPr>
        <w:pStyle w:val="Indent2"/>
        <w:spacing w:after="120"/>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000B6039" w:rsidRPr="001914AB">
        <w:rPr>
          <w:rFonts w:ascii="Arial Narrow" w:hAnsi="Arial Narrow"/>
          <w:sz w:val="22"/>
          <w:szCs w:val="22"/>
        </w:rPr>
        <w:t xml:space="preserve">is comprised of </w:t>
      </w:r>
      <w:r w:rsidR="000B6039" w:rsidRPr="001914AB">
        <w:rPr>
          <w:rFonts w:ascii="Arial Narrow" w:hAnsi="Arial Narrow"/>
          <w:i/>
          <w:sz w:val="22"/>
          <w:szCs w:val="22"/>
        </w:rPr>
        <w:t>load reduction</w:t>
      </w:r>
      <w:r w:rsidR="000B6039" w:rsidRPr="001914AB">
        <w:rPr>
          <w:rFonts w:ascii="Arial Narrow" w:hAnsi="Arial Narrow"/>
          <w:sz w:val="22"/>
          <w:szCs w:val="22"/>
        </w:rPr>
        <w:t xml:space="preserve"> </w:t>
      </w:r>
      <w:r w:rsidRPr="001914AB">
        <w:rPr>
          <w:rFonts w:ascii="Arial Narrow" w:hAnsi="Arial Narrow"/>
          <w:sz w:val="22"/>
          <w:szCs w:val="22"/>
        </w:rPr>
        <w:t>at the locations and in the amounts detailed in the following table:</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51"/>
        <w:gridCol w:w="2127"/>
        <w:gridCol w:w="1559"/>
        <w:gridCol w:w="1545"/>
        <w:gridCol w:w="1715"/>
        <w:gridCol w:w="1451"/>
        <w:gridCol w:w="1701"/>
        <w:gridCol w:w="1701"/>
      </w:tblGrid>
      <w:tr w:rsidR="002D5612" w:rsidRPr="001914AB" w14:paraId="5FD08CEA" w14:textId="77777777" w:rsidTr="002D5612">
        <w:trPr>
          <w:tblHeader/>
        </w:trPr>
        <w:tc>
          <w:tcPr>
            <w:tcW w:w="425" w:type="dxa"/>
            <w:shd w:val="clear" w:color="auto" w:fill="D9D9D9" w:themeFill="background1" w:themeFillShade="D9"/>
          </w:tcPr>
          <w:p w14:paraId="5BC14E5F" w14:textId="77777777" w:rsidR="002D5612" w:rsidRPr="001914AB" w:rsidRDefault="002D5612" w:rsidP="002D5612">
            <w:pPr>
              <w:spacing w:after="120"/>
              <w:rPr>
                <w:rFonts w:ascii="Arial Narrow" w:hAnsi="Arial Narrow"/>
                <w:sz w:val="20"/>
              </w:rPr>
            </w:pPr>
          </w:p>
        </w:tc>
        <w:tc>
          <w:tcPr>
            <w:tcW w:w="1951" w:type="dxa"/>
            <w:shd w:val="clear" w:color="auto" w:fill="D9D9D9" w:themeFill="background1" w:themeFillShade="D9"/>
          </w:tcPr>
          <w:p w14:paraId="21E88993" w14:textId="77777777" w:rsidR="002D5612" w:rsidRPr="001914AB" w:rsidRDefault="002D5612" w:rsidP="002D5612">
            <w:pPr>
              <w:spacing w:after="120"/>
              <w:rPr>
                <w:rFonts w:ascii="Arial Narrow" w:hAnsi="Arial Narrow"/>
                <w:b/>
                <w:sz w:val="20"/>
              </w:rPr>
            </w:pPr>
            <w:r w:rsidRPr="001914AB">
              <w:rPr>
                <w:rFonts w:ascii="Arial Narrow" w:hAnsi="Arial Narrow"/>
                <w:b/>
                <w:sz w:val="20"/>
              </w:rPr>
              <w:t xml:space="preserve">Name of </w:t>
            </w:r>
            <w:r w:rsidRPr="001914AB">
              <w:rPr>
                <w:rFonts w:ascii="Arial Narrow" w:hAnsi="Arial Narrow"/>
                <w:b/>
                <w:iCs/>
                <w:sz w:val="20"/>
              </w:rPr>
              <w:t>Consumer</w:t>
            </w:r>
          </w:p>
        </w:tc>
        <w:tc>
          <w:tcPr>
            <w:tcW w:w="2127" w:type="dxa"/>
            <w:shd w:val="clear" w:color="auto" w:fill="D9D9D9" w:themeFill="background1" w:themeFillShade="D9"/>
          </w:tcPr>
          <w:p w14:paraId="70F297ED" w14:textId="77777777" w:rsidR="002D5612" w:rsidRPr="001914AB" w:rsidRDefault="002D5612" w:rsidP="002D5612">
            <w:pPr>
              <w:spacing w:after="120"/>
              <w:rPr>
                <w:rFonts w:ascii="Arial Narrow" w:hAnsi="Arial Narrow"/>
                <w:b/>
                <w:sz w:val="20"/>
              </w:rPr>
            </w:pPr>
            <w:r w:rsidRPr="001914AB">
              <w:rPr>
                <w:rFonts w:ascii="Arial Narrow" w:hAnsi="Arial Narrow"/>
                <w:b/>
                <w:sz w:val="20"/>
              </w:rPr>
              <w:t xml:space="preserve">Location of </w:t>
            </w:r>
            <w:r w:rsidRPr="001914AB">
              <w:rPr>
                <w:rFonts w:ascii="Arial Narrow" w:hAnsi="Arial Narrow"/>
                <w:b/>
                <w:i/>
                <w:sz w:val="20"/>
              </w:rPr>
              <w:t>Reserve</w:t>
            </w:r>
          </w:p>
        </w:tc>
        <w:tc>
          <w:tcPr>
            <w:tcW w:w="1559" w:type="dxa"/>
            <w:shd w:val="clear" w:color="auto" w:fill="D9D9D9" w:themeFill="background1" w:themeFillShade="D9"/>
          </w:tcPr>
          <w:p w14:paraId="25BB62E6" w14:textId="77777777" w:rsidR="002D5612" w:rsidRPr="001914AB" w:rsidRDefault="002D5612" w:rsidP="002D5612">
            <w:pPr>
              <w:spacing w:after="120"/>
              <w:jc w:val="center"/>
              <w:rPr>
                <w:rFonts w:ascii="Arial Narrow" w:hAnsi="Arial Narrow"/>
                <w:i/>
                <w:sz w:val="22"/>
                <w:szCs w:val="22"/>
              </w:rPr>
            </w:pPr>
            <w:r w:rsidRPr="001914AB">
              <w:rPr>
                <w:rFonts w:ascii="Arial Narrow" w:hAnsi="Arial Narrow"/>
                <w:b/>
                <w:i/>
                <w:sz w:val="20"/>
              </w:rPr>
              <w:t>Firm Capacity</w:t>
            </w:r>
            <w:r w:rsidRPr="001914AB" w:rsidDel="00FF46AA">
              <w:rPr>
                <w:rFonts w:ascii="Arial Narrow" w:hAnsi="Arial Narrow"/>
                <w:i/>
                <w:sz w:val="22"/>
                <w:szCs w:val="22"/>
              </w:rPr>
              <w:t xml:space="preserve"> </w:t>
            </w:r>
          </w:p>
          <w:p w14:paraId="20CDD884" w14:textId="77777777" w:rsidR="002D5612" w:rsidRPr="001914AB" w:rsidRDefault="002D5612" w:rsidP="002D5612">
            <w:pPr>
              <w:spacing w:after="120"/>
              <w:jc w:val="center"/>
              <w:rPr>
                <w:rFonts w:ascii="Arial Narrow" w:hAnsi="Arial Narrow"/>
                <w:sz w:val="20"/>
              </w:rPr>
            </w:pPr>
            <w:r w:rsidRPr="001914AB">
              <w:rPr>
                <w:rFonts w:ascii="Arial Narrow" w:hAnsi="Arial Narrow"/>
                <w:sz w:val="20"/>
              </w:rPr>
              <w:t>(MW)</w:t>
            </w:r>
          </w:p>
          <w:p w14:paraId="13F7F3F5" w14:textId="77777777" w:rsidR="002D5612" w:rsidRPr="001914AB" w:rsidRDefault="002D5612" w:rsidP="00667428">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weekdays</w:t>
            </w:r>
            <w:r w:rsidRPr="001914AB">
              <w:rPr>
                <w:rFonts w:ascii="Arial Narrow" w:hAnsi="Arial Narrow"/>
                <w:b/>
                <w:sz w:val="20"/>
              </w:rPr>
              <w:t>)</w:t>
            </w:r>
          </w:p>
        </w:tc>
        <w:tc>
          <w:tcPr>
            <w:tcW w:w="1545" w:type="dxa"/>
            <w:shd w:val="clear" w:color="auto" w:fill="D9D9D9" w:themeFill="background1" w:themeFillShade="D9"/>
          </w:tcPr>
          <w:p w14:paraId="2A56B3BB" w14:textId="77777777" w:rsidR="002D5612" w:rsidRPr="001914AB" w:rsidRDefault="002D5612" w:rsidP="002D5612">
            <w:pPr>
              <w:spacing w:after="120"/>
              <w:jc w:val="center"/>
              <w:rPr>
                <w:rFonts w:ascii="Arial Narrow" w:hAnsi="Arial Narrow"/>
                <w:b/>
                <w:i/>
                <w:sz w:val="20"/>
              </w:rPr>
            </w:pPr>
            <w:r w:rsidRPr="001914AB">
              <w:rPr>
                <w:rFonts w:ascii="Arial Narrow" w:hAnsi="Arial Narrow"/>
                <w:b/>
                <w:i/>
                <w:sz w:val="20"/>
              </w:rPr>
              <w:t>Market Capacity</w:t>
            </w:r>
          </w:p>
          <w:p w14:paraId="5B39C979" w14:textId="77777777" w:rsidR="002D5612" w:rsidRPr="001914AB" w:rsidRDefault="002D5612" w:rsidP="002D5612">
            <w:pPr>
              <w:spacing w:after="120"/>
              <w:jc w:val="center"/>
              <w:rPr>
                <w:rFonts w:ascii="Arial Narrow" w:hAnsi="Arial Narrow"/>
                <w:sz w:val="20"/>
              </w:rPr>
            </w:pPr>
            <w:r w:rsidRPr="001914AB">
              <w:rPr>
                <w:rFonts w:ascii="Arial Narrow" w:hAnsi="Arial Narrow"/>
                <w:sz w:val="20"/>
              </w:rPr>
              <w:t>(MW)</w:t>
            </w:r>
          </w:p>
          <w:p w14:paraId="52F31E2B" w14:textId="77777777" w:rsidR="002D5612" w:rsidRPr="001914AB" w:rsidRDefault="002D5612" w:rsidP="00667428">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weekdays</w:t>
            </w:r>
            <w:r w:rsidRPr="001914AB">
              <w:rPr>
                <w:rFonts w:ascii="Arial Narrow" w:hAnsi="Arial Narrow"/>
                <w:b/>
                <w:sz w:val="20"/>
              </w:rPr>
              <w:t>)</w:t>
            </w:r>
          </w:p>
        </w:tc>
        <w:tc>
          <w:tcPr>
            <w:tcW w:w="1715" w:type="dxa"/>
            <w:shd w:val="clear" w:color="auto" w:fill="D9D9D9" w:themeFill="background1" w:themeFillShade="D9"/>
          </w:tcPr>
          <w:p w14:paraId="53D93116" w14:textId="77777777" w:rsidR="002D5612" w:rsidRPr="001914AB" w:rsidRDefault="002D5612" w:rsidP="002D5612">
            <w:pPr>
              <w:spacing w:after="120"/>
              <w:jc w:val="center"/>
              <w:rPr>
                <w:rFonts w:ascii="Arial Narrow" w:hAnsi="Arial Narrow"/>
                <w:b/>
                <w:i/>
                <w:iCs/>
                <w:sz w:val="20"/>
              </w:rPr>
            </w:pPr>
            <w:r w:rsidRPr="001914AB">
              <w:rPr>
                <w:rFonts w:ascii="Arial Narrow" w:hAnsi="Arial Narrow"/>
                <w:b/>
                <w:i/>
                <w:iCs/>
                <w:sz w:val="20"/>
              </w:rPr>
              <w:t>Reserve</w:t>
            </w:r>
          </w:p>
          <w:p w14:paraId="4E3CEE2F" w14:textId="77777777" w:rsidR="002D5612" w:rsidRPr="001914AB" w:rsidRDefault="002D5612" w:rsidP="002D5612">
            <w:pPr>
              <w:spacing w:after="120"/>
              <w:jc w:val="center"/>
              <w:rPr>
                <w:rFonts w:ascii="Arial Narrow" w:hAnsi="Arial Narrow"/>
                <w:i/>
                <w:iCs/>
                <w:sz w:val="20"/>
              </w:rPr>
            </w:pPr>
            <w:r w:rsidRPr="001914AB">
              <w:rPr>
                <w:rFonts w:ascii="Arial Narrow" w:hAnsi="Arial Narrow"/>
                <w:i/>
                <w:iCs/>
                <w:sz w:val="20"/>
              </w:rPr>
              <w:t>(Firm Capacity – Market Capacity)</w:t>
            </w:r>
          </w:p>
          <w:p w14:paraId="128A6F12" w14:textId="77777777" w:rsidR="002D5612" w:rsidRPr="001914AB" w:rsidRDefault="002D5612" w:rsidP="002D5612">
            <w:pPr>
              <w:spacing w:after="120"/>
              <w:jc w:val="center"/>
              <w:rPr>
                <w:rFonts w:ascii="Arial Narrow" w:hAnsi="Arial Narrow"/>
                <w:sz w:val="20"/>
              </w:rPr>
            </w:pPr>
            <w:r w:rsidRPr="001914AB">
              <w:rPr>
                <w:rFonts w:ascii="Arial Narrow" w:hAnsi="Arial Narrow"/>
                <w:iCs/>
                <w:sz w:val="20"/>
              </w:rPr>
              <w:t>(MW)</w:t>
            </w:r>
          </w:p>
          <w:p w14:paraId="63D3D1E4" w14:textId="77777777" w:rsidR="002D5612" w:rsidRPr="001914AB" w:rsidRDefault="002D5612" w:rsidP="00667428">
            <w:pPr>
              <w:spacing w:after="120"/>
              <w:jc w:val="center"/>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weekdays</w:t>
            </w:r>
            <w:r w:rsidRPr="001914AB">
              <w:rPr>
                <w:rFonts w:ascii="Arial Narrow" w:hAnsi="Arial Narrow"/>
                <w:b/>
                <w:sz w:val="20"/>
              </w:rPr>
              <w:t>)</w:t>
            </w:r>
          </w:p>
        </w:tc>
        <w:tc>
          <w:tcPr>
            <w:tcW w:w="1451" w:type="dxa"/>
            <w:shd w:val="clear" w:color="auto" w:fill="D9D9D9" w:themeFill="background1" w:themeFillShade="D9"/>
          </w:tcPr>
          <w:p w14:paraId="736A667C" w14:textId="77777777" w:rsidR="006B62A0" w:rsidRPr="001914AB" w:rsidRDefault="006B62A0" w:rsidP="006B62A0">
            <w:pPr>
              <w:spacing w:after="120"/>
              <w:jc w:val="center"/>
              <w:rPr>
                <w:rFonts w:ascii="Arial Narrow" w:hAnsi="Arial Narrow"/>
                <w:i/>
                <w:sz w:val="22"/>
                <w:szCs w:val="22"/>
              </w:rPr>
            </w:pPr>
            <w:r w:rsidRPr="001914AB">
              <w:rPr>
                <w:rFonts w:ascii="Arial Narrow" w:hAnsi="Arial Narrow"/>
                <w:b/>
                <w:i/>
                <w:sz w:val="20"/>
              </w:rPr>
              <w:t>Firm Capacity</w:t>
            </w:r>
            <w:r w:rsidRPr="001914AB" w:rsidDel="00FF46AA">
              <w:rPr>
                <w:rFonts w:ascii="Arial Narrow" w:hAnsi="Arial Narrow"/>
                <w:i/>
                <w:sz w:val="22"/>
                <w:szCs w:val="22"/>
              </w:rPr>
              <w:t xml:space="preserve"> </w:t>
            </w:r>
          </w:p>
          <w:p w14:paraId="53EA8A99" w14:textId="77777777" w:rsidR="006B62A0" w:rsidRPr="001914AB" w:rsidRDefault="006B62A0" w:rsidP="006B62A0">
            <w:pPr>
              <w:spacing w:after="120"/>
              <w:jc w:val="center"/>
              <w:rPr>
                <w:rFonts w:ascii="Arial Narrow" w:hAnsi="Arial Narrow"/>
                <w:sz w:val="20"/>
              </w:rPr>
            </w:pPr>
            <w:r w:rsidRPr="001914AB">
              <w:rPr>
                <w:rFonts w:ascii="Arial Narrow" w:hAnsi="Arial Narrow"/>
                <w:sz w:val="20"/>
              </w:rPr>
              <w:t>(MW)</w:t>
            </w:r>
          </w:p>
          <w:p w14:paraId="5027F530" w14:textId="42BA65F7" w:rsidR="002D5612" w:rsidRPr="001914AB" w:rsidRDefault="006B62A0" w:rsidP="006B62A0">
            <w:pPr>
              <w:spacing w:after="120"/>
              <w:jc w:val="center"/>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w:t>
            </w:r>
            <w:r>
              <w:rPr>
                <w:rFonts w:ascii="Arial Narrow" w:hAnsi="Arial Narrow"/>
                <w:b/>
                <w:i/>
                <w:sz w:val="20"/>
              </w:rPr>
              <w:t xml:space="preserve">end </w:t>
            </w:r>
            <w:r w:rsidRPr="00FB2526">
              <w:rPr>
                <w:rFonts w:ascii="Arial Narrow" w:hAnsi="Arial Narrow"/>
                <w:b/>
                <w:i/>
                <w:sz w:val="20"/>
              </w:rPr>
              <w:t>days</w:t>
            </w:r>
            <w:r w:rsidRPr="001914AB">
              <w:rPr>
                <w:rFonts w:ascii="Arial Narrow" w:hAnsi="Arial Narrow"/>
                <w:b/>
                <w:sz w:val="20"/>
              </w:rPr>
              <w:t>)</w:t>
            </w:r>
            <w:r>
              <w:rPr>
                <w:rFonts w:ascii="Arial Narrow" w:hAnsi="Arial Narrow"/>
                <w:b/>
                <w:sz w:val="20"/>
              </w:rPr>
              <w:t xml:space="preserve"> </w:t>
            </w:r>
          </w:p>
        </w:tc>
        <w:tc>
          <w:tcPr>
            <w:tcW w:w="1701" w:type="dxa"/>
            <w:shd w:val="clear" w:color="auto" w:fill="D9D9D9" w:themeFill="background1" w:themeFillShade="D9"/>
          </w:tcPr>
          <w:p w14:paraId="6A72E50C" w14:textId="77777777" w:rsidR="006B62A0" w:rsidRPr="001914AB" w:rsidRDefault="006B62A0" w:rsidP="006B62A0">
            <w:pPr>
              <w:spacing w:after="120"/>
              <w:jc w:val="center"/>
              <w:rPr>
                <w:rFonts w:ascii="Arial Narrow" w:hAnsi="Arial Narrow"/>
                <w:b/>
                <w:i/>
                <w:sz w:val="20"/>
              </w:rPr>
            </w:pPr>
            <w:r w:rsidRPr="001914AB">
              <w:rPr>
                <w:rFonts w:ascii="Arial Narrow" w:hAnsi="Arial Narrow"/>
                <w:b/>
                <w:i/>
                <w:sz w:val="20"/>
              </w:rPr>
              <w:t>Market Capacity</w:t>
            </w:r>
          </w:p>
          <w:p w14:paraId="54C9F77E" w14:textId="77777777" w:rsidR="006B62A0" w:rsidRPr="001914AB" w:rsidRDefault="006B62A0" w:rsidP="006B62A0">
            <w:pPr>
              <w:spacing w:after="120"/>
              <w:jc w:val="center"/>
              <w:rPr>
                <w:rFonts w:ascii="Arial Narrow" w:hAnsi="Arial Narrow"/>
                <w:sz w:val="20"/>
              </w:rPr>
            </w:pPr>
            <w:r w:rsidRPr="001914AB">
              <w:rPr>
                <w:rFonts w:ascii="Arial Narrow" w:hAnsi="Arial Narrow"/>
                <w:sz w:val="20"/>
              </w:rPr>
              <w:t>(MW)</w:t>
            </w:r>
          </w:p>
          <w:p w14:paraId="6AB64578" w14:textId="33E5965D" w:rsidR="002D5612" w:rsidRPr="001914AB" w:rsidRDefault="006B62A0" w:rsidP="002D5612">
            <w:pPr>
              <w:spacing w:after="120"/>
              <w:jc w:val="center"/>
              <w:rPr>
                <w:rFonts w:ascii="Arial Narrow" w:hAnsi="Arial Narrow"/>
                <w:b/>
                <w:i/>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w:t>
            </w:r>
            <w:r>
              <w:rPr>
                <w:rFonts w:ascii="Arial Narrow" w:hAnsi="Arial Narrow"/>
                <w:b/>
                <w:i/>
                <w:sz w:val="20"/>
              </w:rPr>
              <w:t xml:space="preserve">end </w:t>
            </w:r>
            <w:r w:rsidRPr="00FB2526">
              <w:rPr>
                <w:rFonts w:ascii="Arial Narrow" w:hAnsi="Arial Narrow"/>
                <w:b/>
                <w:i/>
                <w:sz w:val="20"/>
              </w:rPr>
              <w:t>days</w:t>
            </w:r>
            <w:r w:rsidRPr="001914AB">
              <w:rPr>
                <w:rFonts w:ascii="Arial Narrow" w:hAnsi="Arial Narrow"/>
                <w:b/>
                <w:sz w:val="20"/>
              </w:rPr>
              <w:t>)</w:t>
            </w:r>
            <w:r>
              <w:rPr>
                <w:rFonts w:ascii="Arial Narrow" w:hAnsi="Arial Narrow"/>
                <w:b/>
                <w:sz w:val="20"/>
              </w:rPr>
              <w:t xml:space="preserve"> </w:t>
            </w:r>
          </w:p>
        </w:tc>
        <w:tc>
          <w:tcPr>
            <w:tcW w:w="1701" w:type="dxa"/>
            <w:shd w:val="clear" w:color="auto" w:fill="D9D9D9" w:themeFill="background1" w:themeFillShade="D9"/>
          </w:tcPr>
          <w:p w14:paraId="02FB29D4" w14:textId="77777777" w:rsidR="006B62A0" w:rsidRPr="001914AB" w:rsidRDefault="006B62A0" w:rsidP="006B62A0">
            <w:pPr>
              <w:spacing w:after="120"/>
              <w:jc w:val="center"/>
              <w:rPr>
                <w:rFonts w:ascii="Arial Narrow" w:hAnsi="Arial Narrow"/>
                <w:b/>
                <w:i/>
                <w:iCs/>
                <w:sz w:val="20"/>
              </w:rPr>
            </w:pPr>
            <w:r w:rsidRPr="001914AB">
              <w:rPr>
                <w:rFonts w:ascii="Arial Narrow" w:hAnsi="Arial Narrow"/>
                <w:b/>
                <w:i/>
                <w:iCs/>
                <w:sz w:val="20"/>
              </w:rPr>
              <w:t>Reserve</w:t>
            </w:r>
          </w:p>
          <w:p w14:paraId="788053AC" w14:textId="77777777" w:rsidR="006B62A0" w:rsidRPr="001914AB" w:rsidRDefault="006B62A0" w:rsidP="006B62A0">
            <w:pPr>
              <w:spacing w:after="120"/>
              <w:jc w:val="center"/>
              <w:rPr>
                <w:rFonts w:ascii="Arial Narrow" w:hAnsi="Arial Narrow"/>
                <w:i/>
                <w:iCs/>
                <w:sz w:val="20"/>
              </w:rPr>
            </w:pPr>
            <w:r w:rsidRPr="001914AB">
              <w:rPr>
                <w:rFonts w:ascii="Arial Narrow" w:hAnsi="Arial Narrow"/>
                <w:i/>
                <w:iCs/>
                <w:sz w:val="20"/>
              </w:rPr>
              <w:t>(Firm Capacity – Market Capacity)</w:t>
            </w:r>
          </w:p>
          <w:p w14:paraId="6E16ED63" w14:textId="77777777" w:rsidR="006B62A0" w:rsidRPr="001914AB" w:rsidRDefault="006B62A0" w:rsidP="006B62A0">
            <w:pPr>
              <w:spacing w:after="120"/>
              <w:jc w:val="center"/>
              <w:rPr>
                <w:rFonts w:ascii="Arial Narrow" w:hAnsi="Arial Narrow"/>
                <w:sz w:val="20"/>
              </w:rPr>
            </w:pPr>
            <w:r w:rsidRPr="001914AB">
              <w:rPr>
                <w:rFonts w:ascii="Arial Narrow" w:hAnsi="Arial Narrow"/>
                <w:iCs/>
                <w:sz w:val="20"/>
              </w:rPr>
              <w:t>(MW)</w:t>
            </w:r>
          </w:p>
          <w:p w14:paraId="6D93F2A5" w14:textId="09C64741" w:rsidR="002D5612" w:rsidRPr="001914AB" w:rsidRDefault="006B62A0" w:rsidP="006B62A0">
            <w:pPr>
              <w:spacing w:after="120"/>
              <w:jc w:val="center"/>
              <w:rPr>
                <w:rFonts w:ascii="Arial Narrow" w:hAnsi="Arial Narrow"/>
                <w:b/>
                <w:i/>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w:t>
            </w:r>
            <w:r>
              <w:rPr>
                <w:rFonts w:ascii="Arial Narrow" w:hAnsi="Arial Narrow"/>
                <w:b/>
                <w:i/>
                <w:sz w:val="20"/>
              </w:rPr>
              <w:t xml:space="preserve">end </w:t>
            </w:r>
            <w:r w:rsidRPr="00FB2526">
              <w:rPr>
                <w:rFonts w:ascii="Arial Narrow" w:hAnsi="Arial Narrow"/>
                <w:b/>
                <w:i/>
                <w:sz w:val="20"/>
              </w:rPr>
              <w:t>days</w:t>
            </w:r>
            <w:r w:rsidRPr="001914AB">
              <w:rPr>
                <w:rFonts w:ascii="Arial Narrow" w:hAnsi="Arial Narrow"/>
                <w:b/>
                <w:sz w:val="20"/>
              </w:rPr>
              <w:t>)</w:t>
            </w:r>
            <w:r>
              <w:rPr>
                <w:rFonts w:ascii="Arial Narrow" w:hAnsi="Arial Narrow"/>
                <w:b/>
                <w:sz w:val="20"/>
              </w:rPr>
              <w:t xml:space="preserve"> </w:t>
            </w:r>
          </w:p>
        </w:tc>
      </w:tr>
      <w:tr w:rsidR="002D5612" w:rsidRPr="001914AB" w14:paraId="49ABC195" w14:textId="77777777" w:rsidTr="002D5612">
        <w:tc>
          <w:tcPr>
            <w:tcW w:w="425" w:type="dxa"/>
          </w:tcPr>
          <w:p w14:paraId="5EBAD947" w14:textId="77777777" w:rsidR="002D5612" w:rsidRPr="001914AB" w:rsidRDefault="002D5612" w:rsidP="002D5612">
            <w:pPr>
              <w:rPr>
                <w:rFonts w:ascii="Arial Narrow" w:hAnsi="Arial Narrow"/>
                <w:sz w:val="20"/>
              </w:rPr>
            </w:pPr>
            <w:r w:rsidRPr="001914AB">
              <w:rPr>
                <w:rFonts w:ascii="Arial Narrow" w:hAnsi="Arial Narrow"/>
                <w:sz w:val="20"/>
              </w:rPr>
              <w:t>1</w:t>
            </w:r>
          </w:p>
        </w:tc>
        <w:tc>
          <w:tcPr>
            <w:tcW w:w="1951" w:type="dxa"/>
          </w:tcPr>
          <w:p w14:paraId="412E64B1" w14:textId="77777777" w:rsidR="002D5612" w:rsidRPr="001914AB" w:rsidRDefault="002D5612" w:rsidP="002D5612">
            <w:pPr>
              <w:rPr>
                <w:rFonts w:ascii="Arial Narrow" w:hAnsi="Arial Narrow"/>
                <w:sz w:val="20"/>
              </w:rPr>
            </w:pPr>
          </w:p>
        </w:tc>
        <w:tc>
          <w:tcPr>
            <w:tcW w:w="2127" w:type="dxa"/>
          </w:tcPr>
          <w:p w14:paraId="2BD9A35C" w14:textId="77777777" w:rsidR="002D5612" w:rsidRPr="001914AB" w:rsidRDefault="002D5612" w:rsidP="002D5612">
            <w:pPr>
              <w:tabs>
                <w:tab w:val="left" w:pos="1257"/>
              </w:tabs>
              <w:rPr>
                <w:rFonts w:ascii="Arial Narrow" w:hAnsi="Arial Narrow"/>
                <w:sz w:val="20"/>
              </w:rPr>
            </w:pPr>
          </w:p>
        </w:tc>
        <w:tc>
          <w:tcPr>
            <w:tcW w:w="1559" w:type="dxa"/>
          </w:tcPr>
          <w:p w14:paraId="575CB7B8" w14:textId="77777777" w:rsidR="002D5612" w:rsidRPr="001914AB" w:rsidRDefault="002D5612" w:rsidP="002D5612">
            <w:pPr>
              <w:rPr>
                <w:rFonts w:ascii="Arial Narrow" w:hAnsi="Arial Narrow"/>
                <w:sz w:val="20"/>
              </w:rPr>
            </w:pPr>
          </w:p>
        </w:tc>
        <w:tc>
          <w:tcPr>
            <w:tcW w:w="1545" w:type="dxa"/>
          </w:tcPr>
          <w:p w14:paraId="1B00E9A2" w14:textId="77777777" w:rsidR="002D5612" w:rsidRPr="001914AB" w:rsidRDefault="002D5612" w:rsidP="002D5612">
            <w:pPr>
              <w:rPr>
                <w:rFonts w:ascii="Arial Narrow" w:hAnsi="Arial Narrow"/>
                <w:sz w:val="20"/>
              </w:rPr>
            </w:pPr>
          </w:p>
        </w:tc>
        <w:tc>
          <w:tcPr>
            <w:tcW w:w="1715" w:type="dxa"/>
          </w:tcPr>
          <w:p w14:paraId="0D0FB2E3" w14:textId="77777777" w:rsidR="002D5612" w:rsidRPr="001914AB" w:rsidRDefault="002D5612" w:rsidP="002D5612">
            <w:pPr>
              <w:rPr>
                <w:rFonts w:ascii="Arial Narrow" w:hAnsi="Arial Narrow"/>
                <w:sz w:val="20"/>
              </w:rPr>
            </w:pPr>
          </w:p>
        </w:tc>
        <w:tc>
          <w:tcPr>
            <w:tcW w:w="1451" w:type="dxa"/>
          </w:tcPr>
          <w:p w14:paraId="2E4E696F" w14:textId="16A83772" w:rsidR="002D5612" w:rsidRPr="001914AB" w:rsidRDefault="002D5612" w:rsidP="002D5612">
            <w:pPr>
              <w:jc w:val="center"/>
              <w:rPr>
                <w:rFonts w:ascii="Arial Narrow" w:hAnsi="Arial Narrow"/>
                <w:sz w:val="20"/>
              </w:rPr>
            </w:pPr>
          </w:p>
        </w:tc>
        <w:tc>
          <w:tcPr>
            <w:tcW w:w="1701" w:type="dxa"/>
          </w:tcPr>
          <w:p w14:paraId="112F9F4B" w14:textId="77777777" w:rsidR="002D5612" w:rsidRPr="001914AB" w:rsidRDefault="002D5612" w:rsidP="002D5612">
            <w:pPr>
              <w:jc w:val="center"/>
              <w:rPr>
                <w:rFonts w:ascii="Arial Narrow" w:hAnsi="Arial Narrow"/>
                <w:sz w:val="20"/>
              </w:rPr>
            </w:pPr>
          </w:p>
        </w:tc>
        <w:tc>
          <w:tcPr>
            <w:tcW w:w="1701" w:type="dxa"/>
          </w:tcPr>
          <w:p w14:paraId="6AFEBD29" w14:textId="77777777" w:rsidR="002D5612" w:rsidRPr="001914AB" w:rsidRDefault="002D5612" w:rsidP="002D5612">
            <w:pPr>
              <w:jc w:val="center"/>
              <w:rPr>
                <w:rFonts w:ascii="Arial Narrow" w:hAnsi="Arial Narrow"/>
                <w:sz w:val="20"/>
              </w:rPr>
            </w:pPr>
          </w:p>
        </w:tc>
      </w:tr>
      <w:tr w:rsidR="002D5612" w:rsidRPr="001914AB" w14:paraId="5AB3DE36" w14:textId="77777777" w:rsidTr="002D5612">
        <w:tc>
          <w:tcPr>
            <w:tcW w:w="425" w:type="dxa"/>
          </w:tcPr>
          <w:p w14:paraId="5D2E5C5A" w14:textId="77777777" w:rsidR="002D5612" w:rsidRPr="001914AB" w:rsidRDefault="002D5612" w:rsidP="002D5612">
            <w:pPr>
              <w:rPr>
                <w:rFonts w:ascii="Arial Narrow" w:hAnsi="Arial Narrow"/>
                <w:sz w:val="20"/>
              </w:rPr>
            </w:pPr>
            <w:r w:rsidRPr="001914AB">
              <w:rPr>
                <w:rFonts w:ascii="Arial Narrow" w:hAnsi="Arial Narrow"/>
                <w:sz w:val="20"/>
              </w:rPr>
              <w:t>2</w:t>
            </w:r>
          </w:p>
        </w:tc>
        <w:tc>
          <w:tcPr>
            <w:tcW w:w="1951" w:type="dxa"/>
          </w:tcPr>
          <w:p w14:paraId="5699BFC3" w14:textId="77777777" w:rsidR="002D5612" w:rsidRPr="001914AB" w:rsidRDefault="002D5612" w:rsidP="002D5612">
            <w:pPr>
              <w:rPr>
                <w:rFonts w:ascii="Arial Narrow" w:hAnsi="Arial Narrow"/>
                <w:sz w:val="20"/>
              </w:rPr>
            </w:pPr>
          </w:p>
        </w:tc>
        <w:tc>
          <w:tcPr>
            <w:tcW w:w="2127" w:type="dxa"/>
          </w:tcPr>
          <w:p w14:paraId="635E7839" w14:textId="77777777" w:rsidR="002D5612" w:rsidRPr="001914AB" w:rsidRDefault="002D5612" w:rsidP="002D5612">
            <w:pPr>
              <w:tabs>
                <w:tab w:val="left" w:pos="1257"/>
              </w:tabs>
              <w:rPr>
                <w:rFonts w:ascii="Arial Narrow" w:hAnsi="Arial Narrow"/>
                <w:sz w:val="20"/>
              </w:rPr>
            </w:pPr>
          </w:p>
        </w:tc>
        <w:tc>
          <w:tcPr>
            <w:tcW w:w="1559" w:type="dxa"/>
          </w:tcPr>
          <w:p w14:paraId="3A37217D" w14:textId="77777777" w:rsidR="002D5612" w:rsidRPr="001914AB" w:rsidRDefault="002D5612" w:rsidP="002D5612">
            <w:pPr>
              <w:rPr>
                <w:rFonts w:ascii="Arial Narrow" w:hAnsi="Arial Narrow"/>
                <w:sz w:val="20"/>
              </w:rPr>
            </w:pPr>
          </w:p>
        </w:tc>
        <w:tc>
          <w:tcPr>
            <w:tcW w:w="1545" w:type="dxa"/>
          </w:tcPr>
          <w:p w14:paraId="700C78C5" w14:textId="77777777" w:rsidR="002D5612" w:rsidRPr="001914AB" w:rsidRDefault="002D5612" w:rsidP="002D5612">
            <w:pPr>
              <w:rPr>
                <w:rFonts w:ascii="Arial Narrow" w:hAnsi="Arial Narrow"/>
                <w:sz w:val="20"/>
              </w:rPr>
            </w:pPr>
          </w:p>
        </w:tc>
        <w:tc>
          <w:tcPr>
            <w:tcW w:w="1715" w:type="dxa"/>
          </w:tcPr>
          <w:p w14:paraId="29821EE5" w14:textId="77777777" w:rsidR="002D5612" w:rsidRPr="001914AB" w:rsidRDefault="002D5612" w:rsidP="002D5612">
            <w:pPr>
              <w:rPr>
                <w:rFonts w:ascii="Arial Narrow" w:hAnsi="Arial Narrow"/>
                <w:sz w:val="20"/>
              </w:rPr>
            </w:pPr>
          </w:p>
        </w:tc>
        <w:tc>
          <w:tcPr>
            <w:tcW w:w="1451" w:type="dxa"/>
          </w:tcPr>
          <w:p w14:paraId="7FE7FE72" w14:textId="77777777" w:rsidR="002D5612" w:rsidRPr="001914AB" w:rsidRDefault="002D5612" w:rsidP="002D5612">
            <w:pPr>
              <w:jc w:val="center"/>
              <w:rPr>
                <w:rFonts w:ascii="Arial Narrow" w:hAnsi="Arial Narrow"/>
                <w:sz w:val="20"/>
              </w:rPr>
            </w:pPr>
          </w:p>
        </w:tc>
        <w:tc>
          <w:tcPr>
            <w:tcW w:w="1701" w:type="dxa"/>
          </w:tcPr>
          <w:p w14:paraId="021951A8" w14:textId="77777777" w:rsidR="002D5612" w:rsidRPr="001914AB" w:rsidRDefault="002D5612" w:rsidP="002D5612">
            <w:pPr>
              <w:jc w:val="center"/>
              <w:rPr>
                <w:rFonts w:ascii="Arial Narrow" w:hAnsi="Arial Narrow"/>
                <w:sz w:val="20"/>
              </w:rPr>
            </w:pPr>
          </w:p>
        </w:tc>
        <w:tc>
          <w:tcPr>
            <w:tcW w:w="1701" w:type="dxa"/>
          </w:tcPr>
          <w:p w14:paraId="205E3F6C" w14:textId="77777777" w:rsidR="002D5612" w:rsidRPr="001914AB" w:rsidRDefault="002D5612" w:rsidP="002D5612">
            <w:pPr>
              <w:jc w:val="center"/>
              <w:rPr>
                <w:rFonts w:ascii="Arial Narrow" w:hAnsi="Arial Narrow"/>
                <w:sz w:val="20"/>
              </w:rPr>
            </w:pPr>
          </w:p>
        </w:tc>
      </w:tr>
      <w:tr w:rsidR="002D5612" w:rsidRPr="001914AB" w14:paraId="1D764A65" w14:textId="77777777" w:rsidTr="002D5612">
        <w:tc>
          <w:tcPr>
            <w:tcW w:w="425" w:type="dxa"/>
          </w:tcPr>
          <w:p w14:paraId="4160B581" w14:textId="77777777" w:rsidR="002D5612" w:rsidRPr="001914AB" w:rsidRDefault="002D5612" w:rsidP="002D5612">
            <w:pPr>
              <w:rPr>
                <w:rFonts w:ascii="Arial Narrow" w:hAnsi="Arial Narrow"/>
                <w:sz w:val="20"/>
              </w:rPr>
            </w:pPr>
            <w:r w:rsidRPr="001914AB">
              <w:rPr>
                <w:rFonts w:ascii="Arial Narrow" w:hAnsi="Arial Narrow"/>
                <w:sz w:val="20"/>
              </w:rPr>
              <w:t>3</w:t>
            </w:r>
          </w:p>
        </w:tc>
        <w:tc>
          <w:tcPr>
            <w:tcW w:w="1951" w:type="dxa"/>
          </w:tcPr>
          <w:p w14:paraId="361FE151" w14:textId="77777777" w:rsidR="002D5612" w:rsidRPr="001914AB" w:rsidRDefault="002D5612" w:rsidP="002D5612">
            <w:pPr>
              <w:rPr>
                <w:rFonts w:ascii="Arial Narrow" w:hAnsi="Arial Narrow"/>
                <w:sz w:val="20"/>
              </w:rPr>
            </w:pPr>
          </w:p>
        </w:tc>
        <w:tc>
          <w:tcPr>
            <w:tcW w:w="2127" w:type="dxa"/>
          </w:tcPr>
          <w:p w14:paraId="0013B6E6" w14:textId="77777777" w:rsidR="002D5612" w:rsidRPr="001914AB" w:rsidRDefault="002D5612" w:rsidP="002D5612">
            <w:pPr>
              <w:tabs>
                <w:tab w:val="left" w:pos="1257"/>
              </w:tabs>
              <w:rPr>
                <w:rFonts w:ascii="Arial Narrow" w:hAnsi="Arial Narrow"/>
                <w:sz w:val="20"/>
              </w:rPr>
            </w:pPr>
          </w:p>
        </w:tc>
        <w:tc>
          <w:tcPr>
            <w:tcW w:w="1559" w:type="dxa"/>
          </w:tcPr>
          <w:p w14:paraId="0F5C3A33" w14:textId="77777777" w:rsidR="002D5612" w:rsidRPr="001914AB" w:rsidRDefault="002D5612" w:rsidP="002D5612">
            <w:pPr>
              <w:rPr>
                <w:rFonts w:ascii="Arial Narrow" w:hAnsi="Arial Narrow"/>
                <w:sz w:val="20"/>
              </w:rPr>
            </w:pPr>
          </w:p>
        </w:tc>
        <w:tc>
          <w:tcPr>
            <w:tcW w:w="1545" w:type="dxa"/>
          </w:tcPr>
          <w:p w14:paraId="6031632F" w14:textId="77777777" w:rsidR="002D5612" w:rsidRPr="001914AB" w:rsidRDefault="002D5612" w:rsidP="002D5612">
            <w:pPr>
              <w:rPr>
                <w:rFonts w:ascii="Arial Narrow" w:hAnsi="Arial Narrow"/>
                <w:sz w:val="20"/>
              </w:rPr>
            </w:pPr>
          </w:p>
        </w:tc>
        <w:tc>
          <w:tcPr>
            <w:tcW w:w="1715" w:type="dxa"/>
          </w:tcPr>
          <w:p w14:paraId="61B6F375" w14:textId="77777777" w:rsidR="002D5612" w:rsidRPr="001914AB" w:rsidRDefault="002D5612" w:rsidP="002D5612">
            <w:pPr>
              <w:rPr>
                <w:rFonts w:ascii="Arial Narrow" w:hAnsi="Arial Narrow"/>
                <w:sz w:val="20"/>
              </w:rPr>
            </w:pPr>
          </w:p>
        </w:tc>
        <w:tc>
          <w:tcPr>
            <w:tcW w:w="1451" w:type="dxa"/>
          </w:tcPr>
          <w:p w14:paraId="42A6C105" w14:textId="77777777" w:rsidR="002D5612" w:rsidRPr="001914AB" w:rsidRDefault="002D5612" w:rsidP="002D5612">
            <w:pPr>
              <w:jc w:val="center"/>
              <w:rPr>
                <w:rFonts w:ascii="Arial Narrow" w:hAnsi="Arial Narrow"/>
                <w:sz w:val="20"/>
              </w:rPr>
            </w:pPr>
          </w:p>
        </w:tc>
        <w:tc>
          <w:tcPr>
            <w:tcW w:w="1701" w:type="dxa"/>
          </w:tcPr>
          <w:p w14:paraId="1247BDC7" w14:textId="77777777" w:rsidR="002D5612" w:rsidRPr="001914AB" w:rsidRDefault="002D5612" w:rsidP="002D5612">
            <w:pPr>
              <w:jc w:val="center"/>
              <w:rPr>
                <w:rFonts w:ascii="Arial Narrow" w:hAnsi="Arial Narrow"/>
                <w:sz w:val="20"/>
              </w:rPr>
            </w:pPr>
          </w:p>
        </w:tc>
        <w:tc>
          <w:tcPr>
            <w:tcW w:w="1701" w:type="dxa"/>
          </w:tcPr>
          <w:p w14:paraId="6548306A" w14:textId="77777777" w:rsidR="002D5612" w:rsidRPr="001914AB" w:rsidRDefault="002D5612" w:rsidP="002D5612">
            <w:pPr>
              <w:jc w:val="center"/>
              <w:rPr>
                <w:rFonts w:ascii="Arial Narrow" w:hAnsi="Arial Narrow"/>
                <w:sz w:val="20"/>
              </w:rPr>
            </w:pPr>
          </w:p>
        </w:tc>
      </w:tr>
      <w:tr w:rsidR="002D5612" w:rsidRPr="001914AB" w14:paraId="797A61CD" w14:textId="77777777" w:rsidTr="002D5612">
        <w:tc>
          <w:tcPr>
            <w:tcW w:w="425" w:type="dxa"/>
          </w:tcPr>
          <w:p w14:paraId="5E10D025" w14:textId="77777777" w:rsidR="002D5612" w:rsidRPr="001914AB" w:rsidRDefault="002D5612" w:rsidP="002D5612">
            <w:pPr>
              <w:rPr>
                <w:rFonts w:ascii="Arial Narrow" w:hAnsi="Arial Narrow"/>
                <w:sz w:val="20"/>
              </w:rPr>
            </w:pPr>
            <w:r w:rsidRPr="001914AB">
              <w:rPr>
                <w:rFonts w:ascii="Arial Narrow" w:hAnsi="Arial Narrow"/>
                <w:sz w:val="20"/>
              </w:rPr>
              <w:t>4</w:t>
            </w:r>
          </w:p>
        </w:tc>
        <w:tc>
          <w:tcPr>
            <w:tcW w:w="1951" w:type="dxa"/>
          </w:tcPr>
          <w:p w14:paraId="460DF1E9" w14:textId="77777777" w:rsidR="002D5612" w:rsidRPr="001914AB" w:rsidRDefault="002D5612" w:rsidP="002D5612">
            <w:pPr>
              <w:rPr>
                <w:rFonts w:ascii="Arial Narrow" w:hAnsi="Arial Narrow"/>
                <w:sz w:val="20"/>
              </w:rPr>
            </w:pPr>
          </w:p>
        </w:tc>
        <w:tc>
          <w:tcPr>
            <w:tcW w:w="2127" w:type="dxa"/>
          </w:tcPr>
          <w:p w14:paraId="200642A6" w14:textId="77777777" w:rsidR="002D5612" w:rsidRPr="001914AB" w:rsidRDefault="002D5612" w:rsidP="002D5612">
            <w:pPr>
              <w:tabs>
                <w:tab w:val="left" w:pos="1257"/>
              </w:tabs>
              <w:rPr>
                <w:rFonts w:ascii="Arial Narrow" w:hAnsi="Arial Narrow"/>
                <w:sz w:val="20"/>
              </w:rPr>
            </w:pPr>
          </w:p>
        </w:tc>
        <w:tc>
          <w:tcPr>
            <w:tcW w:w="1559" w:type="dxa"/>
          </w:tcPr>
          <w:p w14:paraId="2B37AD54" w14:textId="77777777" w:rsidR="002D5612" w:rsidRPr="001914AB" w:rsidRDefault="002D5612" w:rsidP="002D5612">
            <w:pPr>
              <w:rPr>
                <w:rFonts w:ascii="Arial Narrow" w:hAnsi="Arial Narrow"/>
                <w:sz w:val="20"/>
              </w:rPr>
            </w:pPr>
          </w:p>
        </w:tc>
        <w:tc>
          <w:tcPr>
            <w:tcW w:w="1545" w:type="dxa"/>
          </w:tcPr>
          <w:p w14:paraId="12012CE3" w14:textId="77777777" w:rsidR="002D5612" w:rsidRPr="001914AB" w:rsidRDefault="002D5612" w:rsidP="002D5612">
            <w:pPr>
              <w:rPr>
                <w:rFonts w:ascii="Arial Narrow" w:hAnsi="Arial Narrow"/>
                <w:sz w:val="20"/>
              </w:rPr>
            </w:pPr>
          </w:p>
        </w:tc>
        <w:tc>
          <w:tcPr>
            <w:tcW w:w="1715" w:type="dxa"/>
          </w:tcPr>
          <w:p w14:paraId="5223AAE0" w14:textId="77777777" w:rsidR="002D5612" w:rsidRPr="001914AB" w:rsidRDefault="002D5612" w:rsidP="002D5612">
            <w:pPr>
              <w:rPr>
                <w:rFonts w:ascii="Arial Narrow" w:hAnsi="Arial Narrow"/>
                <w:sz w:val="20"/>
              </w:rPr>
            </w:pPr>
          </w:p>
        </w:tc>
        <w:tc>
          <w:tcPr>
            <w:tcW w:w="1451" w:type="dxa"/>
          </w:tcPr>
          <w:p w14:paraId="3D5F25DF" w14:textId="77777777" w:rsidR="002D5612" w:rsidRPr="001914AB" w:rsidRDefault="002D5612" w:rsidP="002D5612">
            <w:pPr>
              <w:jc w:val="center"/>
              <w:rPr>
                <w:rFonts w:ascii="Arial Narrow" w:hAnsi="Arial Narrow"/>
                <w:sz w:val="20"/>
              </w:rPr>
            </w:pPr>
          </w:p>
        </w:tc>
        <w:tc>
          <w:tcPr>
            <w:tcW w:w="1701" w:type="dxa"/>
          </w:tcPr>
          <w:p w14:paraId="063CB555" w14:textId="77777777" w:rsidR="002D5612" w:rsidRPr="001914AB" w:rsidRDefault="002D5612" w:rsidP="002D5612">
            <w:pPr>
              <w:jc w:val="center"/>
              <w:rPr>
                <w:rFonts w:ascii="Arial Narrow" w:hAnsi="Arial Narrow"/>
                <w:sz w:val="20"/>
              </w:rPr>
            </w:pPr>
          </w:p>
        </w:tc>
        <w:tc>
          <w:tcPr>
            <w:tcW w:w="1701" w:type="dxa"/>
          </w:tcPr>
          <w:p w14:paraId="62051EC5" w14:textId="77777777" w:rsidR="002D5612" w:rsidRPr="001914AB" w:rsidRDefault="002D5612" w:rsidP="002D5612">
            <w:pPr>
              <w:jc w:val="center"/>
              <w:rPr>
                <w:rFonts w:ascii="Arial Narrow" w:hAnsi="Arial Narrow"/>
                <w:sz w:val="20"/>
              </w:rPr>
            </w:pPr>
          </w:p>
        </w:tc>
      </w:tr>
      <w:tr w:rsidR="002D5612" w:rsidRPr="001914AB" w14:paraId="6ECD259E" w14:textId="77777777" w:rsidTr="002D5612">
        <w:tc>
          <w:tcPr>
            <w:tcW w:w="425" w:type="dxa"/>
          </w:tcPr>
          <w:p w14:paraId="6706E770" w14:textId="77777777" w:rsidR="002D5612" w:rsidRPr="001914AB" w:rsidRDefault="002D5612" w:rsidP="002D5612">
            <w:pPr>
              <w:rPr>
                <w:rFonts w:ascii="Arial Narrow" w:hAnsi="Arial Narrow"/>
                <w:sz w:val="20"/>
              </w:rPr>
            </w:pPr>
            <w:r w:rsidRPr="001914AB">
              <w:rPr>
                <w:rFonts w:ascii="Arial Narrow" w:hAnsi="Arial Narrow"/>
                <w:sz w:val="20"/>
              </w:rPr>
              <w:t>5</w:t>
            </w:r>
          </w:p>
        </w:tc>
        <w:tc>
          <w:tcPr>
            <w:tcW w:w="1951" w:type="dxa"/>
          </w:tcPr>
          <w:p w14:paraId="0EE9982B" w14:textId="77777777" w:rsidR="002D5612" w:rsidRPr="001914AB" w:rsidRDefault="002D5612" w:rsidP="002D5612">
            <w:pPr>
              <w:rPr>
                <w:rFonts w:ascii="Arial Narrow" w:hAnsi="Arial Narrow"/>
                <w:sz w:val="20"/>
              </w:rPr>
            </w:pPr>
          </w:p>
        </w:tc>
        <w:tc>
          <w:tcPr>
            <w:tcW w:w="2127" w:type="dxa"/>
          </w:tcPr>
          <w:p w14:paraId="327F735A" w14:textId="77777777" w:rsidR="002D5612" w:rsidRPr="001914AB" w:rsidRDefault="002D5612" w:rsidP="002D5612">
            <w:pPr>
              <w:tabs>
                <w:tab w:val="left" w:pos="1257"/>
              </w:tabs>
              <w:rPr>
                <w:rFonts w:ascii="Arial Narrow" w:hAnsi="Arial Narrow"/>
                <w:sz w:val="20"/>
              </w:rPr>
            </w:pPr>
          </w:p>
        </w:tc>
        <w:tc>
          <w:tcPr>
            <w:tcW w:w="1559" w:type="dxa"/>
          </w:tcPr>
          <w:p w14:paraId="5E791358" w14:textId="77777777" w:rsidR="002D5612" w:rsidRPr="001914AB" w:rsidRDefault="002D5612" w:rsidP="002D5612">
            <w:pPr>
              <w:rPr>
                <w:rFonts w:ascii="Arial Narrow" w:hAnsi="Arial Narrow"/>
                <w:sz w:val="20"/>
              </w:rPr>
            </w:pPr>
          </w:p>
        </w:tc>
        <w:tc>
          <w:tcPr>
            <w:tcW w:w="1545" w:type="dxa"/>
          </w:tcPr>
          <w:p w14:paraId="65E7F407" w14:textId="77777777" w:rsidR="002D5612" w:rsidRPr="001914AB" w:rsidRDefault="002D5612" w:rsidP="002D5612">
            <w:pPr>
              <w:rPr>
                <w:rFonts w:ascii="Arial Narrow" w:hAnsi="Arial Narrow"/>
                <w:sz w:val="20"/>
              </w:rPr>
            </w:pPr>
          </w:p>
        </w:tc>
        <w:tc>
          <w:tcPr>
            <w:tcW w:w="1715" w:type="dxa"/>
          </w:tcPr>
          <w:p w14:paraId="0E89A150" w14:textId="77777777" w:rsidR="002D5612" w:rsidRPr="001914AB" w:rsidRDefault="002D5612" w:rsidP="002D5612">
            <w:pPr>
              <w:rPr>
                <w:rFonts w:ascii="Arial Narrow" w:hAnsi="Arial Narrow"/>
                <w:sz w:val="20"/>
              </w:rPr>
            </w:pPr>
          </w:p>
        </w:tc>
        <w:tc>
          <w:tcPr>
            <w:tcW w:w="1451" w:type="dxa"/>
          </w:tcPr>
          <w:p w14:paraId="50FE3BB3" w14:textId="77777777" w:rsidR="002D5612" w:rsidRPr="001914AB" w:rsidRDefault="002D5612" w:rsidP="002D5612">
            <w:pPr>
              <w:jc w:val="center"/>
              <w:rPr>
                <w:rFonts w:ascii="Arial Narrow" w:hAnsi="Arial Narrow"/>
                <w:sz w:val="20"/>
              </w:rPr>
            </w:pPr>
          </w:p>
        </w:tc>
        <w:tc>
          <w:tcPr>
            <w:tcW w:w="1701" w:type="dxa"/>
          </w:tcPr>
          <w:p w14:paraId="4445205D" w14:textId="77777777" w:rsidR="002D5612" w:rsidRPr="001914AB" w:rsidRDefault="002D5612" w:rsidP="002D5612">
            <w:pPr>
              <w:jc w:val="center"/>
              <w:rPr>
                <w:rFonts w:ascii="Arial Narrow" w:hAnsi="Arial Narrow"/>
                <w:sz w:val="20"/>
              </w:rPr>
            </w:pPr>
          </w:p>
        </w:tc>
        <w:tc>
          <w:tcPr>
            <w:tcW w:w="1701" w:type="dxa"/>
          </w:tcPr>
          <w:p w14:paraId="2AF75D90" w14:textId="77777777" w:rsidR="002D5612" w:rsidRPr="001914AB" w:rsidRDefault="002D5612" w:rsidP="002D5612">
            <w:pPr>
              <w:jc w:val="center"/>
              <w:rPr>
                <w:rFonts w:ascii="Arial Narrow" w:hAnsi="Arial Narrow"/>
                <w:sz w:val="20"/>
              </w:rPr>
            </w:pPr>
          </w:p>
        </w:tc>
      </w:tr>
      <w:tr w:rsidR="002D5612" w:rsidRPr="001914AB" w14:paraId="5B8B1F3E" w14:textId="77777777" w:rsidTr="002D5612">
        <w:tc>
          <w:tcPr>
            <w:tcW w:w="425" w:type="dxa"/>
          </w:tcPr>
          <w:p w14:paraId="4F29031A" w14:textId="77777777" w:rsidR="002D5612" w:rsidRPr="001914AB" w:rsidRDefault="002D5612" w:rsidP="002D5612">
            <w:pPr>
              <w:rPr>
                <w:rFonts w:ascii="Arial Narrow" w:hAnsi="Arial Narrow"/>
                <w:sz w:val="20"/>
              </w:rPr>
            </w:pPr>
            <w:r w:rsidRPr="001914AB">
              <w:rPr>
                <w:rFonts w:ascii="Arial Narrow" w:hAnsi="Arial Narrow"/>
                <w:sz w:val="20"/>
              </w:rPr>
              <w:t>6</w:t>
            </w:r>
          </w:p>
        </w:tc>
        <w:tc>
          <w:tcPr>
            <w:tcW w:w="1951" w:type="dxa"/>
          </w:tcPr>
          <w:p w14:paraId="7368DB14" w14:textId="77777777" w:rsidR="002D5612" w:rsidRPr="001914AB" w:rsidRDefault="002D5612" w:rsidP="002D5612">
            <w:pPr>
              <w:rPr>
                <w:rFonts w:ascii="Arial Narrow" w:hAnsi="Arial Narrow"/>
                <w:sz w:val="20"/>
              </w:rPr>
            </w:pPr>
          </w:p>
        </w:tc>
        <w:tc>
          <w:tcPr>
            <w:tcW w:w="2127" w:type="dxa"/>
          </w:tcPr>
          <w:p w14:paraId="18A977EB" w14:textId="77777777" w:rsidR="002D5612" w:rsidRPr="001914AB" w:rsidRDefault="002D5612" w:rsidP="002D5612">
            <w:pPr>
              <w:tabs>
                <w:tab w:val="left" w:pos="1257"/>
              </w:tabs>
              <w:rPr>
                <w:rFonts w:ascii="Arial Narrow" w:hAnsi="Arial Narrow"/>
                <w:sz w:val="20"/>
              </w:rPr>
            </w:pPr>
          </w:p>
        </w:tc>
        <w:tc>
          <w:tcPr>
            <w:tcW w:w="1559" w:type="dxa"/>
          </w:tcPr>
          <w:p w14:paraId="386A2A58" w14:textId="77777777" w:rsidR="002D5612" w:rsidRPr="001914AB" w:rsidRDefault="002D5612" w:rsidP="002D5612">
            <w:pPr>
              <w:rPr>
                <w:rFonts w:ascii="Arial Narrow" w:hAnsi="Arial Narrow"/>
                <w:sz w:val="20"/>
              </w:rPr>
            </w:pPr>
          </w:p>
        </w:tc>
        <w:tc>
          <w:tcPr>
            <w:tcW w:w="1545" w:type="dxa"/>
          </w:tcPr>
          <w:p w14:paraId="5BE73FBE" w14:textId="77777777" w:rsidR="002D5612" w:rsidRPr="001914AB" w:rsidRDefault="002D5612" w:rsidP="002D5612">
            <w:pPr>
              <w:rPr>
                <w:rFonts w:ascii="Arial Narrow" w:hAnsi="Arial Narrow"/>
                <w:sz w:val="20"/>
              </w:rPr>
            </w:pPr>
          </w:p>
        </w:tc>
        <w:tc>
          <w:tcPr>
            <w:tcW w:w="1715" w:type="dxa"/>
          </w:tcPr>
          <w:p w14:paraId="51854AB1" w14:textId="77777777" w:rsidR="002D5612" w:rsidRPr="001914AB" w:rsidRDefault="002D5612" w:rsidP="002D5612">
            <w:pPr>
              <w:rPr>
                <w:rFonts w:ascii="Arial Narrow" w:hAnsi="Arial Narrow"/>
                <w:sz w:val="20"/>
              </w:rPr>
            </w:pPr>
          </w:p>
        </w:tc>
        <w:tc>
          <w:tcPr>
            <w:tcW w:w="1451" w:type="dxa"/>
          </w:tcPr>
          <w:p w14:paraId="018F4D02" w14:textId="77777777" w:rsidR="002D5612" w:rsidRPr="001914AB" w:rsidRDefault="002D5612" w:rsidP="002D5612">
            <w:pPr>
              <w:jc w:val="center"/>
              <w:rPr>
                <w:rFonts w:ascii="Arial Narrow" w:hAnsi="Arial Narrow"/>
                <w:sz w:val="20"/>
              </w:rPr>
            </w:pPr>
          </w:p>
        </w:tc>
        <w:tc>
          <w:tcPr>
            <w:tcW w:w="1701" w:type="dxa"/>
          </w:tcPr>
          <w:p w14:paraId="7189FDFF" w14:textId="77777777" w:rsidR="002D5612" w:rsidRPr="001914AB" w:rsidRDefault="002D5612" w:rsidP="002D5612">
            <w:pPr>
              <w:jc w:val="center"/>
              <w:rPr>
                <w:rFonts w:ascii="Arial Narrow" w:hAnsi="Arial Narrow"/>
                <w:sz w:val="20"/>
              </w:rPr>
            </w:pPr>
          </w:p>
        </w:tc>
        <w:tc>
          <w:tcPr>
            <w:tcW w:w="1701" w:type="dxa"/>
          </w:tcPr>
          <w:p w14:paraId="55E20949" w14:textId="77777777" w:rsidR="002D5612" w:rsidRPr="001914AB" w:rsidRDefault="002D5612" w:rsidP="002D5612">
            <w:pPr>
              <w:jc w:val="center"/>
              <w:rPr>
                <w:rFonts w:ascii="Arial Narrow" w:hAnsi="Arial Narrow"/>
                <w:sz w:val="20"/>
              </w:rPr>
            </w:pPr>
          </w:p>
        </w:tc>
      </w:tr>
      <w:tr w:rsidR="002D5612" w:rsidRPr="001914AB" w14:paraId="6366308E" w14:textId="77777777" w:rsidTr="002D5612">
        <w:tc>
          <w:tcPr>
            <w:tcW w:w="425" w:type="dxa"/>
          </w:tcPr>
          <w:p w14:paraId="033A72AE" w14:textId="77777777" w:rsidR="002D5612" w:rsidRPr="001914AB" w:rsidRDefault="002D5612" w:rsidP="002D5612">
            <w:pPr>
              <w:rPr>
                <w:rFonts w:ascii="Arial Narrow" w:hAnsi="Arial Narrow"/>
                <w:sz w:val="20"/>
              </w:rPr>
            </w:pPr>
            <w:r w:rsidRPr="001914AB">
              <w:rPr>
                <w:rFonts w:ascii="Arial Narrow" w:hAnsi="Arial Narrow"/>
                <w:sz w:val="20"/>
              </w:rPr>
              <w:t>7</w:t>
            </w:r>
          </w:p>
        </w:tc>
        <w:tc>
          <w:tcPr>
            <w:tcW w:w="1951" w:type="dxa"/>
          </w:tcPr>
          <w:p w14:paraId="744E38ED" w14:textId="77777777" w:rsidR="002D5612" w:rsidRPr="001914AB" w:rsidRDefault="002D5612" w:rsidP="002D5612">
            <w:pPr>
              <w:rPr>
                <w:rFonts w:ascii="Arial Narrow" w:hAnsi="Arial Narrow"/>
                <w:sz w:val="20"/>
              </w:rPr>
            </w:pPr>
          </w:p>
        </w:tc>
        <w:tc>
          <w:tcPr>
            <w:tcW w:w="2127" w:type="dxa"/>
          </w:tcPr>
          <w:p w14:paraId="77EAD362" w14:textId="77777777" w:rsidR="002D5612" w:rsidRPr="001914AB" w:rsidRDefault="002D5612" w:rsidP="002D5612">
            <w:pPr>
              <w:tabs>
                <w:tab w:val="left" w:pos="1257"/>
              </w:tabs>
              <w:rPr>
                <w:rFonts w:ascii="Arial Narrow" w:hAnsi="Arial Narrow"/>
                <w:sz w:val="20"/>
              </w:rPr>
            </w:pPr>
          </w:p>
        </w:tc>
        <w:tc>
          <w:tcPr>
            <w:tcW w:w="1559" w:type="dxa"/>
          </w:tcPr>
          <w:p w14:paraId="06BC4E1E" w14:textId="77777777" w:rsidR="002D5612" w:rsidRPr="001914AB" w:rsidRDefault="002D5612" w:rsidP="002D5612">
            <w:pPr>
              <w:rPr>
                <w:rFonts w:ascii="Arial Narrow" w:hAnsi="Arial Narrow"/>
                <w:sz w:val="20"/>
              </w:rPr>
            </w:pPr>
          </w:p>
        </w:tc>
        <w:tc>
          <w:tcPr>
            <w:tcW w:w="1545" w:type="dxa"/>
          </w:tcPr>
          <w:p w14:paraId="010D7D97" w14:textId="77777777" w:rsidR="002D5612" w:rsidRPr="001914AB" w:rsidRDefault="002D5612" w:rsidP="002D5612">
            <w:pPr>
              <w:rPr>
                <w:rFonts w:ascii="Arial Narrow" w:hAnsi="Arial Narrow"/>
                <w:sz w:val="20"/>
              </w:rPr>
            </w:pPr>
          </w:p>
        </w:tc>
        <w:tc>
          <w:tcPr>
            <w:tcW w:w="1715" w:type="dxa"/>
          </w:tcPr>
          <w:p w14:paraId="7D97AF2B" w14:textId="77777777" w:rsidR="002D5612" w:rsidRPr="001914AB" w:rsidRDefault="002D5612" w:rsidP="002D5612">
            <w:pPr>
              <w:rPr>
                <w:rFonts w:ascii="Arial Narrow" w:hAnsi="Arial Narrow"/>
                <w:sz w:val="20"/>
              </w:rPr>
            </w:pPr>
          </w:p>
        </w:tc>
        <w:tc>
          <w:tcPr>
            <w:tcW w:w="1451" w:type="dxa"/>
          </w:tcPr>
          <w:p w14:paraId="3F27EFFF" w14:textId="77777777" w:rsidR="002D5612" w:rsidRPr="001914AB" w:rsidRDefault="002D5612" w:rsidP="002D5612">
            <w:pPr>
              <w:jc w:val="center"/>
              <w:rPr>
                <w:rFonts w:ascii="Arial Narrow" w:hAnsi="Arial Narrow"/>
                <w:sz w:val="20"/>
              </w:rPr>
            </w:pPr>
          </w:p>
        </w:tc>
        <w:tc>
          <w:tcPr>
            <w:tcW w:w="1701" w:type="dxa"/>
          </w:tcPr>
          <w:p w14:paraId="7A2ED3E3" w14:textId="77777777" w:rsidR="002D5612" w:rsidRPr="001914AB" w:rsidRDefault="002D5612" w:rsidP="002D5612">
            <w:pPr>
              <w:jc w:val="center"/>
              <w:rPr>
                <w:rFonts w:ascii="Arial Narrow" w:hAnsi="Arial Narrow"/>
                <w:sz w:val="20"/>
              </w:rPr>
            </w:pPr>
          </w:p>
        </w:tc>
        <w:tc>
          <w:tcPr>
            <w:tcW w:w="1701" w:type="dxa"/>
          </w:tcPr>
          <w:p w14:paraId="7183ABE4" w14:textId="77777777" w:rsidR="002D5612" w:rsidRPr="001914AB" w:rsidRDefault="002D5612" w:rsidP="002D5612">
            <w:pPr>
              <w:jc w:val="center"/>
              <w:rPr>
                <w:rFonts w:ascii="Arial Narrow" w:hAnsi="Arial Narrow"/>
                <w:sz w:val="20"/>
              </w:rPr>
            </w:pPr>
          </w:p>
        </w:tc>
      </w:tr>
      <w:tr w:rsidR="002D5612" w:rsidRPr="001914AB" w14:paraId="7A46D680" w14:textId="77777777" w:rsidTr="002D5612">
        <w:tc>
          <w:tcPr>
            <w:tcW w:w="425" w:type="dxa"/>
          </w:tcPr>
          <w:p w14:paraId="6261929F" w14:textId="77777777" w:rsidR="002D5612" w:rsidRPr="001914AB" w:rsidRDefault="002D5612" w:rsidP="002D5612">
            <w:pPr>
              <w:rPr>
                <w:rFonts w:ascii="Arial Narrow" w:hAnsi="Arial Narrow"/>
                <w:sz w:val="20"/>
              </w:rPr>
            </w:pPr>
            <w:r w:rsidRPr="001914AB">
              <w:rPr>
                <w:rFonts w:ascii="Arial Narrow" w:hAnsi="Arial Narrow"/>
                <w:sz w:val="20"/>
              </w:rPr>
              <w:t>8</w:t>
            </w:r>
          </w:p>
        </w:tc>
        <w:tc>
          <w:tcPr>
            <w:tcW w:w="1951" w:type="dxa"/>
          </w:tcPr>
          <w:p w14:paraId="5442D233" w14:textId="77777777" w:rsidR="002D5612" w:rsidRPr="001914AB" w:rsidRDefault="002D5612" w:rsidP="002D5612">
            <w:pPr>
              <w:rPr>
                <w:rFonts w:ascii="Arial Narrow" w:hAnsi="Arial Narrow"/>
                <w:sz w:val="20"/>
              </w:rPr>
            </w:pPr>
          </w:p>
        </w:tc>
        <w:tc>
          <w:tcPr>
            <w:tcW w:w="2127" w:type="dxa"/>
          </w:tcPr>
          <w:p w14:paraId="2286D2B5" w14:textId="77777777" w:rsidR="002D5612" w:rsidRPr="001914AB" w:rsidRDefault="002D5612" w:rsidP="002D5612">
            <w:pPr>
              <w:tabs>
                <w:tab w:val="left" w:pos="1257"/>
              </w:tabs>
              <w:rPr>
                <w:rFonts w:ascii="Arial Narrow" w:hAnsi="Arial Narrow"/>
                <w:sz w:val="20"/>
              </w:rPr>
            </w:pPr>
          </w:p>
        </w:tc>
        <w:tc>
          <w:tcPr>
            <w:tcW w:w="1559" w:type="dxa"/>
          </w:tcPr>
          <w:p w14:paraId="294E3DFA" w14:textId="77777777" w:rsidR="002D5612" w:rsidRPr="001914AB" w:rsidRDefault="002D5612" w:rsidP="002D5612">
            <w:pPr>
              <w:rPr>
                <w:rFonts w:ascii="Arial Narrow" w:hAnsi="Arial Narrow"/>
                <w:sz w:val="20"/>
              </w:rPr>
            </w:pPr>
          </w:p>
        </w:tc>
        <w:tc>
          <w:tcPr>
            <w:tcW w:w="1545" w:type="dxa"/>
          </w:tcPr>
          <w:p w14:paraId="39AC5997" w14:textId="77777777" w:rsidR="002D5612" w:rsidRPr="001914AB" w:rsidRDefault="002D5612" w:rsidP="002D5612">
            <w:pPr>
              <w:rPr>
                <w:rFonts w:ascii="Arial Narrow" w:hAnsi="Arial Narrow"/>
                <w:sz w:val="20"/>
              </w:rPr>
            </w:pPr>
          </w:p>
        </w:tc>
        <w:tc>
          <w:tcPr>
            <w:tcW w:w="1715" w:type="dxa"/>
          </w:tcPr>
          <w:p w14:paraId="23F5D16B" w14:textId="77777777" w:rsidR="002D5612" w:rsidRPr="001914AB" w:rsidRDefault="002D5612" w:rsidP="002D5612">
            <w:pPr>
              <w:rPr>
                <w:rFonts w:ascii="Arial Narrow" w:hAnsi="Arial Narrow"/>
                <w:sz w:val="20"/>
              </w:rPr>
            </w:pPr>
          </w:p>
        </w:tc>
        <w:tc>
          <w:tcPr>
            <w:tcW w:w="1451" w:type="dxa"/>
          </w:tcPr>
          <w:p w14:paraId="286FCE5D" w14:textId="77777777" w:rsidR="002D5612" w:rsidRPr="001914AB" w:rsidRDefault="002D5612" w:rsidP="002D5612">
            <w:pPr>
              <w:jc w:val="center"/>
              <w:rPr>
                <w:rFonts w:ascii="Arial Narrow" w:hAnsi="Arial Narrow"/>
                <w:sz w:val="20"/>
              </w:rPr>
            </w:pPr>
          </w:p>
        </w:tc>
        <w:tc>
          <w:tcPr>
            <w:tcW w:w="1701" w:type="dxa"/>
          </w:tcPr>
          <w:p w14:paraId="644C8D1D" w14:textId="77777777" w:rsidR="002D5612" w:rsidRPr="001914AB" w:rsidRDefault="002D5612" w:rsidP="002D5612">
            <w:pPr>
              <w:jc w:val="center"/>
              <w:rPr>
                <w:rFonts w:ascii="Arial Narrow" w:hAnsi="Arial Narrow"/>
                <w:sz w:val="20"/>
              </w:rPr>
            </w:pPr>
          </w:p>
        </w:tc>
        <w:tc>
          <w:tcPr>
            <w:tcW w:w="1701" w:type="dxa"/>
          </w:tcPr>
          <w:p w14:paraId="67CE8EBD" w14:textId="77777777" w:rsidR="002D5612" w:rsidRPr="001914AB" w:rsidRDefault="002D5612" w:rsidP="002D5612">
            <w:pPr>
              <w:jc w:val="center"/>
              <w:rPr>
                <w:rFonts w:ascii="Arial Narrow" w:hAnsi="Arial Narrow"/>
                <w:sz w:val="20"/>
              </w:rPr>
            </w:pPr>
          </w:p>
        </w:tc>
      </w:tr>
      <w:tr w:rsidR="002D5612" w:rsidRPr="001914AB" w14:paraId="25334BC7" w14:textId="77777777" w:rsidTr="002D5612">
        <w:tc>
          <w:tcPr>
            <w:tcW w:w="425" w:type="dxa"/>
          </w:tcPr>
          <w:p w14:paraId="0A9FF7A5" w14:textId="77777777" w:rsidR="002D5612" w:rsidRPr="001914AB" w:rsidRDefault="002D5612" w:rsidP="002D5612">
            <w:pPr>
              <w:rPr>
                <w:rFonts w:ascii="Arial Narrow" w:hAnsi="Arial Narrow"/>
                <w:sz w:val="20"/>
              </w:rPr>
            </w:pPr>
            <w:r w:rsidRPr="001914AB">
              <w:rPr>
                <w:rFonts w:ascii="Arial Narrow" w:hAnsi="Arial Narrow"/>
                <w:sz w:val="20"/>
              </w:rPr>
              <w:t>9</w:t>
            </w:r>
          </w:p>
        </w:tc>
        <w:tc>
          <w:tcPr>
            <w:tcW w:w="1951" w:type="dxa"/>
          </w:tcPr>
          <w:p w14:paraId="35EC3442" w14:textId="77777777" w:rsidR="002D5612" w:rsidRPr="001914AB" w:rsidRDefault="002D5612" w:rsidP="002D5612">
            <w:pPr>
              <w:rPr>
                <w:rFonts w:ascii="Arial Narrow" w:hAnsi="Arial Narrow"/>
                <w:sz w:val="20"/>
              </w:rPr>
            </w:pPr>
          </w:p>
        </w:tc>
        <w:tc>
          <w:tcPr>
            <w:tcW w:w="2127" w:type="dxa"/>
          </w:tcPr>
          <w:p w14:paraId="419D8E1C" w14:textId="77777777" w:rsidR="002D5612" w:rsidRPr="001914AB" w:rsidRDefault="002D5612" w:rsidP="002D5612">
            <w:pPr>
              <w:tabs>
                <w:tab w:val="left" w:pos="1257"/>
              </w:tabs>
              <w:rPr>
                <w:rFonts w:ascii="Arial Narrow" w:hAnsi="Arial Narrow"/>
                <w:sz w:val="20"/>
              </w:rPr>
            </w:pPr>
          </w:p>
        </w:tc>
        <w:tc>
          <w:tcPr>
            <w:tcW w:w="1559" w:type="dxa"/>
          </w:tcPr>
          <w:p w14:paraId="5461A29C" w14:textId="77777777" w:rsidR="002D5612" w:rsidRPr="001914AB" w:rsidRDefault="002D5612" w:rsidP="002D5612">
            <w:pPr>
              <w:rPr>
                <w:rFonts w:ascii="Arial Narrow" w:hAnsi="Arial Narrow"/>
                <w:sz w:val="20"/>
              </w:rPr>
            </w:pPr>
          </w:p>
        </w:tc>
        <w:tc>
          <w:tcPr>
            <w:tcW w:w="1545" w:type="dxa"/>
          </w:tcPr>
          <w:p w14:paraId="40A81DBA" w14:textId="77777777" w:rsidR="002D5612" w:rsidRPr="001914AB" w:rsidRDefault="002D5612" w:rsidP="002D5612">
            <w:pPr>
              <w:rPr>
                <w:rFonts w:ascii="Arial Narrow" w:hAnsi="Arial Narrow"/>
                <w:sz w:val="20"/>
              </w:rPr>
            </w:pPr>
          </w:p>
        </w:tc>
        <w:tc>
          <w:tcPr>
            <w:tcW w:w="1715" w:type="dxa"/>
          </w:tcPr>
          <w:p w14:paraId="0C89475C" w14:textId="77777777" w:rsidR="002D5612" w:rsidRPr="001914AB" w:rsidRDefault="002D5612" w:rsidP="002D5612">
            <w:pPr>
              <w:rPr>
                <w:rFonts w:ascii="Arial Narrow" w:hAnsi="Arial Narrow"/>
                <w:sz w:val="20"/>
              </w:rPr>
            </w:pPr>
          </w:p>
        </w:tc>
        <w:tc>
          <w:tcPr>
            <w:tcW w:w="1451" w:type="dxa"/>
          </w:tcPr>
          <w:p w14:paraId="09833F49" w14:textId="77777777" w:rsidR="002D5612" w:rsidRPr="001914AB" w:rsidRDefault="002D5612" w:rsidP="002D5612">
            <w:pPr>
              <w:jc w:val="center"/>
              <w:rPr>
                <w:rFonts w:ascii="Arial Narrow" w:hAnsi="Arial Narrow"/>
                <w:sz w:val="20"/>
              </w:rPr>
            </w:pPr>
          </w:p>
        </w:tc>
        <w:tc>
          <w:tcPr>
            <w:tcW w:w="1701" w:type="dxa"/>
          </w:tcPr>
          <w:p w14:paraId="0B1F831A" w14:textId="77777777" w:rsidR="002D5612" w:rsidRPr="001914AB" w:rsidRDefault="002D5612" w:rsidP="002D5612">
            <w:pPr>
              <w:jc w:val="center"/>
              <w:rPr>
                <w:rFonts w:ascii="Arial Narrow" w:hAnsi="Arial Narrow"/>
                <w:sz w:val="20"/>
              </w:rPr>
            </w:pPr>
          </w:p>
        </w:tc>
        <w:tc>
          <w:tcPr>
            <w:tcW w:w="1701" w:type="dxa"/>
          </w:tcPr>
          <w:p w14:paraId="52F53D08" w14:textId="77777777" w:rsidR="002D5612" w:rsidRPr="001914AB" w:rsidRDefault="002D5612" w:rsidP="002D5612">
            <w:pPr>
              <w:jc w:val="center"/>
              <w:rPr>
                <w:rFonts w:ascii="Arial Narrow" w:hAnsi="Arial Narrow"/>
                <w:sz w:val="20"/>
              </w:rPr>
            </w:pPr>
          </w:p>
        </w:tc>
      </w:tr>
      <w:tr w:rsidR="002D5612" w:rsidRPr="001914AB" w14:paraId="3208DAFC" w14:textId="77777777" w:rsidTr="002D5612">
        <w:tc>
          <w:tcPr>
            <w:tcW w:w="425" w:type="dxa"/>
          </w:tcPr>
          <w:p w14:paraId="3BEECC0A" w14:textId="77777777" w:rsidR="002D5612" w:rsidRPr="001914AB" w:rsidRDefault="002D5612" w:rsidP="002D5612">
            <w:pPr>
              <w:rPr>
                <w:rFonts w:ascii="Arial Narrow" w:hAnsi="Arial Narrow"/>
                <w:sz w:val="20"/>
              </w:rPr>
            </w:pPr>
            <w:r w:rsidRPr="001914AB">
              <w:rPr>
                <w:rFonts w:ascii="Arial Narrow" w:hAnsi="Arial Narrow"/>
                <w:sz w:val="20"/>
              </w:rPr>
              <w:t>10</w:t>
            </w:r>
          </w:p>
        </w:tc>
        <w:tc>
          <w:tcPr>
            <w:tcW w:w="1951" w:type="dxa"/>
          </w:tcPr>
          <w:p w14:paraId="53165EB1" w14:textId="77777777" w:rsidR="002D5612" w:rsidRPr="001914AB" w:rsidRDefault="002D5612" w:rsidP="002D5612">
            <w:pPr>
              <w:rPr>
                <w:rFonts w:ascii="Arial Narrow" w:hAnsi="Arial Narrow"/>
                <w:sz w:val="20"/>
              </w:rPr>
            </w:pPr>
          </w:p>
        </w:tc>
        <w:tc>
          <w:tcPr>
            <w:tcW w:w="2127" w:type="dxa"/>
          </w:tcPr>
          <w:p w14:paraId="1C3B9BF2" w14:textId="77777777" w:rsidR="002D5612" w:rsidRPr="001914AB" w:rsidRDefault="002D5612" w:rsidP="002D5612">
            <w:pPr>
              <w:tabs>
                <w:tab w:val="left" w:pos="1257"/>
              </w:tabs>
              <w:rPr>
                <w:rFonts w:ascii="Arial Narrow" w:hAnsi="Arial Narrow"/>
                <w:sz w:val="20"/>
              </w:rPr>
            </w:pPr>
          </w:p>
        </w:tc>
        <w:tc>
          <w:tcPr>
            <w:tcW w:w="1559" w:type="dxa"/>
          </w:tcPr>
          <w:p w14:paraId="35DA5F1E" w14:textId="77777777" w:rsidR="002D5612" w:rsidRPr="001914AB" w:rsidRDefault="002D5612" w:rsidP="002D5612">
            <w:pPr>
              <w:rPr>
                <w:rFonts w:ascii="Arial Narrow" w:hAnsi="Arial Narrow"/>
                <w:sz w:val="20"/>
              </w:rPr>
            </w:pPr>
          </w:p>
        </w:tc>
        <w:tc>
          <w:tcPr>
            <w:tcW w:w="1545" w:type="dxa"/>
          </w:tcPr>
          <w:p w14:paraId="157FD153" w14:textId="77777777" w:rsidR="002D5612" w:rsidRPr="001914AB" w:rsidRDefault="002D5612" w:rsidP="002D5612">
            <w:pPr>
              <w:rPr>
                <w:rFonts w:ascii="Arial Narrow" w:hAnsi="Arial Narrow"/>
                <w:sz w:val="20"/>
              </w:rPr>
            </w:pPr>
          </w:p>
        </w:tc>
        <w:tc>
          <w:tcPr>
            <w:tcW w:w="1715" w:type="dxa"/>
          </w:tcPr>
          <w:p w14:paraId="638E254E" w14:textId="77777777" w:rsidR="002D5612" w:rsidRPr="001914AB" w:rsidRDefault="002D5612" w:rsidP="002D5612">
            <w:pPr>
              <w:rPr>
                <w:rFonts w:ascii="Arial Narrow" w:hAnsi="Arial Narrow"/>
                <w:sz w:val="20"/>
              </w:rPr>
            </w:pPr>
          </w:p>
        </w:tc>
        <w:tc>
          <w:tcPr>
            <w:tcW w:w="1451" w:type="dxa"/>
          </w:tcPr>
          <w:p w14:paraId="5F3A1E77" w14:textId="77777777" w:rsidR="002D5612" w:rsidRPr="001914AB" w:rsidRDefault="002D5612" w:rsidP="002D5612">
            <w:pPr>
              <w:jc w:val="center"/>
              <w:rPr>
                <w:rFonts w:ascii="Arial Narrow" w:hAnsi="Arial Narrow"/>
                <w:sz w:val="20"/>
              </w:rPr>
            </w:pPr>
          </w:p>
        </w:tc>
        <w:tc>
          <w:tcPr>
            <w:tcW w:w="1701" w:type="dxa"/>
          </w:tcPr>
          <w:p w14:paraId="53AFA21B" w14:textId="77777777" w:rsidR="002D5612" w:rsidRPr="001914AB" w:rsidRDefault="002D5612" w:rsidP="002D5612">
            <w:pPr>
              <w:jc w:val="center"/>
              <w:rPr>
                <w:rFonts w:ascii="Arial Narrow" w:hAnsi="Arial Narrow"/>
                <w:sz w:val="20"/>
              </w:rPr>
            </w:pPr>
          </w:p>
        </w:tc>
        <w:tc>
          <w:tcPr>
            <w:tcW w:w="1701" w:type="dxa"/>
          </w:tcPr>
          <w:p w14:paraId="13EACEB6" w14:textId="77777777" w:rsidR="002D5612" w:rsidRPr="001914AB" w:rsidRDefault="002D5612" w:rsidP="002D5612">
            <w:pPr>
              <w:jc w:val="center"/>
              <w:rPr>
                <w:rFonts w:ascii="Arial Narrow" w:hAnsi="Arial Narrow"/>
                <w:sz w:val="20"/>
              </w:rPr>
            </w:pPr>
          </w:p>
        </w:tc>
      </w:tr>
      <w:tr w:rsidR="002D5612" w:rsidRPr="001914AB" w14:paraId="7D4C3FD9" w14:textId="77777777" w:rsidTr="002D5612">
        <w:tc>
          <w:tcPr>
            <w:tcW w:w="425" w:type="dxa"/>
          </w:tcPr>
          <w:p w14:paraId="18C5B83C" w14:textId="77777777" w:rsidR="002D5612" w:rsidRPr="001914AB" w:rsidRDefault="002D5612" w:rsidP="002D5612">
            <w:pPr>
              <w:rPr>
                <w:rFonts w:ascii="Arial Narrow" w:hAnsi="Arial Narrow"/>
                <w:sz w:val="20"/>
              </w:rPr>
            </w:pPr>
            <w:r w:rsidRPr="001914AB">
              <w:rPr>
                <w:rFonts w:ascii="Arial Narrow" w:hAnsi="Arial Narrow"/>
                <w:sz w:val="20"/>
              </w:rPr>
              <w:t>11</w:t>
            </w:r>
          </w:p>
        </w:tc>
        <w:tc>
          <w:tcPr>
            <w:tcW w:w="1951" w:type="dxa"/>
          </w:tcPr>
          <w:p w14:paraId="7439A298" w14:textId="77777777" w:rsidR="002D5612" w:rsidRPr="001914AB" w:rsidRDefault="002D5612" w:rsidP="002D5612">
            <w:pPr>
              <w:rPr>
                <w:rFonts w:ascii="Arial Narrow" w:hAnsi="Arial Narrow"/>
                <w:sz w:val="20"/>
              </w:rPr>
            </w:pPr>
          </w:p>
        </w:tc>
        <w:tc>
          <w:tcPr>
            <w:tcW w:w="2127" w:type="dxa"/>
          </w:tcPr>
          <w:p w14:paraId="621FA863" w14:textId="77777777" w:rsidR="002D5612" w:rsidRPr="001914AB" w:rsidRDefault="002D5612" w:rsidP="002D5612">
            <w:pPr>
              <w:tabs>
                <w:tab w:val="left" w:pos="1257"/>
              </w:tabs>
              <w:rPr>
                <w:rFonts w:ascii="Arial Narrow" w:hAnsi="Arial Narrow"/>
                <w:sz w:val="20"/>
              </w:rPr>
            </w:pPr>
          </w:p>
        </w:tc>
        <w:tc>
          <w:tcPr>
            <w:tcW w:w="1559" w:type="dxa"/>
          </w:tcPr>
          <w:p w14:paraId="738BD1E0" w14:textId="77777777" w:rsidR="002D5612" w:rsidRPr="001914AB" w:rsidRDefault="002D5612" w:rsidP="002D5612">
            <w:pPr>
              <w:rPr>
                <w:rFonts w:ascii="Arial Narrow" w:hAnsi="Arial Narrow"/>
                <w:sz w:val="20"/>
              </w:rPr>
            </w:pPr>
          </w:p>
        </w:tc>
        <w:tc>
          <w:tcPr>
            <w:tcW w:w="1545" w:type="dxa"/>
          </w:tcPr>
          <w:p w14:paraId="55FF7E80" w14:textId="77777777" w:rsidR="002D5612" w:rsidRPr="001914AB" w:rsidRDefault="002D5612" w:rsidP="002D5612">
            <w:pPr>
              <w:rPr>
                <w:rFonts w:ascii="Arial Narrow" w:hAnsi="Arial Narrow"/>
                <w:sz w:val="20"/>
              </w:rPr>
            </w:pPr>
          </w:p>
        </w:tc>
        <w:tc>
          <w:tcPr>
            <w:tcW w:w="1715" w:type="dxa"/>
          </w:tcPr>
          <w:p w14:paraId="45A4E5B7" w14:textId="77777777" w:rsidR="002D5612" w:rsidRPr="001914AB" w:rsidRDefault="002D5612" w:rsidP="002D5612">
            <w:pPr>
              <w:rPr>
                <w:rFonts w:ascii="Arial Narrow" w:hAnsi="Arial Narrow"/>
                <w:sz w:val="20"/>
              </w:rPr>
            </w:pPr>
          </w:p>
        </w:tc>
        <w:tc>
          <w:tcPr>
            <w:tcW w:w="1451" w:type="dxa"/>
          </w:tcPr>
          <w:p w14:paraId="620D88ED" w14:textId="77777777" w:rsidR="002D5612" w:rsidRPr="001914AB" w:rsidRDefault="002D5612" w:rsidP="002D5612">
            <w:pPr>
              <w:jc w:val="center"/>
              <w:rPr>
                <w:rFonts w:ascii="Arial Narrow" w:hAnsi="Arial Narrow"/>
                <w:sz w:val="20"/>
              </w:rPr>
            </w:pPr>
          </w:p>
        </w:tc>
        <w:tc>
          <w:tcPr>
            <w:tcW w:w="1701" w:type="dxa"/>
          </w:tcPr>
          <w:p w14:paraId="3C4AD812" w14:textId="77777777" w:rsidR="002D5612" w:rsidRPr="001914AB" w:rsidRDefault="002D5612" w:rsidP="002D5612">
            <w:pPr>
              <w:jc w:val="center"/>
              <w:rPr>
                <w:rFonts w:ascii="Arial Narrow" w:hAnsi="Arial Narrow"/>
                <w:sz w:val="20"/>
              </w:rPr>
            </w:pPr>
          </w:p>
        </w:tc>
        <w:tc>
          <w:tcPr>
            <w:tcW w:w="1701" w:type="dxa"/>
          </w:tcPr>
          <w:p w14:paraId="1E4FFA91" w14:textId="77777777" w:rsidR="002D5612" w:rsidRPr="001914AB" w:rsidRDefault="002D5612" w:rsidP="002D5612">
            <w:pPr>
              <w:jc w:val="center"/>
              <w:rPr>
                <w:rFonts w:ascii="Arial Narrow" w:hAnsi="Arial Narrow"/>
                <w:sz w:val="20"/>
              </w:rPr>
            </w:pPr>
          </w:p>
        </w:tc>
      </w:tr>
      <w:tr w:rsidR="002D5612" w:rsidRPr="001914AB" w14:paraId="6BD4FA9B" w14:textId="77777777" w:rsidTr="002D5612">
        <w:tc>
          <w:tcPr>
            <w:tcW w:w="425" w:type="dxa"/>
          </w:tcPr>
          <w:p w14:paraId="713A6A5B" w14:textId="77777777" w:rsidR="002D5612" w:rsidRPr="001914AB" w:rsidRDefault="002D5612" w:rsidP="002D5612">
            <w:pPr>
              <w:rPr>
                <w:rFonts w:ascii="Arial Narrow" w:hAnsi="Arial Narrow"/>
                <w:sz w:val="20"/>
              </w:rPr>
            </w:pPr>
            <w:r w:rsidRPr="001914AB">
              <w:rPr>
                <w:rFonts w:ascii="Arial Narrow" w:hAnsi="Arial Narrow"/>
                <w:sz w:val="20"/>
              </w:rPr>
              <w:t>12</w:t>
            </w:r>
          </w:p>
        </w:tc>
        <w:tc>
          <w:tcPr>
            <w:tcW w:w="1951" w:type="dxa"/>
          </w:tcPr>
          <w:p w14:paraId="690F0F14" w14:textId="77777777" w:rsidR="002D5612" w:rsidRPr="001914AB" w:rsidRDefault="002D5612" w:rsidP="002D5612">
            <w:pPr>
              <w:rPr>
                <w:rFonts w:ascii="Arial Narrow" w:hAnsi="Arial Narrow"/>
                <w:sz w:val="20"/>
              </w:rPr>
            </w:pPr>
          </w:p>
        </w:tc>
        <w:tc>
          <w:tcPr>
            <w:tcW w:w="2127" w:type="dxa"/>
          </w:tcPr>
          <w:p w14:paraId="01C2735F" w14:textId="77777777" w:rsidR="002D5612" w:rsidRPr="001914AB" w:rsidRDefault="002D5612" w:rsidP="002D5612">
            <w:pPr>
              <w:tabs>
                <w:tab w:val="left" w:pos="1257"/>
              </w:tabs>
              <w:rPr>
                <w:rFonts w:ascii="Arial Narrow" w:hAnsi="Arial Narrow"/>
                <w:sz w:val="20"/>
              </w:rPr>
            </w:pPr>
          </w:p>
        </w:tc>
        <w:tc>
          <w:tcPr>
            <w:tcW w:w="1559" w:type="dxa"/>
          </w:tcPr>
          <w:p w14:paraId="1BD0B5B7" w14:textId="77777777" w:rsidR="002D5612" w:rsidRPr="001914AB" w:rsidRDefault="002D5612" w:rsidP="002D5612">
            <w:pPr>
              <w:rPr>
                <w:rFonts w:ascii="Arial Narrow" w:hAnsi="Arial Narrow"/>
                <w:sz w:val="20"/>
              </w:rPr>
            </w:pPr>
          </w:p>
        </w:tc>
        <w:tc>
          <w:tcPr>
            <w:tcW w:w="1545" w:type="dxa"/>
          </w:tcPr>
          <w:p w14:paraId="30D7FBC9" w14:textId="77777777" w:rsidR="002D5612" w:rsidRPr="001914AB" w:rsidRDefault="002D5612" w:rsidP="002D5612">
            <w:pPr>
              <w:rPr>
                <w:rFonts w:ascii="Arial Narrow" w:hAnsi="Arial Narrow"/>
                <w:sz w:val="20"/>
              </w:rPr>
            </w:pPr>
          </w:p>
        </w:tc>
        <w:tc>
          <w:tcPr>
            <w:tcW w:w="1715" w:type="dxa"/>
          </w:tcPr>
          <w:p w14:paraId="68E31161" w14:textId="77777777" w:rsidR="002D5612" w:rsidRPr="001914AB" w:rsidRDefault="002D5612" w:rsidP="002D5612">
            <w:pPr>
              <w:rPr>
                <w:rFonts w:ascii="Arial Narrow" w:hAnsi="Arial Narrow"/>
                <w:sz w:val="20"/>
              </w:rPr>
            </w:pPr>
          </w:p>
        </w:tc>
        <w:tc>
          <w:tcPr>
            <w:tcW w:w="1451" w:type="dxa"/>
          </w:tcPr>
          <w:p w14:paraId="6A1E9B64" w14:textId="77777777" w:rsidR="002D5612" w:rsidRPr="001914AB" w:rsidRDefault="002D5612" w:rsidP="002D5612">
            <w:pPr>
              <w:jc w:val="center"/>
              <w:rPr>
                <w:rFonts w:ascii="Arial Narrow" w:hAnsi="Arial Narrow"/>
                <w:sz w:val="20"/>
              </w:rPr>
            </w:pPr>
          </w:p>
        </w:tc>
        <w:tc>
          <w:tcPr>
            <w:tcW w:w="1701" w:type="dxa"/>
          </w:tcPr>
          <w:p w14:paraId="333C2D69" w14:textId="77777777" w:rsidR="002D5612" w:rsidRPr="001914AB" w:rsidRDefault="002D5612" w:rsidP="002D5612">
            <w:pPr>
              <w:jc w:val="center"/>
              <w:rPr>
                <w:rFonts w:ascii="Arial Narrow" w:hAnsi="Arial Narrow"/>
                <w:sz w:val="20"/>
              </w:rPr>
            </w:pPr>
          </w:p>
        </w:tc>
        <w:tc>
          <w:tcPr>
            <w:tcW w:w="1701" w:type="dxa"/>
          </w:tcPr>
          <w:p w14:paraId="26A6E612" w14:textId="77777777" w:rsidR="002D5612" w:rsidRPr="001914AB" w:rsidRDefault="002D5612" w:rsidP="002D5612">
            <w:pPr>
              <w:jc w:val="center"/>
              <w:rPr>
                <w:rFonts w:ascii="Arial Narrow" w:hAnsi="Arial Narrow"/>
                <w:sz w:val="20"/>
              </w:rPr>
            </w:pPr>
          </w:p>
        </w:tc>
      </w:tr>
      <w:tr w:rsidR="002D5612" w:rsidRPr="001914AB" w14:paraId="6DE564C7" w14:textId="77777777" w:rsidTr="002D5612">
        <w:tc>
          <w:tcPr>
            <w:tcW w:w="2376" w:type="dxa"/>
            <w:gridSpan w:val="2"/>
            <w:tcBorders>
              <w:left w:val="nil"/>
              <w:bottom w:val="single" w:sz="4" w:space="0" w:color="auto"/>
              <w:right w:val="nil"/>
            </w:tcBorders>
          </w:tcPr>
          <w:p w14:paraId="649F03BE" w14:textId="77777777" w:rsidR="002D5612" w:rsidRPr="001914AB" w:rsidRDefault="002D5612" w:rsidP="002D5612">
            <w:pPr>
              <w:rPr>
                <w:rFonts w:ascii="Arial Narrow" w:hAnsi="Arial Narrow"/>
                <w:sz w:val="20"/>
              </w:rPr>
            </w:pPr>
          </w:p>
        </w:tc>
        <w:tc>
          <w:tcPr>
            <w:tcW w:w="2127" w:type="dxa"/>
            <w:tcBorders>
              <w:left w:val="nil"/>
              <w:bottom w:val="single" w:sz="4" w:space="0" w:color="auto"/>
              <w:right w:val="nil"/>
            </w:tcBorders>
          </w:tcPr>
          <w:p w14:paraId="435F7E8B" w14:textId="77777777" w:rsidR="002D5612" w:rsidRPr="001914AB" w:rsidRDefault="002D5612" w:rsidP="002D5612">
            <w:pPr>
              <w:tabs>
                <w:tab w:val="decimal" w:pos="742"/>
                <w:tab w:val="left" w:pos="1257"/>
              </w:tabs>
              <w:rPr>
                <w:rFonts w:ascii="Arial Narrow" w:hAnsi="Arial Narrow"/>
                <w:sz w:val="20"/>
              </w:rPr>
            </w:pPr>
          </w:p>
        </w:tc>
        <w:tc>
          <w:tcPr>
            <w:tcW w:w="4819" w:type="dxa"/>
            <w:gridSpan w:val="3"/>
            <w:tcBorders>
              <w:left w:val="nil"/>
              <w:bottom w:val="single" w:sz="4" w:space="0" w:color="auto"/>
              <w:right w:val="nil"/>
            </w:tcBorders>
          </w:tcPr>
          <w:p w14:paraId="41867143" w14:textId="77777777" w:rsidR="002D5612" w:rsidRPr="001914AB" w:rsidRDefault="002D5612" w:rsidP="002D5612">
            <w:pPr>
              <w:rPr>
                <w:rFonts w:ascii="Arial Narrow" w:hAnsi="Arial Narrow"/>
                <w:sz w:val="20"/>
              </w:rPr>
            </w:pPr>
          </w:p>
        </w:tc>
        <w:tc>
          <w:tcPr>
            <w:tcW w:w="1451" w:type="dxa"/>
            <w:tcBorders>
              <w:left w:val="nil"/>
              <w:bottom w:val="nil"/>
              <w:right w:val="nil"/>
            </w:tcBorders>
          </w:tcPr>
          <w:p w14:paraId="5DB3FE37" w14:textId="77777777" w:rsidR="002D5612" w:rsidRPr="001914AB" w:rsidRDefault="002D5612" w:rsidP="002D5612">
            <w:pPr>
              <w:jc w:val="center"/>
              <w:rPr>
                <w:rFonts w:ascii="Arial Narrow" w:hAnsi="Arial Narrow"/>
                <w:sz w:val="20"/>
              </w:rPr>
            </w:pPr>
          </w:p>
        </w:tc>
        <w:tc>
          <w:tcPr>
            <w:tcW w:w="1701" w:type="dxa"/>
            <w:tcBorders>
              <w:left w:val="nil"/>
              <w:bottom w:val="nil"/>
              <w:right w:val="nil"/>
            </w:tcBorders>
          </w:tcPr>
          <w:p w14:paraId="5D2C6CE1" w14:textId="77777777" w:rsidR="002D5612" w:rsidRPr="001914AB" w:rsidRDefault="002D5612" w:rsidP="002D5612">
            <w:pPr>
              <w:jc w:val="center"/>
              <w:rPr>
                <w:rFonts w:ascii="Arial Narrow" w:hAnsi="Arial Narrow"/>
                <w:sz w:val="20"/>
              </w:rPr>
            </w:pPr>
          </w:p>
        </w:tc>
        <w:tc>
          <w:tcPr>
            <w:tcW w:w="1701" w:type="dxa"/>
            <w:tcBorders>
              <w:left w:val="nil"/>
              <w:bottom w:val="nil"/>
              <w:right w:val="nil"/>
            </w:tcBorders>
          </w:tcPr>
          <w:p w14:paraId="0C59D8F8" w14:textId="77777777" w:rsidR="002D5612" w:rsidRPr="001914AB" w:rsidRDefault="002D5612" w:rsidP="002D5612">
            <w:pPr>
              <w:jc w:val="center"/>
              <w:rPr>
                <w:rFonts w:ascii="Arial Narrow" w:hAnsi="Arial Narrow"/>
                <w:sz w:val="20"/>
              </w:rPr>
            </w:pPr>
          </w:p>
        </w:tc>
      </w:tr>
      <w:tr w:rsidR="002D5612" w:rsidRPr="001914AB" w14:paraId="1C02626C" w14:textId="77777777" w:rsidTr="002D5612">
        <w:tc>
          <w:tcPr>
            <w:tcW w:w="2376" w:type="dxa"/>
            <w:gridSpan w:val="2"/>
            <w:tcBorders>
              <w:top w:val="single" w:sz="4" w:space="0" w:color="auto"/>
              <w:left w:val="single" w:sz="4" w:space="0" w:color="auto"/>
              <w:bottom w:val="single" w:sz="4" w:space="0" w:color="auto"/>
              <w:right w:val="nil"/>
            </w:tcBorders>
          </w:tcPr>
          <w:p w14:paraId="14581976" w14:textId="77777777" w:rsidR="002D5612" w:rsidRPr="001914AB" w:rsidRDefault="002D5612" w:rsidP="002D5612">
            <w:pPr>
              <w:rPr>
                <w:rFonts w:ascii="Arial Narrow" w:hAnsi="Arial Narrow"/>
                <w:sz w:val="20"/>
              </w:rPr>
            </w:pPr>
            <w:r w:rsidRPr="001914AB">
              <w:rPr>
                <w:rFonts w:ascii="Arial Narrow" w:hAnsi="Arial Narrow"/>
                <w:b/>
                <w:sz w:val="20"/>
              </w:rPr>
              <w:t xml:space="preserve">Total </w:t>
            </w:r>
            <w:r w:rsidRPr="001914AB">
              <w:rPr>
                <w:rFonts w:ascii="Arial Narrow" w:hAnsi="Arial Narrow"/>
                <w:b/>
                <w:i/>
                <w:sz w:val="20"/>
              </w:rPr>
              <w:t>Reserve</w:t>
            </w:r>
          </w:p>
        </w:tc>
        <w:tc>
          <w:tcPr>
            <w:tcW w:w="2127" w:type="dxa"/>
            <w:tcBorders>
              <w:top w:val="single" w:sz="4" w:space="0" w:color="auto"/>
              <w:left w:val="nil"/>
              <w:bottom w:val="single" w:sz="4" w:space="0" w:color="auto"/>
              <w:right w:val="nil"/>
            </w:tcBorders>
          </w:tcPr>
          <w:p w14:paraId="12D57E64" w14:textId="77777777" w:rsidR="002D5612" w:rsidRPr="001914AB" w:rsidRDefault="002D5612" w:rsidP="002D5612">
            <w:pPr>
              <w:tabs>
                <w:tab w:val="decimal" w:pos="742"/>
              </w:tabs>
              <w:rPr>
                <w:rFonts w:ascii="Arial Narrow" w:hAnsi="Arial Narrow"/>
                <w:sz w:val="20"/>
              </w:rPr>
            </w:pPr>
          </w:p>
        </w:tc>
        <w:tc>
          <w:tcPr>
            <w:tcW w:w="4819" w:type="dxa"/>
            <w:gridSpan w:val="3"/>
            <w:tcBorders>
              <w:top w:val="single" w:sz="4" w:space="0" w:color="auto"/>
              <w:left w:val="nil"/>
              <w:bottom w:val="single" w:sz="4" w:space="0" w:color="auto"/>
              <w:right w:val="single" w:sz="4" w:space="0" w:color="auto"/>
            </w:tcBorders>
          </w:tcPr>
          <w:p w14:paraId="235E707C" w14:textId="77777777" w:rsidR="002D5612" w:rsidRPr="001914AB" w:rsidRDefault="002D5612" w:rsidP="002D5612">
            <w:pPr>
              <w:jc w:val="center"/>
              <w:rPr>
                <w:rFonts w:ascii="Arial Narrow" w:hAnsi="Arial Narrow"/>
                <w:sz w:val="20"/>
              </w:rPr>
            </w:pPr>
            <w:r w:rsidRPr="001914AB">
              <w:rPr>
                <w:rFonts w:ascii="Arial Narrow" w:hAnsi="Arial Narrow"/>
                <w:sz w:val="20"/>
              </w:rPr>
              <w:t xml:space="preserve">                                                                 MW</w:t>
            </w:r>
          </w:p>
        </w:tc>
        <w:tc>
          <w:tcPr>
            <w:tcW w:w="1451" w:type="dxa"/>
            <w:tcBorders>
              <w:top w:val="nil"/>
              <w:left w:val="single" w:sz="4" w:space="0" w:color="auto"/>
              <w:bottom w:val="nil"/>
              <w:right w:val="nil"/>
            </w:tcBorders>
          </w:tcPr>
          <w:p w14:paraId="790E1AB0" w14:textId="77777777" w:rsidR="002D5612" w:rsidRPr="001914AB" w:rsidRDefault="002D5612" w:rsidP="002D5612">
            <w:pPr>
              <w:jc w:val="center"/>
              <w:rPr>
                <w:rFonts w:ascii="Arial Narrow" w:hAnsi="Arial Narrow"/>
                <w:bCs/>
                <w:sz w:val="20"/>
              </w:rPr>
            </w:pPr>
          </w:p>
        </w:tc>
        <w:tc>
          <w:tcPr>
            <w:tcW w:w="1701" w:type="dxa"/>
            <w:tcBorders>
              <w:top w:val="nil"/>
              <w:left w:val="nil"/>
              <w:bottom w:val="nil"/>
              <w:right w:val="nil"/>
            </w:tcBorders>
          </w:tcPr>
          <w:p w14:paraId="2D22C361" w14:textId="77777777" w:rsidR="002D5612" w:rsidRPr="001914AB" w:rsidRDefault="002D5612" w:rsidP="002D5612">
            <w:pPr>
              <w:jc w:val="center"/>
              <w:rPr>
                <w:rFonts w:ascii="Arial Narrow" w:hAnsi="Arial Narrow"/>
                <w:bCs/>
                <w:sz w:val="20"/>
              </w:rPr>
            </w:pPr>
          </w:p>
        </w:tc>
        <w:tc>
          <w:tcPr>
            <w:tcW w:w="1701" w:type="dxa"/>
            <w:tcBorders>
              <w:top w:val="nil"/>
              <w:left w:val="nil"/>
              <w:bottom w:val="nil"/>
              <w:right w:val="nil"/>
            </w:tcBorders>
          </w:tcPr>
          <w:p w14:paraId="29AE3A61" w14:textId="77777777" w:rsidR="002D5612" w:rsidRPr="001914AB" w:rsidRDefault="002D5612" w:rsidP="002D5612">
            <w:pPr>
              <w:jc w:val="center"/>
              <w:rPr>
                <w:rFonts w:ascii="Arial Narrow" w:hAnsi="Arial Narrow"/>
                <w:bCs/>
                <w:sz w:val="20"/>
              </w:rPr>
            </w:pPr>
          </w:p>
        </w:tc>
      </w:tr>
    </w:tbl>
    <w:p w14:paraId="22869224" w14:textId="77777777" w:rsidR="002D2697" w:rsidRPr="001914AB" w:rsidRDefault="002D2697" w:rsidP="002D5612">
      <w:pPr>
        <w:pStyle w:val="BodyText"/>
        <w:ind w:left="737"/>
        <w:jc w:val="both"/>
        <w:rPr>
          <w:rFonts w:ascii="Arial Narrow" w:hAnsi="Arial Narrow"/>
          <w:sz w:val="20"/>
        </w:rPr>
        <w:sectPr w:rsidR="002D2697" w:rsidRPr="001914AB" w:rsidSect="002D2697">
          <w:pgSz w:w="16840" w:h="11907" w:orient="landscape" w:code="9"/>
          <w:pgMar w:top="2835" w:right="1134" w:bottom="1134" w:left="1417" w:header="425" w:footer="567" w:gutter="0"/>
          <w:cols w:space="720"/>
          <w:titlePg/>
          <w:docGrid w:linePitch="313"/>
        </w:sectPr>
      </w:pPr>
    </w:p>
    <w:p w14:paraId="1FA13ECE" w14:textId="77777777" w:rsidR="002D5612" w:rsidRPr="001914AB" w:rsidRDefault="002D5612" w:rsidP="002D5612">
      <w:pPr>
        <w:pStyle w:val="BodyText"/>
        <w:ind w:left="737"/>
        <w:jc w:val="both"/>
        <w:rPr>
          <w:rFonts w:ascii="Arial Narrow" w:hAnsi="Arial Narrow"/>
          <w:sz w:val="20"/>
        </w:rPr>
      </w:pPr>
    </w:p>
    <w:p w14:paraId="07F32281" w14:textId="77777777" w:rsidR="002D5612" w:rsidRPr="001914AB" w:rsidRDefault="002D5612" w:rsidP="002D5612">
      <w:pPr>
        <w:pStyle w:val="SchedH1"/>
        <w:rPr>
          <w:rFonts w:ascii="Arial Narrow" w:hAnsi="Arial Narrow"/>
        </w:rPr>
      </w:pPr>
      <w:r w:rsidRPr="001914AB">
        <w:rPr>
          <w:rFonts w:ascii="Arial Narrow" w:hAnsi="Arial Narrow"/>
        </w:rPr>
        <w:t>Characteristics of Reserve</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103"/>
        <w:gridCol w:w="2409"/>
      </w:tblGrid>
      <w:tr w:rsidR="002D5612" w:rsidRPr="001914AB" w14:paraId="7365D0BC" w14:textId="77777777" w:rsidTr="002D5612">
        <w:trPr>
          <w:tblHeader/>
        </w:trPr>
        <w:tc>
          <w:tcPr>
            <w:tcW w:w="5103" w:type="dxa"/>
            <w:tcBorders>
              <w:top w:val="single" w:sz="12" w:space="0" w:color="000000"/>
              <w:bottom w:val="single" w:sz="6" w:space="0" w:color="000000"/>
            </w:tcBorders>
            <w:shd w:val="clear" w:color="auto" w:fill="D9D9D9" w:themeFill="background1" w:themeFillShade="D9"/>
          </w:tcPr>
          <w:p w14:paraId="157F7526" w14:textId="77777777" w:rsidR="002D5612" w:rsidRPr="001914AB" w:rsidRDefault="002D5612" w:rsidP="002D5612">
            <w:pPr>
              <w:spacing w:before="60" w:after="60"/>
              <w:rPr>
                <w:rFonts w:ascii="Arial Narrow" w:hAnsi="Arial Narrow"/>
                <w:i/>
                <w:sz w:val="20"/>
              </w:rPr>
            </w:pPr>
            <w:r w:rsidRPr="001914AB">
              <w:rPr>
                <w:rFonts w:ascii="Arial Narrow" w:hAnsi="Arial Narrow"/>
                <w:b/>
                <w:bCs/>
                <w:i/>
                <w:sz w:val="20"/>
              </w:rPr>
              <w:t>Pre-activation lead time</w:t>
            </w:r>
          </w:p>
        </w:tc>
        <w:tc>
          <w:tcPr>
            <w:tcW w:w="2409" w:type="dxa"/>
            <w:tcBorders>
              <w:top w:val="single" w:sz="12" w:space="0" w:color="000000"/>
              <w:bottom w:val="single" w:sz="6" w:space="0" w:color="000000"/>
            </w:tcBorders>
            <w:shd w:val="clear" w:color="auto" w:fill="auto"/>
          </w:tcPr>
          <w:p w14:paraId="55BDF4D1" w14:textId="77777777" w:rsidR="002D5612" w:rsidRPr="001914AB" w:rsidRDefault="002D5612" w:rsidP="002D5612">
            <w:pPr>
              <w:keepNext/>
              <w:jc w:val="center"/>
              <w:rPr>
                <w:rFonts w:ascii="Arial Narrow" w:hAnsi="Arial Narrow"/>
                <w:sz w:val="20"/>
              </w:rPr>
            </w:pPr>
            <w:r w:rsidRPr="001914AB">
              <w:rPr>
                <w:rFonts w:ascii="Arial Narrow" w:hAnsi="Arial Narrow"/>
                <w:sz w:val="20"/>
              </w:rPr>
              <w:t>Hours</w:t>
            </w:r>
          </w:p>
        </w:tc>
      </w:tr>
      <w:tr w:rsidR="002D5612" w:rsidRPr="001914AB" w14:paraId="3AEA5CEF" w14:textId="77777777" w:rsidTr="002D5612">
        <w:tc>
          <w:tcPr>
            <w:tcW w:w="5103" w:type="dxa"/>
            <w:tcBorders>
              <w:top w:val="single" w:sz="6" w:space="0" w:color="000000"/>
              <w:bottom w:val="single" w:sz="6" w:space="0" w:color="000000"/>
            </w:tcBorders>
            <w:shd w:val="clear" w:color="auto" w:fill="D9D9D9" w:themeFill="background1" w:themeFillShade="D9"/>
          </w:tcPr>
          <w:p w14:paraId="2405C232" w14:textId="77777777" w:rsidR="002D5612" w:rsidRPr="001914AB" w:rsidRDefault="002D5612" w:rsidP="002D5612">
            <w:pPr>
              <w:spacing w:before="60" w:after="60"/>
              <w:rPr>
                <w:rFonts w:ascii="Arial Narrow" w:hAnsi="Arial Narrow"/>
                <w:i/>
                <w:sz w:val="20"/>
              </w:rPr>
            </w:pPr>
            <w:r w:rsidRPr="001914AB">
              <w:rPr>
                <w:rFonts w:ascii="Arial Narrow" w:hAnsi="Arial Narrow"/>
                <w:b/>
                <w:bCs/>
                <w:i/>
                <w:sz w:val="20"/>
              </w:rPr>
              <w:t>Activation lead time</w:t>
            </w:r>
          </w:p>
        </w:tc>
        <w:tc>
          <w:tcPr>
            <w:tcW w:w="2409" w:type="dxa"/>
          </w:tcPr>
          <w:p w14:paraId="0BF7C26C"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11162BC4" w14:textId="77777777" w:rsidTr="002D5612">
        <w:tc>
          <w:tcPr>
            <w:tcW w:w="5103" w:type="dxa"/>
            <w:tcBorders>
              <w:top w:val="single" w:sz="6" w:space="0" w:color="000000"/>
              <w:bottom w:val="single" w:sz="6" w:space="0" w:color="000000"/>
            </w:tcBorders>
            <w:shd w:val="clear" w:color="auto" w:fill="D9D9D9" w:themeFill="background1" w:themeFillShade="D9"/>
          </w:tcPr>
          <w:p w14:paraId="4BFC2367" w14:textId="77777777" w:rsidR="002D5612" w:rsidRPr="001914AB" w:rsidRDefault="002D5612" w:rsidP="002D5612">
            <w:pPr>
              <w:spacing w:before="60" w:after="60"/>
              <w:rPr>
                <w:rFonts w:ascii="Arial Narrow" w:hAnsi="Arial Narrow"/>
                <w:i/>
                <w:sz w:val="20"/>
              </w:rPr>
            </w:pPr>
            <w:r w:rsidRPr="001914AB">
              <w:rPr>
                <w:rFonts w:ascii="Arial Narrow" w:hAnsi="Arial Narrow"/>
                <w:b/>
                <w:bCs/>
                <w:i/>
                <w:sz w:val="20"/>
              </w:rPr>
              <w:t>De-activation lead time</w:t>
            </w:r>
          </w:p>
        </w:tc>
        <w:tc>
          <w:tcPr>
            <w:tcW w:w="2409" w:type="dxa"/>
          </w:tcPr>
          <w:p w14:paraId="22E6F372"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7BD6367B" w14:textId="77777777" w:rsidTr="002D5612">
        <w:tc>
          <w:tcPr>
            <w:tcW w:w="5103" w:type="dxa"/>
            <w:tcBorders>
              <w:top w:val="single" w:sz="6" w:space="0" w:color="000000"/>
              <w:bottom w:val="single" w:sz="6" w:space="0" w:color="000000"/>
            </w:tcBorders>
            <w:shd w:val="clear" w:color="auto" w:fill="D9D9D9" w:themeFill="background1" w:themeFillShade="D9"/>
          </w:tcPr>
          <w:p w14:paraId="1A99BF65" w14:textId="77777777" w:rsidR="002D5612" w:rsidRPr="001914AB" w:rsidRDefault="002D5612" w:rsidP="002D5612">
            <w:pPr>
              <w:pStyle w:val="BodyText"/>
              <w:spacing w:after="120"/>
              <w:jc w:val="both"/>
              <w:rPr>
                <w:rFonts w:ascii="Arial Narrow" w:hAnsi="Arial Narrow"/>
                <w:bCs/>
                <w:sz w:val="20"/>
              </w:rPr>
            </w:pPr>
            <w:r w:rsidRPr="001914AB">
              <w:rPr>
                <w:rFonts w:ascii="Arial Narrow" w:hAnsi="Arial Narrow"/>
                <w:b/>
                <w:bCs/>
                <w:sz w:val="20"/>
              </w:rPr>
              <w:t xml:space="preserve">Maximum continuous operation </w:t>
            </w:r>
            <w:r w:rsidRPr="001914AB">
              <w:rPr>
                <w:rFonts w:ascii="Arial Narrow" w:hAnsi="Arial Narrow"/>
                <w:bCs/>
                <w:sz w:val="20"/>
              </w:rPr>
              <w:t xml:space="preserve">ie the maximum time the </w:t>
            </w:r>
            <w:r w:rsidRPr="001914AB">
              <w:rPr>
                <w:rFonts w:ascii="Arial Narrow" w:hAnsi="Arial Narrow"/>
                <w:bCs/>
                <w:i/>
                <w:sz w:val="20"/>
              </w:rPr>
              <w:t>reserve</w:t>
            </w:r>
            <w:r w:rsidRPr="001914AB">
              <w:rPr>
                <w:rFonts w:ascii="Arial Narrow" w:hAnsi="Arial Narrow"/>
                <w:bCs/>
                <w:sz w:val="20"/>
              </w:rPr>
              <w:t xml:space="preserve"> can be </w:t>
            </w:r>
            <w:r w:rsidRPr="001914AB">
              <w:rPr>
                <w:rFonts w:ascii="Arial Narrow" w:hAnsi="Arial Narrow"/>
                <w:bCs/>
                <w:i/>
                <w:sz w:val="20"/>
              </w:rPr>
              <w:t>activated</w:t>
            </w:r>
            <w:r w:rsidRPr="001914AB">
              <w:rPr>
                <w:rFonts w:ascii="Arial Narrow" w:hAnsi="Arial Narrow"/>
                <w:bCs/>
                <w:sz w:val="20"/>
              </w:rPr>
              <w:t xml:space="preserve"> continuously.</w:t>
            </w:r>
          </w:p>
        </w:tc>
        <w:tc>
          <w:tcPr>
            <w:tcW w:w="2409" w:type="dxa"/>
          </w:tcPr>
          <w:p w14:paraId="17503A38"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0F81EED8" w14:textId="77777777" w:rsidTr="002D5612">
        <w:tc>
          <w:tcPr>
            <w:tcW w:w="5103" w:type="dxa"/>
            <w:tcBorders>
              <w:top w:val="single" w:sz="6" w:space="0" w:color="000000"/>
              <w:bottom w:val="single" w:sz="6" w:space="0" w:color="000000"/>
            </w:tcBorders>
            <w:shd w:val="clear" w:color="auto" w:fill="D9D9D9" w:themeFill="background1" w:themeFillShade="D9"/>
          </w:tcPr>
          <w:p w14:paraId="4F29364C" w14:textId="77777777" w:rsidR="002D5612" w:rsidRDefault="002D5612" w:rsidP="002D5612">
            <w:pPr>
              <w:pStyle w:val="BodyText"/>
              <w:spacing w:after="120"/>
              <w:jc w:val="both"/>
              <w:rPr>
                <w:rFonts w:ascii="Arial Narrow" w:hAnsi="Arial Narrow"/>
                <w:bCs/>
                <w:sz w:val="20"/>
              </w:rPr>
            </w:pPr>
            <w:r w:rsidRPr="001914AB">
              <w:rPr>
                <w:rFonts w:ascii="Arial Narrow" w:hAnsi="Arial Narrow"/>
                <w:b/>
                <w:bCs/>
                <w:sz w:val="20"/>
              </w:rPr>
              <w:t>Minimum continuous operation</w:t>
            </w:r>
            <w:r w:rsidRPr="001914AB">
              <w:rPr>
                <w:rFonts w:ascii="Arial Narrow" w:hAnsi="Arial Narrow"/>
                <w:bCs/>
                <w:sz w:val="20"/>
              </w:rPr>
              <w:t xml:space="preserve"> ie</w:t>
            </w:r>
            <w:r w:rsidRPr="001914AB">
              <w:rPr>
                <w:rFonts w:ascii="Arial Narrow" w:hAnsi="Arial Narrow"/>
                <w:b/>
                <w:bCs/>
                <w:sz w:val="20"/>
              </w:rPr>
              <w:t xml:space="preserve"> </w:t>
            </w:r>
            <w:r w:rsidRPr="001914AB">
              <w:rPr>
                <w:rFonts w:ascii="Arial Narrow" w:hAnsi="Arial Narrow"/>
                <w:bCs/>
                <w:sz w:val="20"/>
              </w:rPr>
              <w:t xml:space="preserve">“the minimum time the </w:t>
            </w:r>
            <w:r w:rsidRPr="001914AB">
              <w:rPr>
                <w:rFonts w:ascii="Arial Narrow" w:hAnsi="Arial Narrow"/>
                <w:bCs/>
                <w:i/>
                <w:sz w:val="20"/>
              </w:rPr>
              <w:t>reserve</w:t>
            </w:r>
            <w:r w:rsidRPr="001914AB">
              <w:rPr>
                <w:rFonts w:ascii="Arial Narrow" w:hAnsi="Arial Narrow"/>
                <w:bCs/>
                <w:sz w:val="20"/>
              </w:rPr>
              <w:t xml:space="preserve"> can be </w:t>
            </w:r>
            <w:r w:rsidRPr="001914AB">
              <w:rPr>
                <w:rFonts w:ascii="Arial Narrow" w:hAnsi="Arial Narrow"/>
                <w:bCs/>
                <w:i/>
                <w:sz w:val="20"/>
              </w:rPr>
              <w:t>activated</w:t>
            </w:r>
            <w:r w:rsidRPr="001914AB">
              <w:rPr>
                <w:rFonts w:ascii="Arial Narrow" w:hAnsi="Arial Narrow"/>
                <w:bCs/>
                <w:sz w:val="20"/>
              </w:rPr>
              <w:t xml:space="preserve"> continuously.</w:t>
            </w:r>
          </w:p>
          <w:p w14:paraId="63F4F91A" w14:textId="00EA83FF" w:rsidR="005A1DC6" w:rsidRPr="001914AB" w:rsidRDefault="00582418" w:rsidP="00582418">
            <w:pPr>
              <w:pStyle w:val="BodyText"/>
              <w:spacing w:after="120"/>
              <w:jc w:val="both"/>
              <w:rPr>
                <w:rFonts w:ascii="Arial Narrow" w:hAnsi="Arial Narrow"/>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 xml:space="preserve">de-activate </w:t>
            </w:r>
            <w:r>
              <w:rPr>
                <w:rFonts w:ascii="Arial Narrow" w:eastAsiaTheme="minorEastAsia" w:hAnsi="Arial Narrow" w:cstheme="minorBidi"/>
                <w:sz w:val="20"/>
              </w:rPr>
              <w:t xml:space="preserve">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w:t>
            </w:r>
            <w:r>
              <w:rPr>
                <w:rFonts w:ascii="Arial Narrow" w:eastAsiaTheme="minorEastAsia" w:hAnsi="Arial Narrow" w:cstheme="minorBidi"/>
                <w:sz w:val="20"/>
              </w:rPr>
              <w:t>continuous operation</w:t>
            </w:r>
            <w:r w:rsidRPr="008F0F0E">
              <w:rPr>
                <w:rFonts w:ascii="Arial Narrow" w:eastAsiaTheme="minorEastAsia" w:hAnsi="Arial Narrow" w:cstheme="minorBidi"/>
                <w:sz w:val="20"/>
              </w:rPr>
              <w:t xml:space="preserv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 xml:space="preserve">de-activation </w:t>
            </w:r>
            <w:r w:rsidRPr="008F0F0E">
              <w:rPr>
                <w:rFonts w:ascii="Arial Narrow" w:eastAsiaTheme="minorEastAsia" w:hAnsi="Arial Narrow" w:cstheme="minorBidi"/>
                <w:i/>
                <w:sz w:val="20"/>
              </w:rPr>
              <w:t>lead time</w:t>
            </w:r>
            <w:r>
              <w:rPr>
                <w:rFonts w:ascii="Arial Narrow" w:eastAsiaTheme="minorEastAsia" w:hAnsi="Arial Narrow" w:cstheme="minorBidi"/>
                <w:sz w:val="20"/>
              </w:rPr>
              <w:t xml:space="preserve"> and minimum continuous operation are satisfied concurrently at the end of the minimum continuous operation.</w:t>
            </w:r>
          </w:p>
        </w:tc>
        <w:tc>
          <w:tcPr>
            <w:tcW w:w="2409" w:type="dxa"/>
          </w:tcPr>
          <w:p w14:paraId="4805545A"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1F256F3A" w14:textId="77777777" w:rsidTr="002D5612">
        <w:tc>
          <w:tcPr>
            <w:tcW w:w="5103" w:type="dxa"/>
            <w:tcBorders>
              <w:top w:val="single" w:sz="6" w:space="0" w:color="000000"/>
              <w:bottom w:val="single" w:sz="6" w:space="0" w:color="000000"/>
            </w:tcBorders>
            <w:shd w:val="clear" w:color="auto" w:fill="D9D9D9" w:themeFill="background1" w:themeFillShade="D9"/>
          </w:tcPr>
          <w:p w14:paraId="06B48866" w14:textId="77777777" w:rsidR="002D5612" w:rsidRPr="001914AB" w:rsidRDefault="002D5612" w:rsidP="002D5612">
            <w:pPr>
              <w:spacing w:before="60" w:after="60"/>
              <w:rPr>
                <w:rFonts w:ascii="Arial Narrow" w:hAnsi="Arial Narrow"/>
                <w:bCs/>
                <w:sz w:val="20"/>
              </w:rPr>
            </w:pPr>
            <w:r w:rsidRPr="001914AB">
              <w:rPr>
                <w:rFonts w:ascii="Arial Narrow" w:hAnsi="Arial Narrow"/>
                <w:b/>
                <w:bCs/>
                <w:sz w:val="20"/>
              </w:rPr>
              <w:t xml:space="preserve">Minimum time between </w:t>
            </w:r>
            <w:r w:rsidRPr="001914AB">
              <w:rPr>
                <w:rFonts w:ascii="Arial Narrow" w:hAnsi="Arial Narrow"/>
                <w:b/>
                <w:bCs/>
                <w:i/>
                <w:sz w:val="20"/>
              </w:rPr>
              <w:t>activations</w:t>
            </w:r>
          </w:p>
        </w:tc>
        <w:tc>
          <w:tcPr>
            <w:tcW w:w="2409" w:type="dxa"/>
          </w:tcPr>
          <w:p w14:paraId="56E15FCF"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3135198F" w14:textId="77777777" w:rsidTr="002D5612">
        <w:tc>
          <w:tcPr>
            <w:tcW w:w="5103" w:type="dxa"/>
            <w:tcBorders>
              <w:top w:val="single" w:sz="6" w:space="0" w:color="000000"/>
              <w:bottom w:val="single" w:sz="6" w:space="0" w:color="000000"/>
            </w:tcBorders>
            <w:shd w:val="clear" w:color="auto" w:fill="D9D9D9" w:themeFill="background1" w:themeFillShade="D9"/>
          </w:tcPr>
          <w:p w14:paraId="7A28D48A" w14:textId="77777777" w:rsidR="002D5612" w:rsidRPr="001914AB" w:rsidRDefault="002D5612" w:rsidP="002D5612">
            <w:pPr>
              <w:spacing w:before="60" w:after="60"/>
              <w:rPr>
                <w:rFonts w:ascii="Arial Narrow" w:hAnsi="Arial Narrow"/>
                <w:b/>
                <w:bCs/>
                <w:sz w:val="20"/>
              </w:rPr>
            </w:pPr>
            <w:r w:rsidRPr="001914AB">
              <w:rPr>
                <w:rFonts w:ascii="Arial Narrow" w:hAnsi="Arial Narrow"/>
                <w:b/>
                <w:bCs/>
                <w:sz w:val="20"/>
              </w:rPr>
              <w:t xml:space="preserve">Hours of the day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available for </w:t>
            </w:r>
            <w:r w:rsidRPr="001914AB">
              <w:rPr>
                <w:rFonts w:ascii="Arial Narrow" w:hAnsi="Arial Narrow"/>
                <w:b/>
                <w:bCs/>
                <w:i/>
                <w:sz w:val="20"/>
              </w:rPr>
              <w:t>activation</w:t>
            </w:r>
          </w:p>
        </w:tc>
        <w:tc>
          <w:tcPr>
            <w:tcW w:w="2409" w:type="dxa"/>
          </w:tcPr>
          <w:p w14:paraId="0B6EB57C" w14:textId="77777777" w:rsidR="002D5612" w:rsidRPr="001914AB" w:rsidRDefault="002D5612" w:rsidP="002D5612">
            <w:pPr>
              <w:jc w:val="center"/>
              <w:rPr>
                <w:rFonts w:ascii="Arial Narrow" w:hAnsi="Arial Narrow"/>
                <w:sz w:val="20"/>
              </w:rPr>
            </w:pPr>
          </w:p>
        </w:tc>
      </w:tr>
      <w:tr w:rsidR="002D5612" w:rsidRPr="001914AB" w14:paraId="1EE4269D" w14:textId="77777777" w:rsidTr="002D5612">
        <w:tc>
          <w:tcPr>
            <w:tcW w:w="5103" w:type="dxa"/>
            <w:tcBorders>
              <w:top w:val="single" w:sz="6" w:space="0" w:color="000000"/>
              <w:bottom w:val="single" w:sz="6" w:space="0" w:color="000000"/>
            </w:tcBorders>
            <w:shd w:val="clear" w:color="auto" w:fill="D9D9D9" w:themeFill="background1" w:themeFillShade="D9"/>
          </w:tcPr>
          <w:p w14:paraId="5D224FAD"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Days of the week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sz w:val="20"/>
              </w:rPr>
              <w:t>available</w:t>
            </w:r>
            <w:r w:rsidRPr="001914AB">
              <w:rPr>
                <w:rFonts w:ascii="Arial Narrow" w:hAnsi="Arial Narrow"/>
                <w:b/>
                <w:bCs/>
                <w:sz w:val="20"/>
              </w:rPr>
              <w:t xml:space="preserve"> for </w:t>
            </w:r>
            <w:r w:rsidRPr="001914AB">
              <w:rPr>
                <w:rFonts w:ascii="Arial Narrow" w:hAnsi="Arial Narrow"/>
                <w:b/>
                <w:bCs/>
                <w:i/>
                <w:sz w:val="20"/>
              </w:rPr>
              <w:t>activation</w:t>
            </w:r>
          </w:p>
        </w:tc>
        <w:tc>
          <w:tcPr>
            <w:tcW w:w="2409" w:type="dxa"/>
          </w:tcPr>
          <w:p w14:paraId="085779B1" w14:textId="77777777" w:rsidR="002D5612" w:rsidRPr="001914AB" w:rsidRDefault="002D5612" w:rsidP="002D5612">
            <w:pPr>
              <w:jc w:val="center"/>
              <w:rPr>
                <w:rFonts w:ascii="Arial Narrow" w:hAnsi="Arial Narrow"/>
                <w:sz w:val="20"/>
              </w:rPr>
            </w:pPr>
          </w:p>
        </w:tc>
      </w:tr>
      <w:tr w:rsidR="002D5612" w:rsidRPr="001914AB" w14:paraId="2FB47763" w14:textId="77777777" w:rsidTr="002D5612">
        <w:tc>
          <w:tcPr>
            <w:tcW w:w="5103" w:type="dxa"/>
            <w:tcBorders>
              <w:top w:val="single" w:sz="6" w:space="0" w:color="000000"/>
              <w:bottom w:val="single" w:sz="6" w:space="0" w:color="000000"/>
            </w:tcBorders>
            <w:shd w:val="clear" w:color="auto" w:fill="D9D9D9" w:themeFill="background1" w:themeFillShade="D9"/>
          </w:tcPr>
          <w:p w14:paraId="31AA0810"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Maximum number of consecutive days the </w:t>
            </w:r>
            <w:r w:rsidRPr="001914AB">
              <w:rPr>
                <w:rFonts w:ascii="Arial Narrow" w:hAnsi="Arial Narrow"/>
                <w:b/>
                <w:i/>
                <w:sz w:val="20"/>
              </w:rPr>
              <w:t>reserve</w:t>
            </w:r>
            <w:r w:rsidRPr="001914AB">
              <w:rPr>
                <w:rFonts w:ascii="Arial Narrow" w:hAnsi="Arial Narrow"/>
                <w:b/>
                <w:sz w:val="20"/>
              </w:rPr>
              <w:t xml:space="preserve"> can be </w:t>
            </w:r>
            <w:r w:rsidRPr="001914AB">
              <w:rPr>
                <w:rFonts w:ascii="Arial Narrow" w:hAnsi="Arial Narrow"/>
                <w:b/>
                <w:i/>
                <w:sz w:val="20"/>
              </w:rPr>
              <w:t>activated</w:t>
            </w:r>
            <w:r w:rsidRPr="001914AB">
              <w:rPr>
                <w:rFonts w:ascii="Arial Narrow" w:hAnsi="Arial Narrow"/>
                <w:b/>
                <w:sz w:val="20"/>
              </w:rPr>
              <w:t xml:space="preserve"> in a week</w:t>
            </w:r>
          </w:p>
        </w:tc>
        <w:tc>
          <w:tcPr>
            <w:tcW w:w="2409" w:type="dxa"/>
          </w:tcPr>
          <w:p w14:paraId="63041C09" w14:textId="77777777" w:rsidR="002D5612" w:rsidRPr="001914AB" w:rsidRDefault="002D5612" w:rsidP="002D5612">
            <w:pPr>
              <w:jc w:val="center"/>
              <w:rPr>
                <w:rFonts w:ascii="Arial Narrow" w:hAnsi="Arial Narrow"/>
                <w:sz w:val="20"/>
              </w:rPr>
            </w:pPr>
          </w:p>
        </w:tc>
      </w:tr>
      <w:tr w:rsidR="002D5612" w:rsidRPr="001914AB" w14:paraId="0FAA78D9" w14:textId="77777777" w:rsidTr="002D5612">
        <w:tc>
          <w:tcPr>
            <w:tcW w:w="5103" w:type="dxa"/>
            <w:tcBorders>
              <w:top w:val="single" w:sz="6" w:space="0" w:color="000000"/>
              <w:bottom w:val="single" w:sz="6" w:space="0" w:color="000000"/>
            </w:tcBorders>
            <w:shd w:val="clear" w:color="auto" w:fill="D9D9D9" w:themeFill="background1" w:themeFillShade="D9"/>
          </w:tcPr>
          <w:p w14:paraId="3954DCF1"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Maximum number of days per week of </w:t>
            </w:r>
            <w:r w:rsidRPr="001914AB">
              <w:rPr>
                <w:rFonts w:ascii="Arial Narrow" w:hAnsi="Arial Narrow"/>
                <w:b/>
                <w:i/>
                <w:sz w:val="20"/>
              </w:rPr>
              <w:t>activation</w:t>
            </w:r>
            <w:r w:rsidRPr="001914AB">
              <w:rPr>
                <w:rFonts w:ascii="Arial Narrow" w:hAnsi="Arial Narrow"/>
                <w:b/>
                <w:sz w:val="20"/>
              </w:rPr>
              <w:t xml:space="preserve"> </w:t>
            </w:r>
          </w:p>
        </w:tc>
        <w:tc>
          <w:tcPr>
            <w:tcW w:w="2409" w:type="dxa"/>
          </w:tcPr>
          <w:p w14:paraId="07ACEA70" w14:textId="77777777" w:rsidR="002D5612" w:rsidRPr="001914AB" w:rsidRDefault="002D5612" w:rsidP="002D5612">
            <w:pPr>
              <w:jc w:val="center"/>
              <w:rPr>
                <w:rFonts w:ascii="Arial Narrow" w:hAnsi="Arial Narrow"/>
                <w:sz w:val="20"/>
              </w:rPr>
            </w:pPr>
          </w:p>
        </w:tc>
      </w:tr>
      <w:tr w:rsidR="002D5612" w:rsidRPr="001914AB" w14:paraId="61864406" w14:textId="77777777" w:rsidTr="002D5612">
        <w:tc>
          <w:tcPr>
            <w:tcW w:w="5103" w:type="dxa"/>
            <w:tcBorders>
              <w:top w:val="single" w:sz="6" w:space="0" w:color="000000"/>
              <w:bottom w:val="single" w:sz="6" w:space="0" w:color="000000"/>
            </w:tcBorders>
            <w:shd w:val="clear" w:color="auto" w:fill="D9D9D9" w:themeFill="background1" w:themeFillShade="D9"/>
          </w:tcPr>
          <w:p w14:paraId="19EACC1D"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Maximum number of activations over the </w:t>
            </w:r>
            <w:r w:rsidRPr="001914AB">
              <w:rPr>
                <w:rFonts w:ascii="Arial Narrow" w:hAnsi="Arial Narrow"/>
                <w:b/>
                <w:i/>
                <w:sz w:val="20"/>
              </w:rPr>
              <w:t>term</w:t>
            </w:r>
            <w:r w:rsidRPr="001914AB">
              <w:rPr>
                <w:rFonts w:ascii="Arial Narrow" w:hAnsi="Arial Narrow"/>
                <w:b/>
                <w:sz w:val="20"/>
              </w:rPr>
              <w:t xml:space="preserve"> </w:t>
            </w:r>
          </w:p>
        </w:tc>
        <w:tc>
          <w:tcPr>
            <w:tcW w:w="2409" w:type="dxa"/>
          </w:tcPr>
          <w:p w14:paraId="5FA53F9D" w14:textId="77777777" w:rsidR="002D5612" w:rsidRPr="001914AB" w:rsidRDefault="002D5612" w:rsidP="002D5612">
            <w:pPr>
              <w:jc w:val="center"/>
              <w:rPr>
                <w:rFonts w:ascii="Arial Narrow" w:hAnsi="Arial Narrow"/>
                <w:sz w:val="20"/>
              </w:rPr>
            </w:pPr>
          </w:p>
        </w:tc>
      </w:tr>
      <w:tr w:rsidR="002D5612" w:rsidRPr="001914AB" w14:paraId="1B0C2F75" w14:textId="77777777" w:rsidTr="002D5612">
        <w:tc>
          <w:tcPr>
            <w:tcW w:w="5103" w:type="dxa"/>
            <w:tcBorders>
              <w:top w:val="single" w:sz="6" w:space="0" w:color="000000"/>
              <w:bottom w:val="single" w:sz="12" w:space="0" w:color="000000"/>
            </w:tcBorders>
            <w:shd w:val="clear" w:color="auto" w:fill="D9D9D9" w:themeFill="background1" w:themeFillShade="D9"/>
          </w:tcPr>
          <w:p w14:paraId="76EC79C9" w14:textId="77777777" w:rsidR="002D5612" w:rsidRPr="001914AB" w:rsidRDefault="002D5612" w:rsidP="002D5612">
            <w:pPr>
              <w:spacing w:before="60" w:after="60"/>
              <w:rPr>
                <w:rFonts w:ascii="Arial Narrow" w:hAnsi="Arial Narrow"/>
                <w:b/>
                <w:i/>
                <w:sz w:val="20"/>
              </w:rPr>
            </w:pPr>
            <w:r w:rsidRPr="001914AB">
              <w:rPr>
                <w:rFonts w:ascii="Arial Narrow" w:hAnsi="Arial Narrow"/>
                <w:b/>
                <w:sz w:val="20"/>
              </w:rPr>
              <w:t>Other</w:t>
            </w:r>
            <w:r w:rsidRPr="001914AB">
              <w:rPr>
                <w:rFonts w:ascii="Arial Narrow" w:hAnsi="Arial Narrow"/>
                <w:b/>
                <w:i/>
                <w:sz w:val="20"/>
              </w:rPr>
              <w:t xml:space="preserve"> activation constraints</w:t>
            </w:r>
          </w:p>
        </w:tc>
        <w:tc>
          <w:tcPr>
            <w:tcW w:w="2409" w:type="dxa"/>
          </w:tcPr>
          <w:p w14:paraId="69090B87" w14:textId="77777777" w:rsidR="002D5612" w:rsidRPr="001914AB" w:rsidRDefault="002D5612" w:rsidP="002D5612">
            <w:pPr>
              <w:jc w:val="center"/>
              <w:rPr>
                <w:rFonts w:ascii="Arial Narrow" w:hAnsi="Arial Narrow"/>
                <w:sz w:val="20"/>
              </w:rPr>
            </w:pPr>
          </w:p>
        </w:tc>
      </w:tr>
    </w:tbl>
    <w:p w14:paraId="3D85672F" w14:textId="77777777" w:rsidR="002D5612" w:rsidRPr="001914AB" w:rsidRDefault="002D5612" w:rsidP="002D5612">
      <w:pPr>
        <w:pStyle w:val="BodyText"/>
        <w:ind w:left="737" w:hanging="737"/>
        <w:rPr>
          <w:rFonts w:ascii="Arial Narrow" w:hAnsi="Arial Narrow"/>
          <w:sz w:val="20"/>
        </w:rPr>
      </w:pPr>
    </w:p>
    <w:p w14:paraId="41D43B15" w14:textId="77777777" w:rsidR="002D5612" w:rsidRPr="001914AB" w:rsidRDefault="002D5612" w:rsidP="002D5612">
      <w:pPr>
        <w:pStyle w:val="SchedH1"/>
        <w:rPr>
          <w:rFonts w:ascii="Arial Narrow" w:hAnsi="Arial Narrow"/>
        </w:rPr>
      </w:pPr>
      <w:r w:rsidRPr="001914AB">
        <w:rPr>
          <w:rFonts w:ascii="Arial Narrow" w:hAnsi="Arial Narrow"/>
        </w:rPr>
        <w:t>Not used</w:t>
      </w:r>
    </w:p>
    <w:p w14:paraId="05EB79A3" w14:textId="77777777" w:rsidR="002D5612" w:rsidRPr="001914AB" w:rsidRDefault="002D5612" w:rsidP="002D5612">
      <w:pPr>
        <w:pStyle w:val="SchedH2"/>
        <w:numPr>
          <w:ilvl w:val="0"/>
          <w:numId w:val="0"/>
        </w:numPr>
      </w:pPr>
    </w:p>
    <w:p w14:paraId="35A60FFF" w14:textId="77777777" w:rsidR="002D5612" w:rsidRPr="001914AB" w:rsidRDefault="002D5612" w:rsidP="002D5612">
      <w:pPr>
        <w:pStyle w:val="SchedH1"/>
        <w:rPr>
          <w:rFonts w:ascii="Arial Narrow" w:hAnsi="Arial Narrow"/>
        </w:rPr>
      </w:pPr>
      <w:r w:rsidRPr="001914AB">
        <w:rPr>
          <w:rFonts w:ascii="Arial Narrow" w:hAnsi="Arial Narrow"/>
        </w:rPr>
        <w:t>Contracted Levels of Performance</w:t>
      </w:r>
    </w:p>
    <w:p w14:paraId="3EC082CD" w14:textId="77777777" w:rsidR="002D5612" w:rsidRPr="001914AB" w:rsidRDefault="002D5612" w:rsidP="00ED08BC">
      <w:pPr>
        <w:pStyle w:val="Indent2"/>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Pr="001914AB">
        <w:rPr>
          <w:rFonts w:ascii="Arial Narrow" w:hAnsi="Arial Narrow"/>
          <w:i/>
          <w:sz w:val="22"/>
          <w:szCs w:val="22"/>
        </w:rPr>
        <w:t>load reduction</w:t>
      </w:r>
      <w:r w:rsidRPr="001914AB">
        <w:rPr>
          <w:rFonts w:ascii="Arial Narrow" w:hAnsi="Arial Narrow"/>
          <w:sz w:val="22"/>
          <w:szCs w:val="22"/>
        </w:rPr>
        <w:t xml:space="preserve"> up to the 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7A66D227" w14:textId="77777777" w:rsidR="002D5612" w:rsidRPr="001914AB" w:rsidRDefault="002D5612" w:rsidP="002D5612">
      <w:pPr>
        <w:pStyle w:val="SchedH2"/>
        <w:rPr>
          <w:rFonts w:ascii="Arial Narrow" w:hAnsi="Arial Narrow"/>
          <w:szCs w:val="22"/>
        </w:rPr>
      </w:pPr>
      <w:r w:rsidRPr="001914AB">
        <w:rPr>
          <w:rFonts w:ascii="Arial Narrow" w:hAnsi="Arial Narrow"/>
          <w:szCs w:val="22"/>
        </w:rPr>
        <w:t>Minimum Technical Requirements</w:t>
      </w:r>
    </w:p>
    <w:p w14:paraId="559920A5" w14:textId="77777777" w:rsidR="002D5612" w:rsidRPr="00ED08BC" w:rsidRDefault="002D5612" w:rsidP="009E279D">
      <w:pPr>
        <w:pStyle w:val="Heading3"/>
        <w:numPr>
          <w:ilvl w:val="2"/>
          <w:numId w:val="25"/>
        </w:numPr>
        <w:spacing w:after="120"/>
        <w:ind w:left="1418"/>
        <w:jc w:val="both"/>
        <w:rPr>
          <w:rFonts w:ascii="Arial Narrow" w:hAnsi="Arial Narrow"/>
          <w:sz w:val="22"/>
          <w:szCs w:val="22"/>
        </w:rPr>
      </w:pPr>
      <w:r w:rsidRPr="00ED08BC">
        <w:rPr>
          <w:rFonts w:ascii="Arial Narrow" w:hAnsi="Arial Narrow"/>
          <w:sz w:val="22"/>
          <w:szCs w:val="22"/>
        </w:rPr>
        <w:t xml:space="preserve">The </w:t>
      </w:r>
      <w:r w:rsidRPr="00ED08BC">
        <w:rPr>
          <w:rFonts w:ascii="Arial Narrow" w:hAnsi="Arial Narrow"/>
          <w:i/>
          <w:sz w:val="22"/>
          <w:szCs w:val="22"/>
        </w:rPr>
        <w:t xml:space="preserve">reserve </w:t>
      </w:r>
      <w:r w:rsidRPr="00ED08BC">
        <w:rPr>
          <w:rFonts w:ascii="Arial Narrow" w:hAnsi="Arial Narrow"/>
          <w:sz w:val="22"/>
          <w:szCs w:val="22"/>
        </w:rPr>
        <w:t xml:space="preserve">must be capable of being </w:t>
      </w:r>
      <w:r w:rsidRPr="00ED08BC">
        <w:rPr>
          <w:rFonts w:ascii="Arial Narrow" w:hAnsi="Arial Narrow"/>
          <w:i/>
          <w:sz w:val="22"/>
          <w:szCs w:val="22"/>
        </w:rPr>
        <w:t>activated</w:t>
      </w:r>
      <w:r w:rsidRPr="00ED08BC">
        <w:rPr>
          <w:rFonts w:ascii="Arial Narrow" w:hAnsi="Arial Narrow"/>
          <w:sz w:val="22"/>
          <w:szCs w:val="22"/>
        </w:rPr>
        <w:t xml:space="preserve"> by </w:t>
      </w:r>
      <w:r w:rsidRPr="00ED08BC">
        <w:rPr>
          <w:rFonts w:ascii="Arial Narrow" w:hAnsi="Arial Narrow"/>
          <w:i/>
          <w:sz w:val="22"/>
          <w:szCs w:val="22"/>
        </w:rPr>
        <w:t>instructions</w:t>
      </w:r>
      <w:r w:rsidRPr="00ED08BC">
        <w:rPr>
          <w:rFonts w:ascii="Arial Narrow" w:hAnsi="Arial Narrow"/>
          <w:sz w:val="22"/>
          <w:szCs w:val="22"/>
        </w:rPr>
        <w:t xml:space="preserve"> to a </w:t>
      </w:r>
      <w:r w:rsidRPr="00ED08BC">
        <w:rPr>
          <w:rFonts w:ascii="Arial Narrow" w:hAnsi="Arial Narrow"/>
          <w:iCs/>
          <w:sz w:val="22"/>
          <w:szCs w:val="22"/>
        </w:rPr>
        <w:t xml:space="preserve">single point of contact with operational responsibility for the </w:t>
      </w:r>
      <w:r w:rsidRPr="00ED08BC">
        <w:rPr>
          <w:rFonts w:ascii="Arial Narrow" w:hAnsi="Arial Narrow"/>
          <w:i/>
          <w:sz w:val="22"/>
          <w:szCs w:val="22"/>
        </w:rPr>
        <w:t>reserve</w:t>
      </w:r>
      <w:r w:rsidRPr="00ED08BC">
        <w:rPr>
          <w:rFonts w:ascii="Arial Narrow" w:hAnsi="Arial Narrow"/>
          <w:sz w:val="22"/>
          <w:szCs w:val="22"/>
        </w:rPr>
        <w:t>;</w:t>
      </w:r>
    </w:p>
    <w:p w14:paraId="6E864B28" w14:textId="4E63D80C" w:rsidR="002D5612" w:rsidRPr="001914AB" w:rsidRDefault="002D5612"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9E5F8C">
        <w:rPr>
          <w:rFonts w:ascii="Arial Narrow" w:hAnsi="Arial Narrow"/>
          <w:sz w:val="22"/>
          <w:szCs w:val="22"/>
        </w:rPr>
        <w:t>10</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xml:space="preserve">;  </w:t>
      </w:r>
    </w:p>
    <w:p w14:paraId="30FE28FB" w14:textId="3D7BDB26" w:rsidR="002D5612" w:rsidRDefault="002D5612"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995597"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for </w:t>
      </w:r>
      <w:r w:rsidRPr="00D970EF">
        <w:rPr>
          <w:rFonts w:ascii="Arial Narrow" w:hAnsi="Arial Narrow"/>
          <w:b/>
          <w:bCs/>
          <w:sz w:val="22"/>
          <w:szCs w:val="22"/>
        </w:rPr>
        <w:t>at least 1 hour</w:t>
      </w:r>
      <w:r w:rsidR="000B6039">
        <w:rPr>
          <w:rFonts w:ascii="Arial Narrow" w:hAnsi="Arial Narrow"/>
          <w:sz w:val="22"/>
          <w:szCs w:val="22"/>
        </w:rPr>
        <w:t>; and</w:t>
      </w:r>
    </w:p>
    <w:p w14:paraId="2176EAF2" w14:textId="77777777" w:rsidR="00C90A77" w:rsidRPr="001914AB" w:rsidRDefault="00C90A77" w:rsidP="00ED08BC">
      <w:pPr>
        <w:pStyle w:val="Heading3"/>
        <w:spacing w:after="120"/>
        <w:ind w:left="1418"/>
        <w:jc w:val="both"/>
        <w:rPr>
          <w:rFonts w:ascii="Arial Narrow" w:hAnsi="Arial Narrow"/>
          <w:sz w:val="22"/>
          <w:szCs w:val="22"/>
        </w:rPr>
      </w:pPr>
      <w:r w:rsidRPr="00342060">
        <w:rPr>
          <w:rFonts w:ascii="Arial Narrow" w:hAnsi="Arial Narrow"/>
          <w:sz w:val="22"/>
          <w:szCs w:val="22"/>
        </w:rPr>
        <w:t xml:space="preserve">Each </w:t>
      </w:r>
      <w:r w:rsidRPr="00342060">
        <w:rPr>
          <w:rFonts w:ascii="Arial Narrow" w:hAnsi="Arial Narrow"/>
          <w:i/>
          <w:sz w:val="22"/>
          <w:szCs w:val="22"/>
        </w:rPr>
        <w:t>connection point</w:t>
      </w:r>
      <w:r w:rsidRPr="00342060">
        <w:rPr>
          <w:rFonts w:ascii="Arial Narrow" w:hAnsi="Arial Narrow"/>
          <w:sz w:val="22"/>
          <w:szCs w:val="22"/>
        </w:rPr>
        <w:t xml:space="preserve"> for the </w:t>
      </w:r>
      <w:r w:rsidRPr="00342060">
        <w:rPr>
          <w:rFonts w:ascii="Arial Narrow" w:hAnsi="Arial Narrow"/>
          <w:i/>
          <w:sz w:val="22"/>
          <w:szCs w:val="22"/>
        </w:rPr>
        <w:t>reserve</w:t>
      </w:r>
      <w:r w:rsidRPr="00342060">
        <w:rPr>
          <w:rFonts w:ascii="Arial Narrow" w:hAnsi="Arial Narrow"/>
          <w:sz w:val="22"/>
          <w:szCs w:val="22"/>
        </w:rPr>
        <w:t xml:space="preserve"> must have a type 1, 2, 3 or 4 metering installation as required by Schedule 7.2 of the </w:t>
      </w:r>
      <w:r w:rsidRPr="00342060">
        <w:rPr>
          <w:rFonts w:ascii="Arial Narrow" w:hAnsi="Arial Narrow"/>
          <w:i/>
          <w:sz w:val="22"/>
          <w:szCs w:val="22"/>
        </w:rPr>
        <w:t>Rules</w:t>
      </w:r>
      <w:r w:rsidRPr="00342060">
        <w:rPr>
          <w:rFonts w:ascii="Arial Narrow" w:hAnsi="Arial Narrow"/>
          <w:sz w:val="22"/>
          <w:szCs w:val="22"/>
        </w:rPr>
        <w:t xml:space="preserve"> or a </w:t>
      </w:r>
      <w:r w:rsidRPr="00342060">
        <w:rPr>
          <w:rFonts w:ascii="Arial Narrow" w:hAnsi="Arial Narrow"/>
          <w:i/>
          <w:sz w:val="22"/>
          <w:szCs w:val="22"/>
        </w:rPr>
        <w:t>Vic AMI meter</w:t>
      </w:r>
      <w:r w:rsidRPr="00342060">
        <w:rPr>
          <w:rFonts w:ascii="Arial Narrow" w:hAnsi="Arial Narrow"/>
          <w:sz w:val="22"/>
          <w:szCs w:val="22"/>
        </w:rPr>
        <w:t xml:space="preserve"> to measure the electrical output or change in electrical consumption as a result of </w:t>
      </w:r>
      <w:r w:rsidRPr="00D970EF">
        <w:rPr>
          <w:rFonts w:ascii="Arial Narrow" w:hAnsi="Arial Narrow"/>
          <w:i/>
          <w:iCs/>
          <w:sz w:val="22"/>
          <w:szCs w:val="22"/>
        </w:rPr>
        <w:t>activation</w:t>
      </w:r>
      <w:r>
        <w:rPr>
          <w:rFonts w:ascii="Arial Narrow" w:hAnsi="Arial Narrow"/>
          <w:sz w:val="22"/>
          <w:szCs w:val="22"/>
        </w:rPr>
        <w:t>.</w:t>
      </w:r>
    </w:p>
    <w:p w14:paraId="6A1FFD82" w14:textId="77777777" w:rsidR="002D5612" w:rsidRPr="001914AB" w:rsidRDefault="002D5612" w:rsidP="002D5612">
      <w:pPr>
        <w:pStyle w:val="SchedH2"/>
        <w:rPr>
          <w:rFonts w:ascii="Arial Narrow" w:hAnsi="Arial Narrow"/>
          <w:szCs w:val="22"/>
        </w:rPr>
      </w:pPr>
      <w:r w:rsidRPr="001914AB">
        <w:rPr>
          <w:rFonts w:ascii="Arial Narrow" w:hAnsi="Arial Narrow"/>
          <w:szCs w:val="22"/>
        </w:rPr>
        <w:t>Performance Criteria</w:t>
      </w:r>
    </w:p>
    <w:p w14:paraId="684D5BE3" w14:textId="77777777" w:rsidR="002D5612" w:rsidRPr="001914AB" w:rsidRDefault="002D5612" w:rsidP="002D5612">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Provider</w:t>
      </w:r>
      <w:r w:rsidRPr="001914AB">
        <w:rPr>
          <w:rFonts w:ascii="Arial Narrow" w:hAnsi="Arial Narrow"/>
          <w:sz w:val="22"/>
          <w:szCs w:val="22"/>
        </w:rPr>
        <w:t xml:space="preserve"> must be capable of:</w:t>
      </w:r>
    </w:p>
    <w:p w14:paraId="7ACAF05F" w14:textId="77777777"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preparing the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within the </w:t>
      </w:r>
      <w:r w:rsidRPr="001914AB">
        <w:rPr>
          <w:rFonts w:ascii="Arial Narrow" w:hAnsi="Arial Narrow"/>
          <w:i/>
          <w:sz w:val="22"/>
          <w:szCs w:val="22"/>
        </w:rPr>
        <w:t>pre-activation lead time</w:t>
      </w:r>
      <w:r w:rsidRPr="001914AB">
        <w:rPr>
          <w:rFonts w:ascii="Arial Narrow" w:hAnsi="Arial Narrow"/>
          <w:sz w:val="22"/>
          <w:szCs w:val="22"/>
        </w:rPr>
        <w:t xml:space="preserve">; </w:t>
      </w:r>
    </w:p>
    <w:p w14:paraId="567475B4" w14:textId="77777777"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activation instruction</w:t>
      </w:r>
      <w:r w:rsidRPr="001914AB">
        <w:rPr>
          <w:rFonts w:ascii="Arial Narrow" w:hAnsi="Arial Narrow"/>
          <w:sz w:val="22"/>
          <w:szCs w:val="22"/>
        </w:rPr>
        <w:t xml:space="preserve">, </w:t>
      </w:r>
      <w:r w:rsidRPr="001914AB">
        <w:rPr>
          <w:rFonts w:ascii="Arial Narrow" w:hAnsi="Arial Narrow"/>
          <w:i/>
          <w:sz w:val="22"/>
          <w:szCs w:val="22"/>
        </w:rPr>
        <w:t xml:space="preserve">activating </w:t>
      </w:r>
      <w:r w:rsidRPr="001914AB">
        <w:rPr>
          <w:rFonts w:ascii="Arial Narrow" w:hAnsi="Arial Narrow"/>
          <w:sz w:val="22"/>
          <w:szCs w:val="22"/>
        </w:rPr>
        <w:t>the</w:t>
      </w:r>
      <w:r w:rsidRPr="001914AB">
        <w:rPr>
          <w:rFonts w:ascii="Arial Narrow" w:hAnsi="Arial Narrow"/>
          <w:i/>
          <w:sz w:val="22"/>
          <w:szCs w:val="22"/>
        </w:rPr>
        <w:t xml:space="preserve"> reserve</w:t>
      </w:r>
      <w:r w:rsidRPr="001914AB">
        <w:rPr>
          <w:rFonts w:ascii="Arial Narrow" w:hAnsi="Arial Narrow"/>
          <w:sz w:val="22"/>
          <w:szCs w:val="22"/>
        </w:rPr>
        <w:t xml:space="preserve"> within the </w:t>
      </w:r>
      <w:r w:rsidRPr="001914AB">
        <w:rPr>
          <w:rFonts w:ascii="Arial Narrow" w:hAnsi="Arial Narrow"/>
          <w:i/>
          <w:sz w:val="22"/>
          <w:szCs w:val="22"/>
        </w:rPr>
        <w:t>activation lead time;</w:t>
      </w:r>
    </w:p>
    <w:p w14:paraId="4CD46AB5" w14:textId="676410B6"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a </w:t>
      </w:r>
      <w:r w:rsidRPr="001914AB">
        <w:rPr>
          <w:rFonts w:ascii="Arial Narrow" w:hAnsi="Arial Narrow"/>
          <w:i/>
          <w:sz w:val="22"/>
          <w:szCs w:val="22"/>
        </w:rPr>
        <w:t>de-activation 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w:t>
      </w:r>
      <w:r w:rsidRPr="001914AB">
        <w:rPr>
          <w:rFonts w:ascii="Arial Narrow" w:hAnsi="Arial Narrow"/>
          <w:i/>
          <w:sz w:val="22"/>
          <w:szCs w:val="22"/>
        </w:rPr>
        <w:t>de-activating</w:t>
      </w:r>
      <w:r w:rsidRPr="001914AB">
        <w:rPr>
          <w:rFonts w:ascii="Arial Narrow" w:hAnsi="Arial Narrow"/>
          <w:sz w:val="22"/>
          <w:szCs w:val="22"/>
        </w:rPr>
        <w:t xml:space="preserve"> within the </w:t>
      </w:r>
      <w:r w:rsidRPr="001914AB">
        <w:rPr>
          <w:rFonts w:ascii="Arial Narrow" w:hAnsi="Arial Narrow"/>
          <w:i/>
          <w:sz w:val="22"/>
          <w:szCs w:val="22"/>
        </w:rPr>
        <w:t>de-activation lead time</w:t>
      </w:r>
      <w:r w:rsidR="00936709">
        <w:rPr>
          <w:rFonts w:ascii="Arial Narrow" w:hAnsi="Arial Narrow"/>
          <w:iCs/>
          <w:sz w:val="22"/>
          <w:szCs w:val="22"/>
        </w:rPr>
        <w:t>; and</w:t>
      </w:r>
    </w:p>
    <w:p w14:paraId="2AAFC975" w14:textId="0DCD3662" w:rsidR="00936709" w:rsidRDefault="00936709" w:rsidP="00936709">
      <w:pPr>
        <w:pStyle w:val="BodyText"/>
        <w:spacing w:after="120"/>
        <w:ind w:left="1418" w:hanging="709"/>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Pr="009E5F8C">
        <w:rPr>
          <w:rFonts w:ascii="Arial Narrow" w:hAnsi="Arial Narrow"/>
          <w:sz w:val="22"/>
          <w:szCs w:val="22"/>
        </w:rPr>
        <w:t>deliver</w:t>
      </w:r>
      <w:r>
        <w:rPr>
          <w:rFonts w:ascii="Arial Narrow" w:hAnsi="Arial Narrow"/>
          <w:sz w:val="22"/>
          <w:szCs w:val="22"/>
        </w:rPr>
        <w:t>ing</w:t>
      </w:r>
      <w:r w:rsidRPr="009E5F8C">
        <w:rPr>
          <w:rFonts w:ascii="Arial Narrow" w:hAnsi="Arial Narrow"/>
          <w:sz w:val="22"/>
          <w:szCs w:val="22"/>
        </w:rPr>
        <w:t xml:space="preserve"> </w:t>
      </w:r>
      <w:r>
        <w:rPr>
          <w:rFonts w:ascii="Arial Narrow" w:hAnsi="Arial Narrow"/>
          <w:sz w:val="22"/>
          <w:szCs w:val="22"/>
        </w:rPr>
        <w:t>at least</w:t>
      </w:r>
      <w:r w:rsidRPr="009E5F8C">
        <w:rPr>
          <w:rFonts w:ascii="Arial Narrow" w:hAnsi="Arial Narrow"/>
          <w:sz w:val="22"/>
          <w:szCs w:val="22"/>
        </w:rPr>
        <w:t xml:space="preserve"> 80% of </w:t>
      </w:r>
      <w:r>
        <w:rPr>
          <w:rFonts w:ascii="Arial Narrow" w:hAnsi="Arial Narrow"/>
          <w:sz w:val="22"/>
          <w:szCs w:val="22"/>
        </w:rPr>
        <w:t xml:space="preserve">the quantity of </w:t>
      </w:r>
      <w:r>
        <w:rPr>
          <w:rFonts w:ascii="Arial Narrow" w:hAnsi="Arial Narrow"/>
          <w:i/>
          <w:iCs/>
          <w:sz w:val="22"/>
          <w:szCs w:val="22"/>
        </w:rPr>
        <w:t xml:space="preserve">reserve </w:t>
      </w:r>
      <w:r>
        <w:rPr>
          <w:rFonts w:ascii="Arial Narrow" w:hAnsi="Arial Narrow"/>
          <w:sz w:val="22"/>
          <w:szCs w:val="22"/>
        </w:rPr>
        <w:t xml:space="preserve">specified in the </w:t>
      </w:r>
      <w:r>
        <w:rPr>
          <w:rFonts w:ascii="Arial Narrow" w:hAnsi="Arial Narrow"/>
          <w:i/>
          <w:iCs/>
          <w:sz w:val="22"/>
          <w:szCs w:val="22"/>
        </w:rPr>
        <w:t xml:space="preserve">reserve contract </w:t>
      </w:r>
      <w:r>
        <w:rPr>
          <w:rFonts w:ascii="Arial Narrow" w:hAnsi="Arial Narrow"/>
          <w:sz w:val="22"/>
          <w:szCs w:val="22"/>
        </w:rPr>
        <w:t xml:space="preserve">during each </w:t>
      </w:r>
      <w:r>
        <w:rPr>
          <w:rFonts w:ascii="Arial Narrow" w:hAnsi="Arial Narrow"/>
          <w:i/>
          <w:iCs/>
          <w:sz w:val="22"/>
          <w:szCs w:val="22"/>
        </w:rPr>
        <w:t xml:space="preserve">trading interval </w:t>
      </w:r>
      <w:r>
        <w:rPr>
          <w:rFonts w:ascii="Arial Narrow" w:hAnsi="Arial Narrow"/>
          <w:sz w:val="22"/>
          <w:szCs w:val="22"/>
        </w:rPr>
        <w:t xml:space="preserve">covered by an </w:t>
      </w:r>
      <w:r>
        <w:rPr>
          <w:rFonts w:ascii="Arial Narrow" w:hAnsi="Arial Narrow"/>
          <w:i/>
          <w:iCs/>
          <w:sz w:val="22"/>
          <w:szCs w:val="22"/>
        </w:rPr>
        <w:t>activation instruction</w:t>
      </w:r>
      <w:r w:rsidRPr="009E5F8C">
        <w:rPr>
          <w:rFonts w:ascii="Arial Narrow" w:hAnsi="Arial Narrow"/>
          <w:sz w:val="22"/>
          <w:szCs w:val="22"/>
        </w:rPr>
        <w:t>.</w:t>
      </w:r>
    </w:p>
    <w:p w14:paraId="0C0E8650" w14:textId="46A45DD0" w:rsidR="002D5612" w:rsidRPr="001914AB" w:rsidRDefault="002D5612" w:rsidP="002D5612">
      <w:pPr>
        <w:pStyle w:val="BodyText"/>
        <w:spacing w:after="120"/>
        <w:ind w:left="709"/>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activated</w:t>
      </w:r>
      <w:r w:rsidRPr="001914AB">
        <w:rPr>
          <w:rFonts w:ascii="Arial Narrow" w:hAnsi="Arial Narrow"/>
          <w:sz w:val="22"/>
          <w:szCs w:val="22"/>
        </w:rPr>
        <w:t xml:space="preserve"> prior to receipt of a relevant </w:t>
      </w:r>
      <w:r w:rsidRPr="001914AB">
        <w:rPr>
          <w:rFonts w:ascii="Arial Narrow" w:hAnsi="Arial Narrow"/>
          <w:i/>
          <w:sz w:val="22"/>
          <w:szCs w:val="22"/>
        </w:rPr>
        <w:t>activation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24435566" w14:textId="77777777" w:rsidR="002D5612" w:rsidRPr="001914AB" w:rsidRDefault="002D5612" w:rsidP="002D5612">
      <w:pPr>
        <w:pStyle w:val="BodyText"/>
        <w:spacing w:after="120"/>
        <w:ind w:left="709"/>
        <w:jc w:val="both"/>
        <w:rPr>
          <w:rFonts w:ascii="Arial Narrow" w:hAnsi="Arial Narrow"/>
          <w:sz w:val="22"/>
          <w:szCs w:val="22"/>
        </w:rPr>
      </w:pP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owned by a </w:t>
      </w:r>
      <w:r w:rsidRPr="001914AB">
        <w:rPr>
          <w:rFonts w:ascii="Arial Narrow" w:hAnsi="Arial Narrow"/>
          <w:i/>
          <w:iCs/>
          <w:sz w:val="22"/>
          <w:szCs w:val="22"/>
        </w:rPr>
        <w:t>consumer</w:t>
      </w:r>
      <w:r w:rsidRPr="001914AB">
        <w:rPr>
          <w:rFonts w:ascii="Arial Narrow" w:hAnsi="Arial Narrow"/>
          <w:sz w:val="22"/>
          <w:szCs w:val="22"/>
        </w:rPr>
        <w:t xml:space="preserve">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p w14:paraId="462FF595" w14:textId="77777777" w:rsidR="002D5612" w:rsidRPr="001914AB" w:rsidRDefault="002D5612" w:rsidP="002D5612">
      <w:pPr>
        <w:pStyle w:val="SchedH2"/>
        <w:rPr>
          <w:rFonts w:ascii="Arial Narrow" w:hAnsi="Arial Narrow"/>
          <w:szCs w:val="22"/>
        </w:rPr>
      </w:pPr>
      <w:r w:rsidRPr="001914AB">
        <w:rPr>
          <w:rFonts w:ascii="Arial Narrow" w:hAnsi="Arial Narrow"/>
          <w:szCs w:val="22"/>
        </w:rPr>
        <w:t>Availability Notification by the Reserve Provider</w:t>
      </w:r>
    </w:p>
    <w:p w14:paraId="2EDD36DD" w14:textId="77777777" w:rsidR="000B6039" w:rsidRPr="00BC61C5" w:rsidRDefault="000B6039" w:rsidP="000B6039">
      <w:pPr>
        <w:pStyle w:val="BodyText"/>
        <w:numPr>
          <w:ilvl w:val="12"/>
          <w:numId w:val="7"/>
        </w:numPr>
        <w:ind w:left="805"/>
        <w:jc w:val="both"/>
        <w:rPr>
          <w:rFonts w:ascii="Arial Narrow" w:hAnsi="Arial Narrow"/>
          <w:sz w:val="22"/>
          <w:szCs w:val="22"/>
        </w:rPr>
      </w:pPr>
      <w:r w:rsidRPr="00BC61C5">
        <w:rPr>
          <w:rFonts w:ascii="Arial Narrow" w:hAnsi="Arial Narrow"/>
          <w:sz w:val="22"/>
          <w:szCs w:val="22"/>
        </w:rPr>
        <w:t xml:space="preserve">At all times during a </w:t>
      </w:r>
      <w:r w:rsidRPr="00BC61C5">
        <w:rPr>
          <w:rFonts w:ascii="Arial Narrow" w:hAnsi="Arial Narrow"/>
          <w:i/>
          <w:sz w:val="22"/>
          <w:szCs w:val="22"/>
        </w:rPr>
        <w:t>reserve contract</w:t>
      </w:r>
      <w:r w:rsidRPr="00BC61C5">
        <w:rPr>
          <w:rFonts w:ascii="Arial Narrow" w:hAnsi="Arial Narrow"/>
          <w:sz w:val="22"/>
          <w:szCs w:val="22"/>
        </w:rPr>
        <w:t xml:space="preserve">, the </w:t>
      </w:r>
      <w:r w:rsidRPr="00BC61C5">
        <w:rPr>
          <w:rFonts w:ascii="Arial Narrow" w:hAnsi="Arial Narrow"/>
          <w:i/>
          <w:sz w:val="22"/>
          <w:szCs w:val="22"/>
        </w:rPr>
        <w:t>Reserve Provider</w:t>
      </w:r>
      <w:r w:rsidRPr="00BC61C5">
        <w:rPr>
          <w:rFonts w:ascii="Arial Narrow" w:hAnsi="Arial Narrow"/>
          <w:sz w:val="22"/>
          <w:szCs w:val="22"/>
        </w:rPr>
        <w:t xml:space="preserve"> must notify </w:t>
      </w:r>
      <w:r w:rsidRPr="00BC61C5">
        <w:rPr>
          <w:rFonts w:ascii="Arial Narrow" w:hAnsi="Arial Narrow"/>
          <w:i/>
          <w:sz w:val="22"/>
          <w:szCs w:val="22"/>
        </w:rPr>
        <w:t>AEMO</w:t>
      </w:r>
      <w:r w:rsidRPr="00BC61C5">
        <w:rPr>
          <w:rFonts w:ascii="Arial Narrow" w:hAnsi="Arial Narrow"/>
          <w:sz w:val="22"/>
          <w:szCs w:val="22"/>
        </w:rPr>
        <w:t xml:space="preserve"> of the quantity of </w:t>
      </w:r>
      <w:r w:rsidRPr="00BC61C5">
        <w:rPr>
          <w:rFonts w:ascii="Arial Narrow" w:hAnsi="Arial Narrow"/>
          <w:i/>
          <w:sz w:val="22"/>
          <w:szCs w:val="22"/>
        </w:rPr>
        <w:t xml:space="preserve">reserve </w:t>
      </w:r>
      <w:r w:rsidRPr="00BC61C5">
        <w:rPr>
          <w:rFonts w:ascii="Arial Narrow" w:hAnsi="Arial Narrow"/>
          <w:sz w:val="22"/>
          <w:szCs w:val="22"/>
        </w:rPr>
        <w:t xml:space="preserve">(MW) </w:t>
      </w:r>
      <w:r w:rsidRPr="00BC61C5">
        <w:rPr>
          <w:rFonts w:ascii="Arial Narrow" w:hAnsi="Arial Narrow"/>
          <w:i/>
          <w:sz w:val="22"/>
          <w:szCs w:val="22"/>
        </w:rPr>
        <w:t>available</w:t>
      </w:r>
      <w:r w:rsidRPr="00BC61C5">
        <w:rPr>
          <w:rFonts w:ascii="Arial Narrow" w:hAnsi="Arial Narrow"/>
          <w:sz w:val="22"/>
          <w:szCs w:val="22"/>
        </w:rPr>
        <w:t>.</w:t>
      </w:r>
    </w:p>
    <w:p w14:paraId="778E7C1F" w14:textId="6B467598" w:rsidR="000B6039" w:rsidRDefault="000B6039" w:rsidP="000B6039">
      <w:pPr>
        <w:pStyle w:val="BodyText"/>
        <w:numPr>
          <w:ilvl w:val="12"/>
          <w:numId w:val="7"/>
        </w:numPr>
        <w:ind w:left="805"/>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quantity of reserve </w:t>
      </w:r>
      <w:r w:rsidRPr="0075239C">
        <w:rPr>
          <w:rFonts w:ascii="Arial Narrow" w:hAnsi="Arial Narrow"/>
          <w:i/>
          <w:sz w:val="22"/>
          <w:szCs w:val="22"/>
        </w:rPr>
        <w:t xml:space="preserve">available </w:t>
      </w:r>
      <w:r>
        <w:rPr>
          <w:rFonts w:ascii="Arial Narrow" w:hAnsi="Arial Narrow"/>
          <w:sz w:val="22"/>
          <w:szCs w:val="22"/>
        </w:rPr>
        <w:t>by specifying the quantity of 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001C3464" w:rsidRPr="001C3464">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quantity</w:t>
      </w:r>
      <w:r w:rsidR="00F56B03">
        <w:rPr>
          <w:rFonts w:ascii="Arial Narrow" w:hAnsi="Arial Narrow"/>
          <w:sz w:val="22"/>
          <w:szCs w:val="22"/>
        </w:rPr>
        <w:t xml:space="preserve"> specified in the </w:t>
      </w:r>
      <w:r w:rsidR="00F56B03">
        <w:rPr>
          <w:rFonts w:ascii="Arial Narrow" w:hAnsi="Arial Narrow"/>
          <w:i/>
          <w:iCs/>
          <w:sz w:val="22"/>
          <w:szCs w:val="22"/>
        </w:rPr>
        <w:t>reserve contract.</w:t>
      </w:r>
    </w:p>
    <w:p w14:paraId="38ED3291" w14:textId="4E2465FA" w:rsidR="002D5612" w:rsidRPr="001914AB" w:rsidRDefault="00105F82" w:rsidP="000B6039">
      <w:pPr>
        <w:ind w:left="737"/>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 xml:space="preserve">Reserve Provider </w:t>
      </w:r>
      <w:r w:rsidRPr="001914AB">
        <w:rPr>
          <w:rFonts w:ascii="Arial Narrow" w:hAnsi="Arial Narrow"/>
          <w:sz w:val="22"/>
          <w:szCs w:val="22"/>
        </w:rPr>
        <w:t xml:space="preserve">becomes aware of a material change of circumstances following the entry into a </w:t>
      </w:r>
      <w:r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as soon as practicable after becoming aware of it advise </w:t>
      </w:r>
      <w:r w:rsidRPr="001914AB">
        <w:rPr>
          <w:rFonts w:ascii="Arial Narrow" w:hAnsi="Arial Narrow"/>
          <w:i/>
          <w:sz w:val="22"/>
          <w:szCs w:val="22"/>
        </w:rPr>
        <w:t>AEMO</w:t>
      </w:r>
      <w:r w:rsidRPr="001914AB">
        <w:rPr>
          <w:rFonts w:ascii="Arial Narrow" w:hAnsi="Arial Narrow"/>
          <w:sz w:val="22"/>
          <w:szCs w:val="22"/>
        </w:rPr>
        <w:t xml:space="preserve">.  </w:t>
      </w:r>
    </w:p>
    <w:p w14:paraId="7EB9AB8E" w14:textId="77777777" w:rsidR="002D5612" w:rsidRPr="001914AB" w:rsidRDefault="002D5612" w:rsidP="002D5612">
      <w:pPr>
        <w:pStyle w:val="SchedH1"/>
        <w:rPr>
          <w:rFonts w:ascii="Arial Narrow" w:hAnsi="Arial Narrow"/>
        </w:rPr>
      </w:pPr>
      <w:r w:rsidRPr="001914AB">
        <w:rPr>
          <w:rFonts w:ascii="Arial Narrow" w:hAnsi="Arial Narrow"/>
        </w:rPr>
        <w:t>Requests for Provision of Reserve</w:t>
      </w:r>
    </w:p>
    <w:p w14:paraId="33F76058"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What AEMO may Request</w:t>
      </w:r>
    </w:p>
    <w:p w14:paraId="3437F041" w14:textId="77777777" w:rsidR="002D5612" w:rsidRPr="001914AB" w:rsidRDefault="004D0AE3" w:rsidP="00ED08BC">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223CF9">
        <w:rPr>
          <w:rFonts w:ascii="Arial Narrow" w:hAnsi="Arial Narrow"/>
          <w:i/>
          <w:sz w:val="22"/>
          <w:szCs w:val="22"/>
        </w:rPr>
        <w:t>available</w:t>
      </w:r>
      <w:r w:rsidRPr="001914AB">
        <w:rPr>
          <w:rFonts w:ascii="Arial Narrow" w:hAnsi="Arial Narrow"/>
          <w:sz w:val="22"/>
          <w:szCs w:val="22"/>
        </w:rPr>
        <w:t xml:space="preserve">, at </w:t>
      </w:r>
      <w:r w:rsidR="002D5612" w:rsidRPr="001914AB">
        <w:rPr>
          <w:rFonts w:ascii="Arial Narrow" w:hAnsi="Arial Narrow"/>
          <w:sz w:val="22"/>
          <w:szCs w:val="22"/>
        </w:rPr>
        <w:t xml:space="preserve">any time during a </w:t>
      </w:r>
      <w:r w:rsidR="002D5612" w:rsidRPr="001914AB">
        <w:rPr>
          <w:rFonts w:ascii="Arial Narrow" w:hAnsi="Arial Narrow"/>
          <w:i/>
          <w:sz w:val="22"/>
          <w:szCs w:val="22"/>
        </w:rPr>
        <w:t>reserve contract</w:t>
      </w:r>
      <w:r w:rsidR="002D5612" w:rsidRPr="001914AB">
        <w:rPr>
          <w:rFonts w:ascii="Arial Narrow" w:hAnsi="Arial Narrow"/>
          <w:sz w:val="22"/>
          <w:szCs w:val="22"/>
        </w:rPr>
        <w:t xml:space="preserve">, </w:t>
      </w:r>
      <w:r w:rsidR="002D5612" w:rsidRPr="001914AB">
        <w:rPr>
          <w:rFonts w:ascii="Arial Narrow" w:hAnsi="Arial Narrow"/>
          <w:i/>
          <w:sz w:val="22"/>
          <w:szCs w:val="22"/>
        </w:rPr>
        <w:t>AEMO</w:t>
      </w:r>
      <w:r w:rsidR="002D5612" w:rsidRPr="001914AB">
        <w:rPr>
          <w:rFonts w:ascii="Arial Narrow" w:hAnsi="Arial Narrow"/>
          <w:sz w:val="22"/>
          <w:szCs w:val="22"/>
        </w:rPr>
        <w:t xml:space="preserve"> may request any </w:t>
      </w:r>
      <w:r w:rsidR="002D5612" w:rsidRPr="001914AB">
        <w:rPr>
          <w:rFonts w:ascii="Arial Narrow" w:hAnsi="Arial Narrow"/>
          <w:i/>
          <w:sz w:val="22"/>
          <w:szCs w:val="22"/>
        </w:rPr>
        <w:t>load reduction</w:t>
      </w:r>
      <w:r w:rsidR="002D5612" w:rsidRPr="001914AB">
        <w:rPr>
          <w:rFonts w:ascii="Arial Narrow" w:hAnsi="Arial Narrow"/>
          <w:sz w:val="22"/>
          <w:szCs w:val="22"/>
        </w:rPr>
        <w:t xml:space="preserve"> between the </w:t>
      </w:r>
      <w:r w:rsidR="002D5612" w:rsidRPr="001914AB">
        <w:rPr>
          <w:rFonts w:ascii="Arial Narrow" w:hAnsi="Arial Narrow"/>
          <w:i/>
          <w:sz w:val="22"/>
          <w:szCs w:val="22"/>
        </w:rPr>
        <w:t>market capacity</w:t>
      </w:r>
      <w:r w:rsidR="002D5612" w:rsidRPr="001914AB">
        <w:rPr>
          <w:rFonts w:ascii="Arial Narrow" w:hAnsi="Arial Narrow"/>
          <w:sz w:val="22"/>
          <w:szCs w:val="22"/>
        </w:rPr>
        <w:t xml:space="preserve"> and </w:t>
      </w:r>
      <w:r w:rsidR="002D5612" w:rsidRPr="001914AB">
        <w:rPr>
          <w:rFonts w:ascii="Arial Narrow" w:hAnsi="Arial Narrow"/>
          <w:i/>
          <w:sz w:val="22"/>
          <w:szCs w:val="22"/>
        </w:rPr>
        <w:t>firm capacity</w:t>
      </w:r>
      <w:r w:rsidR="002D5612" w:rsidRPr="001914AB">
        <w:rPr>
          <w:rFonts w:ascii="Arial Narrow" w:hAnsi="Arial Narrow"/>
          <w:sz w:val="22"/>
          <w:szCs w:val="22"/>
        </w:rPr>
        <w:t>.</w:t>
      </w:r>
    </w:p>
    <w:p w14:paraId="6108B0BF"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Method of Requests</w:t>
      </w:r>
    </w:p>
    <w:p w14:paraId="25718600" w14:textId="7B087D6A" w:rsidR="002D5612" w:rsidRPr="001914AB" w:rsidRDefault="002D5612" w:rsidP="002D5612">
      <w:pPr>
        <w:pStyle w:val="Indent1"/>
        <w:spacing w:after="120"/>
        <w:jc w:val="both"/>
        <w:rPr>
          <w:rFonts w:ascii="Arial Narrow" w:hAnsi="Arial Narrow"/>
          <w:sz w:val="22"/>
          <w:szCs w:val="22"/>
        </w:rPr>
      </w:pPr>
      <w:r w:rsidRPr="001914AB">
        <w:rPr>
          <w:rFonts w:ascii="Arial Narrow" w:hAnsi="Arial Narrow"/>
          <w:i/>
          <w:sz w:val="22"/>
          <w:szCs w:val="22"/>
        </w:rPr>
        <w:t>Instructions</w:t>
      </w:r>
      <w:r w:rsidRPr="001914AB">
        <w:rPr>
          <w:rFonts w:ascii="Arial Narrow" w:hAnsi="Arial Narrow"/>
          <w:sz w:val="22"/>
          <w:szCs w:val="22"/>
        </w:rPr>
        <w:t xml:space="preserve"> will be given by telephone, which </w:t>
      </w:r>
      <w:r w:rsidRPr="001914AB">
        <w:rPr>
          <w:rFonts w:ascii="Arial Narrow" w:hAnsi="Arial Narrow"/>
          <w:i/>
          <w:sz w:val="22"/>
          <w:szCs w:val="22"/>
        </w:rPr>
        <w:t>AEMO</w:t>
      </w:r>
      <w:r w:rsidRPr="001914AB">
        <w:rPr>
          <w:rFonts w:ascii="Arial Narrow" w:hAnsi="Arial Narrow"/>
          <w:sz w:val="22"/>
          <w:szCs w:val="22"/>
        </w:rPr>
        <w:t xml:space="preserve"> will record in accordance with Rule 4.11.4</w:t>
      </w:r>
      <w:r w:rsidR="00A92B14">
        <w:rPr>
          <w:rFonts w:ascii="Arial Narrow" w:hAnsi="Arial Narrow"/>
          <w:sz w:val="22"/>
          <w:szCs w:val="22"/>
        </w:rPr>
        <w:t xml:space="preserve">, </w:t>
      </w:r>
      <w:r w:rsidR="00A862D1">
        <w:rPr>
          <w:rFonts w:ascii="Arial Narrow" w:hAnsi="Arial Narrow"/>
          <w:sz w:val="22"/>
          <w:szCs w:val="22"/>
        </w:rPr>
        <w:t xml:space="preserve">or such other method as </w:t>
      </w:r>
      <w:r w:rsidR="000B6039">
        <w:rPr>
          <w:rFonts w:ascii="Arial Narrow" w:hAnsi="Arial Narrow"/>
          <w:sz w:val="22"/>
          <w:szCs w:val="22"/>
        </w:rPr>
        <w:t>notified by AEMO</w:t>
      </w:r>
      <w:r w:rsidRPr="001914AB">
        <w:rPr>
          <w:rFonts w:ascii="Arial Narrow" w:hAnsi="Arial Narrow"/>
          <w:sz w:val="22"/>
          <w:szCs w:val="22"/>
        </w:rPr>
        <w:t xml:space="preserve">.  </w:t>
      </w:r>
    </w:p>
    <w:p w14:paraId="0F2E7616"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0474D36E" w14:textId="4E74BC60" w:rsidR="002D5612" w:rsidRPr="001914AB" w:rsidRDefault="00C27B05" w:rsidP="002D5612">
      <w:pPr>
        <w:pStyle w:val="Indent1"/>
        <w:spacing w:after="120"/>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D966B6">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0B6039">
        <w:rPr>
          <w:rFonts w:ascii="Arial Narrow" w:hAnsi="Arial Narrow"/>
          <w:i/>
          <w:sz w:val="22"/>
          <w:szCs w:val="22"/>
        </w:rPr>
        <w:t>i</w:t>
      </w:r>
      <w:r w:rsidR="002D5612" w:rsidRPr="001914AB">
        <w:rPr>
          <w:rFonts w:ascii="Arial Narrow" w:hAnsi="Arial Narrow"/>
          <w:i/>
          <w:sz w:val="22"/>
          <w:szCs w:val="22"/>
        </w:rPr>
        <w:t>nstructions</w:t>
      </w:r>
      <w:r w:rsidR="002D5612" w:rsidRPr="001914AB">
        <w:rPr>
          <w:rFonts w:ascii="Arial Narrow" w:hAnsi="Arial Narrow"/>
          <w:sz w:val="22"/>
          <w:szCs w:val="22"/>
        </w:rPr>
        <w:t xml:space="preserve"> will be given and received and communications concerning </w:t>
      </w:r>
      <w:r w:rsidR="002D5612" w:rsidRPr="001914AB">
        <w:rPr>
          <w:rFonts w:ascii="Arial Narrow" w:hAnsi="Arial Narrow"/>
          <w:i/>
          <w:sz w:val="22"/>
          <w:szCs w:val="22"/>
        </w:rPr>
        <w:t>instructions</w:t>
      </w:r>
      <w:r w:rsidR="002D5612"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78C49ABE" w14:textId="77777777" w:rsidTr="002D5612">
        <w:tc>
          <w:tcPr>
            <w:tcW w:w="7245" w:type="dxa"/>
            <w:gridSpan w:val="2"/>
            <w:tcBorders>
              <w:top w:val="single" w:sz="12" w:space="0" w:color="auto"/>
              <w:left w:val="single" w:sz="12" w:space="0" w:color="auto"/>
              <w:right w:val="single" w:sz="12" w:space="0" w:color="auto"/>
            </w:tcBorders>
            <w:shd w:val="clear" w:color="auto" w:fill="D9D9D9"/>
          </w:tcPr>
          <w:p w14:paraId="10DFE799" w14:textId="77777777" w:rsidR="002D5612" w:rsidRPr="001914AB" w:rsidRDefault="002D5612" w:rsidP="002D5612">
            <w:pPr>
              <w:spacing w:after="240"/>
              <w:jc w:val="center"/>
              <w:rPr>
                <w:rFonts w:ascii="Arial Narrow" w:hAnsi="Arial Narrow"/>
                <w:sz w:val="22"/>
                <w:szCs w:val="22"/>
              </w:rPr>
            </w:pPr>
            <w:r w:rsidRPr="001914AB">
              <w:rPr>
                <w:rFonts w:ascii="Arial Narrow" w:hAnsi="Arial Narrow"/>
                <w:b/>
                <w:sz w:val="22"/>
                <w:szCs w:val="22"/>
              </w:rPr>
              <w:t>AEMO</w:t>
            </w:r>
          </w:p>
        </w:tc>
      </w:tr>
      <w:tr w:rsidR="002D5612" w:rsidRPr="001914AB" w14:paraId="64988126" w14:textId="77777777" w:rsidTr="002D5612">
        <w:tc>
          <w:tcPr>
            <w:tcW w:w="3450" w:type="dxa"/>
            <w:tcBorders>
              <w:left w:val="single" w:sz="12" w:space="0" w:color="auto"/>
            </w:tcBorders>
            <w:shd w:val="clear" w:color="auto" w:fill="D9D9D9"/>
          </w:tcPr>
          <w:p w14:paraId="297153C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7BA7AA5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6A3FD760"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78483CB3" w14:textId="77777777" w:rsidR="002D5612" w:rsidRPr="001914AB" w:rsidRDefault="002D5612" w:rsidP="002D5612">
            <w:pPr>
              <w:spacing w:after="240"/>
              <w:rPr>
                <w:rFonts w:ascii="Arial Narrow" w:hAnsi="Arial Narrow"/>
                <w:sz w:val="20"/>
              </w:rPr>
            </w:pPr>
            <w:r w:rsidRPr="001914AB">
              <w:rPr>
                <w:rFonts w:ascii="Arial Narrow" w:hAnsi="Arial Narrow"/>
                <w:b/>
                <w:sz w:val="20"/>
              </w:rPr>
              <w:t>Email:</w:t>
            </w:r>
          </w:p>
        </w:tc>
        <w:tc>
          <w:tcPr>
            <w:tcW w:w="3795" w:type="dxa"/>
            <w:tcBorders>
              <w:right w:val="single" w:sz="12" w:space="0" w:color="auto"/>
            </w:tcBorders>
          </w:tcPr>
          <w:p w14:paraId="064D8682" w14:textId="77777777" w:rsidR="002D5612" w:rsidRPr="001914AB" w:rsidRDefault="002D5612" w:rsidP="002D5612">
            <w:pPr>
              <w:spacing w:after="240"/>
              <w:rPr>
                <w:rFonts w:ascii="Arial Narrow" w:hAnsi="Arial Narrow"/>
                <w:sz w:val="20"/>
              </w:rPr>
            </w:pPr>
          </w:p>
          <w:p w14:paraId="672DD6DB" w14:textId="77777777" w:rsidR="002D5612" w:rsidRPr="001914AB" w:rsidRDefault="002D5612" w:rsidP="002D5612">
            <w:pPr>
              <w:spacing w:after="240"/>
              <w:rPr>
                <w:rFonts w:ascii="Arial Narrow" w:hAnsi="Arial Narrow"/>
                <w:sz w:val="20"/>
              </w:rPr>
            </w:pPr>
            <w:r w:rsidRPr="001914AB">
              <w:rPr>
                <w:rFonts w:ascii="Arial Narrow" w:hAnsi="Arial Narrow"/>
                <w:sz w:val="20"/>
              </w:rPr>
              <w:t>Control Room Operator on shift</w:t>
            </w:r>
          </w:p>
        </w:tc>
      </w:tr>
      <w:tr w:rsidR="002D5612" w:rsidRPr="001914AB" w14:paraId="059ABB4E" w14:textId="77777777" w:rsidTr="002D5612">
        <w:tc>
          <w:tcPr>
            <w:tcW w:w="7245" w:type="dxa"/>
            <w:gridSpan w:val="2"/>
            <w:tcBorders>
              <w:left w:val="single" w:sz="12" w:space="0" w:color="auto"/>
              <w:right w:val="single" w:sz="12" w:space="0" w:color="auto"/>
            </w:tcBorders>
            <w:shd w:val="clear" w:color="auto" w:fill="D9D9D9"/>
          </w:tcPr>
          <w:p w14:paraId="499F76BB"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7C2C8E2F" w14:textId="77777777" w:rsidTr="002D5612">
        <w:tc>
          <w:tcPr>
            <w:tcW w:w="3450" w:type="dxa"/>
            <w:tcBorders>
              <w:left w:val="single" w:sz="12" w:space="0" w:color="auto"/>
            </w:tcBorders>
            <w:shd w:val="clear" w:color="auto" w:fill="D9D9D9"/>
          </w:tcPr>
          <w:p w14:paraId="1C104AD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381514F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1BD149C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1E606D6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right w:val="single" w:sz="12" w:space="0" w:color="auto"/>
            </w:tcBorders>
          </w:tcPr>
          <w:p w14:paraId="7451AB7B" w14:textId="77777777" w:rsidR="002D5612" w:rsidRPr="001914AB" w:rsidRDefault="002D5612" w:rsidP="002D5612">
            <w:pPr>
              <w:spacing w:after="240"/>
              <w:rPr>
                <w:rFonts w:ascii="Arial Narrow" w:hAnsi="Arial Narrow"/>
                <w:sz w:val="20"/>
              </w:rPr>
            </w:pPr>
          </w:p>
        </w:tc>
      </w:tr>
      <w:tr w:rsidR="002D5612" w:rsidRPr="001914AB" w14:paraId="059A94C9" w14:textId="77777777" w:rsidTr="002D5612">
        <w:tc>
          <w:tcPr>
            <w:tcW w:w="3450" w:type="dxa"/>
            <w:tcBorders>
              <w:left w:val="single" w:sz="12" w:space="0" w:color="auto"/>
              <w:bottom w:val="single" w:sz="12" w:space="0" w:color="auto"/>
            </w:tcBorders>
            <w:shd w:val="clear" w:color="auto" w:fill="D9D9D9"/>
          </w:tcPr>
          <w:p w14:paraId="54578EB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3E0A129D"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2378E39C"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499E375B"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bottom w:val="single" w:sz="12" w:space="0" w:color="auto"/>
              <w:right w:val="single" w:sz="12" w:space="0" w:color="auto"/>
            </w:tcBorders>
          </w:tcPr>
          <w:p w14:paraId="55BE6E4E" w14:textId="77777777" w:rsidR="002D5612" w:rsidRPr="001914AB" w:rsidRDefault="002D5612" w:rsidP="002D5612">
            <w:pPr>
              <w:spacing w:after="240"/>
              <w:rPr>
                <w:rFonts w:ascii="Arial Narrow" w:hAnsi="Arial Narrow"/>
                <w:sz w:val="20"/>
              </w:rPr>
            </w:pPr>
          </w:p>
        </w:tc>
      </w:tr>
    </w:tbl>
    <w:p w14:paraId="164A8C75" w14:textId="77777777" w:rsidR="002D5612" w:rsidRPr="001914AB" w:rsidRDefault="002D5612" w:rsidP="002D5612">
      <w:pPr>
        <w:rPr>
          <w:rFonts w:ascii="Arial Narrow" w:hAnsi="Arial Narrow"/>
        </w:rPr>
      </w:pPr>
    </w:p>
    <w:p w14:paraId="44FB2923" w14:textId="77777777" w:rsidR="002D5612" w:rsidRPr="001914AB" w:rsidRDefault="002D5612" w:rsidP="002D5612">
      <w:pPr>
        <w:pStyle w:val="SchedH2"/>
        <w:rPr>
          <w:rFonts w:ascii="Arial Narrow" w:hAnsi="Arial Narrow"/>
          <w:szCs w:val="22"/>
        </w:rPr>
      </w:pPr>
      <w:r w:rsidRPr="001914AB">
        <w:rPr>
          <w:rFonts w:ascii="Arial Narrow" w:hAnsi="Arial Narrow"/>
          <w:szCs w:val="22"/>
        </w:rPr>
        <w:t xml:space="preserve">Pre-Activation Instruction </w:t>
      </w:r>
    </w:p>
    <w:p w14:paraId="72660C3D"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pre</w:t>
      </w:r>
      <w:r w:rsidRPr="001914AB">
        <w:rPr>
          <w:rFonts w:ascii="Arial Narrow" w:hAnsi="Arial Narrow"/>
          <w:sz w:val="22"/>
          <w:szCs w:val="22"/>
        </w:rPr>
        <w:t>-</w:t>
      </w:r>
      <w:r w:rsidRPr="001914AB">
        <w:rPr>
          <w:rFonts w:ascii="Arial Narrow" w:hAnsi="Arial Narrow"/>
          <w:i/>
          <w:sz w:val="22"/>
          <w:szCs w:val="22"/>
        </w:rPr>
        <w:t xml:space="preserve">activation instruction </w:t>
      </w:r>
      <w:r w:rsidRPr="001914AB">
        <w:rPr>
          <w:rFonts w:ascii="Arial Narrow" w:hAnsi="Arial Narrow"/>
          <w:sz w:val="22"/>
          <w:szCs w:val="22"/>
        </w:rPr>
        <w:t xml:space="preserve">at any time during a </w:t>
      </w:r>
      <w:r w:rsidRPr="001914AB">
        <w:rPr>
          <w:rFonts w:ascii="Arial Narrow" w:hAnsi="Arial Narrow"/>
          <w:i/>
          <w:sz w:val="22"/>
          <w:szCs w:val="22"/>
        </w:rPr>
        <w:t>reserve contract</w:t>
      </w:r>
      <w:r w:rsidRPr="001914AB">
        <w:rPr>
          <w:rFonts w:ascii="Arial Narrow" w:hAnsi="Arial Narrow"/>
          <w:sz w:val="22"/>
          <w:szCs w:val="22"/>
        </w:rPr>
        <w:t xml:space="preserve"> requiring the </w:t>
      </w:r>
      <w:r w:rsidRPr="001914AB">
        <w:rPr>
          <w:rFonts w:ascii="Arial Narrow" w:hAnsi="Arial Narrow"/>
          <w:i/>
          <w:sz w:val="22"/>
          <w:szCs w:val="22"/>
        </w:rPr>
        <w:t>Reserve Provider</w:t>
      </w:r>
      <w:r w:rsidRPr="001914AB">
        <w:rPr>
          <w:rFonts w:ascii="Arial Narrow" w:hAnsi="Arial Narrow"/>
          <w:sz w:val="22"/>
          <w:szCs w:val="22"/>
        </w:rPr>
        <w:t xml:space="preserve"> to prepare</w:t>
      </w:r>
      <w:r w:rsidRPr="001914AB">
        <w:rPr>
          <w:rFonts w:ascii="Arial Narrow" w:hAnsi="Arial Narrow"/>
          <w:i/>
          <w:sz w:val="22"/>
          <w:szCs w:val="22"/>
        </w:rPr>
        <w:t xml:space="preserve"> 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must specify:</w:t>
      </w:r>
    </w:p>
    <w:p w14:paraId="4FF068E9" w14:textId="4C875364" w:rsidR="002D5612" w:rsidRPr="001914AB" w:rsidRDefault="002D5612" w:rsidP="002D5612">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the proposed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 xml:space="preserve">) and the proposed </w:t>
      </w:r>
      <w:r w:rsidRPr="001914AB">
        <w:rPr>
          <w:rFonts w:ascii="Arial Narrow" w:hAnsi="Arial Narrow"/>
          <w:i/>
          <w:sz w:val="22"/>
          <w:szCs w:val="22"/>
        </w:rPr>
        <w:t>activation end time</w:t>
      </w:r>
      <w:r w:rsidRPr="001914AB">
        <w:rPr>
          <w:rFonts w:ascii="Arial Narrow" w:hAnsi="Arial Narrow"/>
          <w:sz w:val="22"/>
          <w:szCs w:val="22"/>
        </w:rPr>
        <w:t xml:space="preserve"> (taking into account the </w:t>
      </w:r>
      <w:r w:rsidRPr="001914AB">
        <w:rPr>
          <w:rFonts w:ascii="Arial Narrow" w:hAnsi="Arial Narrow"/>
          <w:i/>
          <w:sz w:val="22"/>
          <w:szCs w:val="22"/>
        </w:rPr>
        <w:t>de-activation lead time</w:t>
      </w:r>
      <w:r w:rsidRPr="001914AB">
        <w:rPr>
          <w:rFonts w:ascii="Arial Narrow" w:hAnsi="Arial Narrow"/>
          <w:sz w:val="22"/>
          <w:szCs w:val="22"/>
        </w:rPr>
        <w:t>); and</w:t>
      </w:r>
    </w:p>
    <w:p w14:paraId="54F58A16" w14:textId="77777777" w:rsidR="002D5612" w:rsidRPr="001914AB" w:rsidRDefault="002D5612" w:rsidP="002D5612">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amount of </w:t>
      </w:r>
      <w:r w:rsidRPr="001914AB">
        <w:rPr>
          <w:rFonts w:ascii="Arial Narrow" w:hAnsi="Arial Narrow"/>
          <w:i/>
          <w:sz w:val="22"/>
          <w:szCs w:val="22"/>
        </w:rPr>
        <w:t>reserve</w:t>
      </w:r>
      <w:r w:rsidRPr="001914AB">
        <w:rPr>
          <w:rFonts w:ascii="Arial Narrow" w:hAnsi="Arial Narrow"/>
          <w:sz w:val="22"/>
          <w:szCs w:val="22"/>
        </w:rPr>
        <w:t xml:space="preserve"> (in MWh) that the </w:t>
      </w:r>
      <w:r w:rsidRPr="001914AB">
        <w:rPr>
          <w:rFonts w:ascii="Arial Narrow" w:hAnsi="Arial Narrow"/>
          <w:i/>
          <w:sz w:val="22"/>
          <w:szCs w:val="22"/>
        </w:rPr>
        <w:t>Reserve Provider</w:t>
      </w:r>
      <w:r w:rsidRPr="001914AB">
        <w:rPr>
          <w:rFonts w:ascii="Arial Narrow" w:hAnsi="Arial Narrow"/>
          <w:sz w:val="22"/>
          <w:szCs w:val="22"/>
        </w:rPr>
        <w:t xml:space="preserve"> must prepare for </w:t>
      </w:r>
      <w:r w:rsidRPr="001914AB">
        <w:rPr>
          <w:rFonts w:ascii="Arial Narrow" w:hAnsi="Arial Narrow"/>
          <w:i/>
          <w:sz w:val="22"/>
          <w:szCs w:val="22"/>
        </w:rPr>
        <w:t>activation</w:t>
      </w:r>
      <w:r w:rsidRPr="001914AB">
        <w:rPr>
          <w:rFonts w:ascii="Arial Narrow" w:hAnsi="Arial Narrow"/>
          <w:sz w:val="22"/>
          <w:szCs w:val="22"/>
        </w:rPr>
        <w:t xml:space="preserve"> for each </w:t>
      </w:r>
      <w:r w:rsidRPr="001914AB">
        <w:rPr>
          <w:rFonts w:ascii="Arial Narrow" w:hAnsi="Arial Narrow"/>
          <w:i/>
          <w:sz w:val="22"/>
          <w:szCs w:val="22"/>
        </w:rPr>
        <w:t>trading interval.</w:t>
      </w:r>
    </w:p>
    <w:p w14:paraId="6ABF46DB"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 </w:t>
      </w:r>
      <w:r w:rsidRPr="001914AB">
        <w:rPr>
          <w:rFonts w:ascii="Arial Narrow" w:hAnsi="Arial Narrow"/>
          <w:i/>
          <w:sz w:val="22"/>
          <w:szCs w:val="22"/>
        </w:rPr>
        <w:t>pre-activation lead time</w:t>
      </w:r>
      <w:r w:rsidRPr="001914AB">
        <w:rPr>
          <w:rFonts w:ascii="Arial Narrow" w:hAnsi="Arial Narrow"/>
          <w:sz w:val="22"/>
          <w:szCs w:val="22"/>
        </w:rPr>
        <w:t xml:space="preserve"> of zero,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470E29BB"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The issue of a </w:t>
      </w:r>
      <w:r w:rsidRPr="001914AB">
        <w:rPr>
          <w:rFonts w:ascii="Arial Narrow" w:hAnsi="Arial Narrow"/>
          <w:i/>
          <w:sz w:val="22"/>
          <w:szCs w:val="22"/>
        </w:rPr>
        <w:t>pre-activation instruction</w:t>
      </w:r>
      <w:r w:rsidRPr="001914AB">
        <w:rPr>
          <w:rFonts w:ascii="Arial Narrow" w:hAnsi="Arial Narrow"/>
          <w:sz w:val="22"/>
          <w:szCs w:val="22"/>
        </w:rPr>
        <w:t xml:space="preserve"> does not imply that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will be issued.</w:t>
      </w:r>
    </w:p>
    <w:p w14:paraId="0563D38A"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Activation Instruction</w:t>
      </w:r>
    </w:p>
    <w:p w14:paraId="61B6F81F" w14:textId="77777777" w:rsidR="002D5612" w:rsidRPr="001914AB" w:rsidRDefault="002D5612" w:rsidP="002D5612">
      <w:pPr>
        <w:pStyle w:val="BodyText"/>
        <w:numPr>
          <w:ilvl w:val="12"/>
          <w:numId w:val="0"/>
        </w:numPr>
        <w:spacing w:after="120"/>
        <w:ind w:left="684"/>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during a </w:t>
      </w:r>
      <w:r w:rsidRPr="001914AB">
        <w:rPr>
          <w:rFonts w:ascii="Arial Narrow" w:hAnsi="Arial Narrow"/>
          <w:i/>
          <w:sz w:val="22"/>
          <w:szCs w:val="22"/>
        </w:rPr>
        <w:t>reserve contract</w:t>
      </w:r>
      <w:r w:rsidRPr="001914AB">
        <w:rPr>
          <w:rFonts w:ascii="Arial Narrow" w:hAnsi="Arial Narrow"/>
          <w:sz w:val="22"/>
          <w:szCs w:val="22"/>
        </w:rPr>
        <w:t xml:space="preserve"> 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 xml:space="preserve">activate, </w:t>
      </w:r>
      <w:r w:rsidRPr="001914AB">
        <w:rPr>
          <w:rFonts w:ascii="Arial Narrow" w:hAnsi="Arial Narrow"/>
          <w:sz w:val="22"/>
          <w:szCs w:val="22"/>
        </w:rPr>
        <w:t xml:space="preserve">vary or </w:t>
      </w:r>
      <w:r w:rsidRPr="001914AB">
        <w:rPr>
          <w:rFonts w:ascii="Arial Narrow" w:hAnsi="Arial Narrow"/>
          <w:i/>
          <w:sz w:val="22"/>
          <w:szCs w:val="22"/>
        </w:rPr>
        <w:t>de-activate</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activation instruction</w:t>
      </w:r>
      <w:r w:rsidRPr="001914AB">
        <w:rPr>
          <w:rFonts w:ascii="Arial Narrow" w:hAnsi="Arial Narrow"/>
          <w:sz w:val="22"/>
          <w:szCs w:val="22"/>
        </w:rPr>
        <w:t xml:space="preserve"> must specify: </w:t>
      </w:r>
    </w:p>
    <w:p w14:paraId="4359B6CC" w14:textId="7FA55F45" w:rsidR="002D5612" w:rsidRPr="001914AB" w:rsidRDefault="002D5612" w:rsidP="00ED08BC">
      <w:pPr>
        <w:pStyle w:val="BodyText"/>
        <w:numPr>
          <w:ilvl w:val="12"/>
          <w:numId w:val="0"/>
        </w:numPr>
        <w:spacing w:after="120"/>
        <w:ind w:left="1418" w:hanging="737"/>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 xml:space="preserve">) and the </w:t>
      </w:r>
      <w:r w:rsidRPr="001914AB">
        <w:rPr>
          <w:rFonts w:ascii="Arial Narrow" w:hAnsi="Arial Narrow"/>
          <w:i/>
          <w:sz w:val="22"/>
          <w:szCs w:val="22"/>
        </w:rPr>
        <w:t xml:space="preserve">activation end time </w:t>
      </w:r>
      <w:r w:rsidRPr="001914AB">
        <w:rPr>
          <w:rFonts w:ascii="Arial Narrow" w:hAnsi="Arial Narrow"/>
          <w:sz w:val="22"/>
          <w:szCs w:val="22"/>
        </w:rPr>
        <w:t xml:space="preserve">(taking into account the </w:t>
      </w:r>
      <w:r w:rsidRPr="001914AB">
        <w:rPr>
          <w:rFonts w:ascii="Arial Narrow" w:hAnsi="Arial Narrow"/>
          <w:i/>
          <w:sz w:val="22"/>
          <w:szCs w:val="22"/>
        </w:rPr>
        <w:t>de-activation lead time</w:t>
      </w:r>
      <w:r w:rsidRPr="001914AB">
        <w:rPr>
          <w:rFonts w:ascii="Arial Narrow" w:hAnsi="Arial Narrow"/>
          <w:sz w:val="22"/>
          <w:szCs w:val="22"/>
        </w:rPr>
        <w:t>); and</w:t>
      </w:r>
    </w:p>
    <w:p w14:paraId="63C67B69" w14:textId="77777777" w:rsidR="002D5612" w:rsidRPr="001914AB" w:rsidRDefault="002D5612" w:rsidP="00ED08BC">
      <w:pPr>
        <w:pStyle w:val="BodyText"/>
        <w:numPr>
          <w:ilvl w:val="12"/>
          <w:numId w:val="0"/>
        </w:numPr>
        <w:spacing w:after="120"/>
        <w:ind w:left="1418" w:hanging="737"/>
        <w:jc w:val="both"/>
        <w:rPr>
          <w:rFonts w:ascii="Arial Narrow" w:hAnsi="Arial Narrow"/>
          <w:i/>
          <w:sz w:val="22"/>
          <w:szCs w:val="22"/>
        </w:rPr>
      </w:pPr>
      <w:r w:rsidRPr="001914AB">
        <w:rPr>
          <w:rFonts w:ascii="Arial Narrow" w:hAnsi="Arial Narrow"/>
          <w:sz w:val="22"/>
          <w:szCs w:val="22"/>
        </w:rPr>
        <w:t>(b)</w:t>
      </w:r>
      <w:r w:rsidRPr="001914AB">
        <w:rPr>
          <w:rFonts w:ascii="Arial Narrow" w:hAnsi="Arial Narrow"/>
          <w:sz w:val="22"/>
          <w:szCs w:val="22"/>
        </w:rPr>
        <w:tab/>
        <w:t xml:space="preserve">the amount of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sidRPr="001914AB">
        <w:rPr>
          <w:rFonts w:ascii="Arial Narrow" w:hAnsi="Arial Narrow"/>
          <w:i/>
          <w:sz w:val="22"/>
          <w:szCs w:val="22"/>
        </w:rPr>
        <w:t xml:space="preserve">activate </w:t>
      </w:r>
      <w:r w:rsidRPr="001914AB">
        <w:rPr>
          <w:rFonts w:ascii="Arial Narrow" w:hAnsi="Arial Narrow"/>
          <w:sz w:val="22"/>
          <w:szCs w:val="22"/>
        </w:rPr>
        <w:t>for each</w:t>
      </w:r>
      <w:r w:rsidRPr="001914AB">
        <w:rPr>
          <w:rFonts w:ascii="Arial Narrow" w:hAnsi="Arial Narrow"/>
          <w:i/>
          <w:sz w:val="22"/>
          <w:szCs w:val="22"/>
        </w:rPr>
        <w:t xml:space="preserve"> trading interval </w:t>
      </w:r>
      <w:r w:rsidRPr="001914AB">
        <w:rPr>
          <w:rFonts w:ascii="Arial Narrow" w:hAnsi="Arial Narrow"/>
          <w:sz w:val="22"/>
          <w:szCs w:val="22"/>
        </w:rPr>
        <w:t xml:space="preserve">from the </w:t>
      </w:r>
      <w:r w:rsidRPr="001914AB">
        <w:rPr>
          <w:rFonts w:ascii="Arial Narrow" w:hAnsi="Arial Narrow"/>
          <w:i/>
          <w:sz w:val="22"/>
          <w:szCs w:val="22"/>
        </w:rPr>
        <w:t xml:space="preserve">activation start time </w:t>
      </w:r>
      <w:r w:rsidRPr="001914AB">
        <w:rPr>
          <w:rFonts w:ascii="Arial Narrow" w:hAnsi="Arial Narrow"/>
          <w:sz w:val="22"/>
          <w:szCs w:val="22"/>
        </w:rPr>
        <w:t>to the</w:t>
      </w:r>
      <w:r w:rsidRPr="001914AB">
        <w:rPr>
          <w:rFonts w:ascii="Arial Narrow" w:hAnsi="Arial Narrow"/>
          <w:i/>
          <w:sz w:val="22"/>
          <w:szCs w:val="22"/>
        </w:rPr>
        <w:t xml:space="preserve"> activation end time</w:t>
      </w:r>
      <w:r w:rsidRPr="001914AB">
        <w:rPr>
          <w:rFonts w:ascii="Arial Narrow" w:hAnsi="Arial Narrow"/>
          <w:sz w:val="22"/>
          <w:szCs w:val="22"/>
        </w:rPr>
        <w:t xml:space="preserve"> (in MWh), which unless agreed otherwise between the parties, must not be greater than the level specified in the relevant </w:t>
      </w:r>
      <w:r w:rsidRPr="001914AB">
        <w:rPr>
          <w:rFonts w:ascii="Arial Narrow" w:hAnsi="Arial Narrow"/>
          <w:i/>
          <w:sz w:val="22"/>
          <w:szCs w:val="22"/>
        </w:rPr>
        <w:t xml:space="preserve">Day Ahead Availability Notice </w:t>
      </w:r>
      <w:r w:rsidRPr="001914AB">
        <w:rPr>
          <w:rFonts w:ascii="Arial Narrow" w:hAnsi="Arial Narrow"/>
          <w:sz w:val="22"/>
          <w:szCs w:val="22"/>
        </w:rPr>
        <w:t xml:space="preserve">for that </w:t>
      </w:r>
      <w:r w:rsidRPr="001914AB">
        <w:rPr>
          <w:rFonts w:ascii="Arial Narrow" w:hAnsi="Arial Narrow"/>
          <w:i/>
          <w:sz w:val="22"/>
          <w:szCs w:val="22"/>
        </w:rPr>
        <w:t>reserve</w:t>
      </w:r>
      <w:r w:rsidRPr="001914AB">
        <w:rPr>
          <w:rFonts w:ascii="Arial Narrow" w:hAnsi="Arial Narrow"/>
          <w:sz w:val="22"/>
          <w:szCs w:val="22"/>
        </w:rPr>
        <w:t xml:space="preserve"> and </w:t>
      </w:r>
      <w:r w:rsidRPr="001914AB">
        <w:rPr>
          <w:rFonts w:ascii="Arial Narrow" w:hAnsi="Arial Narrow"/>
          <w:i/>
          <w:sz w:val="22"/>
          <w:szCs w:val="22"/>
        </w:rPr>
        <w:t>trading interval.</w:t>
      </w:r>
    </w:p>
    <w:p w14:paraId="50795A0A" w14:textId="2796D618" w:rsidR="002D5612" w:rsidRDefault="002D5612" w:rsidP="002D5612">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activation instruction</w:t>
      </w:r>
      <w:r w:rsidRPr="001914AB">
        <w:rPr>
          <w:rFonts w:ascii="Arial Narrow" w:hAnsi="Arial Narrow"/>
          <w:sz w:val="22"/>
          <w:szCs w:val="22"/>
        </w:rPr>
        <w:t xml:space="preserve"> that complies with these requirements.</w:t>
      </w:r>
    </w:p>
    <w:p w14:paraId="7F87106A" w14:textId="77777777" w:rsidR="000B6039" w:rsidRPr="003B4269" w:rsidRDefault="000B6039" w:rsidP="000B603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sidRPr="00D87B92">
        <w:rPr>
          <w:rFonts w:ascii="Arial Narrow" w:hAnsi="Arial Narrow"/>
          <w:bCs/>
          <w:i/>
          <w:szCs w:val="22"/>
        </w:rPr>
        <w:t>activation instruction</w:t>
      </w:r>
    </w:p>
    <w:p w14:paraId="7B8DAD50" w14:textId="77777777" w:rsidR="000B6039" w:rsidRDefault="000B6039" w:rsidP="000B6039">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w:t>
      </w:r>
      <w:r>
        <w:rPr>
          <w:rFonts w:ascii="Arial Narrow" w:hAnsi="Arial Narrow"/>
          <w:sz w:val="22"/>
          <w:szCs w:val="22"/>
        </w:rPr>
        <w:t xml:space="preserve"> specified in an </w:t>
      </w:r>
      <w:r w:rsidRPr="003B4269">
        <w:rPr>
          <w:rFonts w:ascii="Arial Narrow" w:hAnsi="Arial Narrow"/>
          <w:i/>
          <w:sz w:val="22"/>
          <w:szCs w:val="22"/>
        </w:rPr>
        <w:t>activation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w:t>
      </w:r>
      <w:r w:rsidRPr="003B4269">
        <w:rPr>
          <w:rFonts w:ascii="Arial Narrow" w:hAnsi="Arial Narrow"/>
          <w:i/>
          <w:sz w:val="22"/>
          <w:szCs w:val="22"/>
        </w:rPr>
        <w:t>activatio</w:t>
      </w:r>
      <w:r>
        <w:rPr>
          <w:rFonts w:ascii="Arial Narrow" w:hAnsi="Arial Narrow"/>
          <w:i/>
          <w:sz w:val="22"/>
          <w:szCs w:val="22"/>
        </w:rPr>
        <w:t xml:space="preserve">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053ECB2E" w14:textId="77777777" w:rsidR="000B6039" w:rsidRPr="001914AB" w:rsidRDefault="000B6039" w:rsidP="000B6039">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sidRPr="001914AB">
        <w:rPr>
          <w:rFonts w:ascii="Arial Narrow" w:hAnsi="Arial Narrow"/>
          <w:i/>
          <w:sz w:val="22"/>
          <w:szCs w:val="22"/>
        </w:rPr>
        <w:t>activation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55055397" w14:textId="77777777" w:rsidR="000B6039" w:rsidRDefault="000B6039" w:rsidP="000B6039">
      <w:pPr>
        <w:pStyle w:val="BodyText"/>
        <w:spacing w:before="120"/>
        <w:ind w:left="737" w:hanging="28"/>
        <w:jc w:val="both"/>
        <w:rPr>
          <w:rFonts w:ascii="Arial Narrow" w:hAnsi="Arial Narrow"/>
          <w:sz w:val="22"/>
          <w:szCs w:val="22"/>
        </w:rPr>
      </w:pPr>
    </w:p>
    <w:p w14:paraId="5A8004E0" w14:textId="77777777" w:rsidR="002D5612" w:rsidRPr="001914AB" w:rsidRDefault="002D5612" w:rsidP="002D5612">
      <w:pPr>
        <w:pStyle w:val="SchedH1"/>
        <w:rPr>
          <w:rFonts w:ascii="Arial Narrow" w:hAnsi="Arial Narrow"/>
        </w:rPr>
      </w:pPr>
      <w:r w:rsidRPr="001914AB">
        <w:rPr>
          <w:rFonts w:ascii="Arial Narrow" w:hAnsi="Arial Narrow"/>
        </w:rPr>
        <w:t xml:space="preserve">Measurement and Verification </w:t>
      </w:r>
    </w:p>
    <w:p w14:paraId="7C47FE02" w14:textId="77777777" w:rsidR="002D5612" w:rsidRPr="001914AB" w:rsidRDefault="002D5612" w:rsidP="002D5612">
      <w:pPr>
        <w:pStyle w:val="SchedH2"/>
        <w:rPr>
          <w:rFonts w:ascii="Arial Narrow" w:hAnsi="Arial Narrow"/>
          <w:szCs w:val="22"/>
          <w:lang w:val="en-GB"/>
        </w:rPr>
      </w:pPr>
      <w:r w:rsidRPr="001914AB">
        <w:rPr>
          <w:rFonts w:ascii="Arial Narrow" w:hAnsi="Arial Narrow"/>
          <w:szCs w:val="22"/>
          <w:lang w:val="en-GB"/>
        </w:rPr>
        <w:t>Measurement</w:t>
      </w:r>
    </w:p>
    <w:p w14:paraId="22236B32" w14:textId="77777777" w:rsidR="00D80734" w:rsidRDefault="00D80734" w:rsidP="00D80734">
      <w:pPr>
        <w:ind w:left="709"/>
        <w:jc w:val="both"/>
        <w:rPr>
          <w:rFonts w:ascii="Arial Narrow" w:hAnsi="Arial Narrow"/>
          <w:sz w:val="22"/>
          <w:szCs w:val="22"/>
        </w:rPr>
      </w:pPr>
      <w:r w:rsidRPr="001914AB">
        <w:rPr>
          <w:rFonts w:ascii="Arial Narrow" w:hAnsi="Arial Narrow"/>
          <w:sz w:val="22"/>
          <w:szCs w:val="22"/>
        </w:rPr>
        <w:t xml:space="preserve">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w:t>
      </w:r>
      <w:r>
        <w:rPr>
          <w:rFonts w:ascii="Arial Narrow" w:hAnsi="Arial Narrow"/>
          <w:sz w:val="22"/>
          <w:szCs w:val="22"/>
        </w:rPr>
        <w:t xml:space="preserve"> following:</w:t>
      </w:r>
    </w:p>
    <w:p w14:paraId="43D432F5" w14:textId="77777777" w:rsidR="00D80734" w:rsidRDefault="00D80734" w:rsidP="00D80734">
      <w:pPr>
        <w:ind w:left="709"/>
        <w:jc w:val="both"/>
        <w:rPr>
          <w:rFonts w:ascii="Arial Narrow" w:hAnsi="Arial Narrow"/>
          <w:sz w:val="22"/>
          <w:szCs w:val="22"/>
        </w:rPr>
      </w:pPr>
    </w:p>
    <w:p w14:paraId="3EB3BA05" w14:textId="77777777" w:rsidR="00D80734" w:rsidRPr="00AF07B7" w:rsidRDefault="00D80734" w:rsidP="00DE4F01">
      <w:pPr>
        <w:ind w:left="1469" w:hanging="760"/>
        <w:jc w:val="both"/>
        <w:rPr>
          <w:rFonts w:ascii="Arial Narrow" w:hAnsi="Arial Narrow"/>
          <w:color w:val="000000" w:themeColor="text1"/>
          <w:sz w:val="22"/>
          <w:szCs w:val="22"/>
        </w:rPr>
      </w:pPr>
      <w:r w:rsidRPr="00342060">
        <w:rPr>
          <w:rFonts w:ascii="Arial Narrow" w:hAnsi="Arial Narrow"/>
          <w:sz w:val="22"/>
          <w:szCs w:val="22"/>
        </w:rPr>
        <w:t xml:space="preserve">(a) </w:t>
      </w:r>
      <w:r>
        <w:rPr>
          <w:rFonts w:ascii="Arial Narrow" w:hAnsi="Arial Narrow"/>
          <w:sz w:val="22"/>
          <w:szCs w:val="22"/>
        </w:rPr>
        <w:tab/>
      </w:r>
      <w:r w:rsidR="00DE4F01">
        <w:rPr>
          <w:rFonts w:ascii="Arial Narrow" w:hAnsi="Arial Narrow"/>
          <w:sz w:val="22"/>
          <w:szCs w:val="22"/>
        </w:rPr>
        <w:t xml:space="preserve">Actual </w:t>
      </w:r>
      <w:r w:rsidR="00DE4F01" w:rsidRPr="00DE4F01">
        <w:rPr>
          <w:rFonts w:ascii="Arial Narrow" w:hAnsi="Arial Narrow"/>
          <w:i/>
          <w:sz w:val="22"/>
          <w:szCs w:val="22"/>
        </w:rPr>
        <w:t>interval m</w:t>
      </w:r>
      <w:r w:rsidRPr="00DE4F01">
        <w:rPr>
          <w:rFonts w:ascii="Arial Narrow" w:hAnsi="Arial Narrow"/>
          <w:i/>
          <w:sz w:val="22"/>
          <w:szCs w:val="22"/>
        </w:rPr>
        <w:t xml:space="preserve">etering </w:t>
      </w:r>
      <w:r w:rsidRPr="00AF07B7">
        <w:rPr>
          <w:rFonts w:ascii="Arial Narrow" w:hAnsi="Arial Narrow"/>
          <w:i/>
          <w:color w:val="000000" w:themeColor="text1"/>
          <w:sz w:val="22"/>
          <w:szCs w:val="22"/>
        </w:rPr>
        <w:t>data</w:t>
      </w:r>
      <w:r w:rsidRPr="00AF07B7">
        <w:rPr>
          <w:rFonts w:ascii="Arial Narrow" w:hAnsi="Arial Narrow"/>
          <w:color w:val="000000" w:themeColor="text1"/>
          <w:sz w:val="22"/>
          <w:szCs w:val="22"/>
        </w:rPr>
        <w:t xml:space="preserve"> </w:t>
      </w:r>
      <w:r w:rsidR="00DE4F01" w:rsidRPr="00AF07B7">
        <w:rPr>
          <w:rFonts w:ascii="Arial Narrow" w:hAnsi="Arial Narrow"/>
          <w:color w:val="000000" w:themeColor="text1"/>
          <w:sz w:val="22"/>
          <w:szCs w:val="22"/>
        </w:rPr>
        <w:t xml:space="preserve">(not </w:t>
      </w:r>
      <w:r w:rsidR="00DE4F01" w:rsidRPr="00AF07B7">
        <w:rPr>
          <w:rFonts w:ascii="Arial Narrow" w:hAnsi="Arial Narrow"/>
          <w:i/>
          <w:color w:val="000000" w:themeColor="text1"/>
          <w:sz w:val="22"/>
          <w:szCs w:val="22"/>
        </w:rPr>
        <w:t xml:space="preserve">estimated metering data </w:t>
      </w:r>
      <w:r w:rsidR="00DE4F01" w:rsidRPr="00AF07B7">
        <w:rPr>
          <w:rFonts w:ascii="Arial Narrow" w:hAnsi="Arial Narrow"/>
          <w:color w:val="000000" w:themeColor="text1"/>
          <w:sz w:val="22"/>
          <w:szCs w:val="22"/>
        </w:rPr>
        <w:t xml:space="preserve">or </w:t>
      </w:r>
      <w:r w:rsidR="00DE4F01" w:rsidRPr="00AF07B7">
        <w:rPr>
          <w:rFonts w:ascii="Arial Narrow" w:hAnsi="Arial Narrow"/>
          <w:i/>
          <w:color w:val="000000" w:themeColor="text1"/>
          <w:sz w:val="22"/>
          <w:szCs w:val="22"/>
        </w:rPr>
        <w:t>substituted metering data</w:t>
      </w:r>
      <w:r w:rsidR="00DE4F01" w:rsidRPr="00AF07B7">
        <w:rPr>
          <w:rFonts w:ascii="Arial Narrow" w:hAnsi="Arial Narrow"/>
          <w:color w:val="000000" w:themeColor="text1"/>
          <w:sz w:val="22"/>
          <w:szCs w:val="22"/>
        </w:rPr>
        <w:t xml:space="preserve">) </w:t>
      </w:r>
      <w:r w:rsidRPr="00AF07B7">
        <w:rPr>
          <w:rFonts w:ascii="Arial Narrow" w:hAnsi="Arial Narrow"/>
          <w:color w:val="000000" w:themeColor="text1"/>
          <w:sz w:val="22"/>
          <w:szCs w:val="22"/>
        </w:rPr>
        <w:t xml:space="preserve">will be used to determine the quantity of load reduction. </w:t>
      </w:r>
    </w:p>
    <w:p w14:paraId="0FF42391" w14:textId="77777777" w:rsidR="00D80734" w:rsidRPr="00AF07B7" w:rsidRDefault="00D80734" w:rsidP="00D80734">
      <w:pPr>
        <w:ind w:left="709"/>
        <w:jc w:val="both"/>
        <w:rPr>
          <w:rFonts w:ascii="Arial Narrow" w:hAnsi="Arial Narrow"/>
          <w:color w:val="000000" w:themeColor="text1"/>
          <w:sz w:val="22"/>
          <w:szCs w:val="22"/>
        </w:rPr>
      </w:pPr>
    </w:p>
    <w:p w14:paraId="24052BAC" w14:textId="75054170" w:rsidR="00DE4F01" w:rsidRPr="00AF07B7" w:rsidRDefault="00D80734" w:rsidP="00DE4F01">
      <w:pPr>
        <w:pStyle w:val="Heading3"/>
        <w:numPr>
          <w:ilvl w:val="0"/>
          <w:numId w:val="0"/>
        </w:numPr>
        <w:spacing w:after="120"/>
        <w:ind w:left="1469" w:hanging="76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(b) </w:t>
      </w:r>
      <w:r w:rsidRPr="00AF07B7">
        <w:rPr>
          <w:rFonts w:ascii="Arial Narrow" w:hAnsi="Arial Narrow"/>
          <w:color w:val="000000" w:themeColor="text1"/>
          <w:sz w:val="22"/>
          <w:szCs w:val="22"/>
        </w:rPr>
        <w:tab/>
      </w:r>
      <w:r w:rsidR="00DE4F01" w:rsidRPr="00AF07B7">
        <w:rPr>
          <w:rFonts w:ascii="Arial Narrow" w:hAnsi="Arial Narrow"/>
          <w:color w:val="000000" w:themeColor="text1"/>
          <w:sz w:val="22"/>
          <w:szCs w:val="22"/>
        </w:rPr>
        <w:tab/>
        <w:t xml:space="preserve">The </w:t>
      </w:r>
      <w:r w:rsidR="00DE4F01" w:rsidRPr="00AF07B7">
        <w:rPr>
          <w:rFonts w:ascii="Arial Narrow" w:hAnsi="Arial Narrow"/>
          <w:i/>
          <w:color w:val="000000" w:themeColor="text1"/>
          <w:sz w:val="22"/>
          <w:szCs w:val="22"/>
        </w:rPr>
        <w:t>Reserve Provider</w:t>
      </w:r>
      <w:r w:rsidR="00DE4F01" w:rsidRPr="00AF07B7">
        <w:rPr>
          <w:rFonts w:ascii="Arial Narrow" w:hAnsi="Arial Narrow"/>
          <w:color w:val="000000" w:themeColor="text1"/>
          <w:sz w:val="22"/>
          <w:szCs w:val="22"/>
        </w:rPr>
        <w:t xml:space="preserve"> must provide to </w:t>
      </w:r>
      <w:r w:rsidR="00DE4F01" w:rsidRPr="00AF07B7">
        <w:rPr>
          <w:rFonts w:ascii="Arial Narrow" w:hAnsi="Arial Narrow"/>
          <w:i/>
          <w:color w:val="000000" w:themeColor="text1"/>
          <w:sz w:val="22"/>
          <w:szCs w:val="22"/>
        </w:rPr>
        <w:t>AEMO</w:t>
      </w:r>
      <w:r w:rsidR="00DE4F01" w:rsidRPr="00AF07B7">
        <w:rPr>
          <w:rFonts w:ascii="Arial Narrow" w:hAnsi="Arial Narrow"/>
          <w:color w:val="000000" w:themeColor="text1"/>
          <w:sz w:val="22"/>
          <w:szCs w:val="22"/>
        </w:rPr>
        <w:t xml:space="preserve"> a list of </w:t>
      </w:r>
      <w:r w:rsidR="00DE4F01" w:rsidRPr="00AF07B7">
        <w:rPr>
          <w:rFonts w:ascii="Arial Narrow" w:hAnsi="Arial Narrow"/>
          <w:i/>
          <w:color w:val="000000" w:themeColor="text1"/>
          <w:sz w:val="22"/>
          <w:szCs w:val="22"/>
        </w:rPr>
        <w:t>NMI</w:t>
      </w:r>
      <w:r w:rsidR="00DE4F01" w:rsidRPr="00AF07B7">
        <w:rPr>
          <w:rFonts w:ascii="Arial Narrow" w:hAnsi="Arial Narrow"/>
          <w:color w:val="000000" w:themeColor="text1"/>
          <w:sz w:val="22"/>
          <w:szCs w:val="22"/>
        </w:rPr>
        <w:t xml:space="preserve">’s and </w:t>
      </w:r>
      <w:r w:rsidR="00DE4F01" w:rsidRPr="00AF07B7">
        <w:rPr>
          <w:rFonts w:ascii="Arial Narrow" w:hAnsi="Arial Narrow"/>
          <w:i/>
          <w:color w:val="000000" w:themeColor="text1"/>
          <w:sz w:val="22"/>
          <w:szCs w:val="22"/>
        </w:rPr>
        <w:t>datastream</w:t>
      </w:r>
      <w:r w:rsidR="00A862D1">
        <w:rPr>
          <w:rFonts w:ascii="Arial Narrow" w:hAnsi="Arial Narrow"/>
          <w:i/>
          <w:color w:val="000000" w:themeColor="text1"/>
          <w:sz w:val="22"/>
          <w:szCs w:val="22"/>
        </w:rPr>
        <w:t xml:space="preserve"> </w:t>
      </w:r>
      <w:r w:rsidR="00DE4F01" w:rsidRPr="00AF07B7">
        <w:rPr>
          <w:rFonts w:ascii="Arial Narrow" w:hAnsi="Arial Narrow"/>
          <w:i/>
          <w:color w:val="000000" w:themeColor="text1"/>
          <w:sz w:val="22"/>
          <w:szCs w:val="22"/>
        </w:rPr>
        <w:t>s</w:t>
      </w:r>
      <w:r w:rsidR="00A862D1">
        <w:rPr>
          <w:rFonts w:ascii="Arial Narrow" w:hAnsi="Arial Narrow"/>
          <w:i/>
          <w:color w:val="000000" w:themeColor="text1"/>
          <w:sz w:val="22"/>
          <w:szCs w:val="22"/>
        </w:rPr>
        <w:t>uffixes</w:t>
      </w:r>
      <w:r w:rsidR="00DE4F01" w:rsidRPr="00AF07B7">
        <w:rPr>
          <w:rFonts w:ascii="Arial Narrow" w:hAnsi="Arial Narrow"/>
          <w:color w:val="000000" w:themeColor="text1"/>
          <w:sz w:val="22"/>
          <w:szCs w:val="22"/>
        </w:rPr>
        <w:t xml:space="preserve"> used to provide </w:t>
      </w:r>
      <w:r w:rsidR="00DE4F01" w:rsidRPr="00AF07B7">
        <w:rPr>
          <w:rFonts w:ascii="Arial Narrow" w:hAnsi="Arial Narrow"/>
          <w:i/>
          <w:color w:val="000000" w:themeColor="text1"/>
          <w:sz w:val="22"/>
          <w:szCs w:val="22"/>
        </w:rPr>
        <w:t>reserve</w:t>
      </w:r>
      <w:r w:rsidR="00DE4F01" w:rsidRPr="00AF07B7">
        <w:rPr>
          <w:rFonts w:ascii="Arial Narrow" w:hAnsi="Arial Narrow"/>
          <w:color w:val="000000" w:themeColor="text1"/>
          <w:sz w:val="22"/>
          <w:szCs w:val="22"/>
        </w:rPr>
        <w:t xml:space="preserve"> under a </w:t>
      </w:r>
      <w:r w:rsidR="00DE4F01" w:rsidRPr="00AF07B7">
        <w:rPr>
          <w:rFonts w:ascii="Arial Narrow" w:hAnsi="Arial Narrow"/>
          <w:i/>
          <w:color w:val="000000" w:themeColor="text1"/>
          <w:sz w:val="22"/>
          <w:szCs w:val="22"/>
        </w:rPr>
        <w:t>reserve contract</w:t>
      </w:r>
      <w:r w:rsidR="00DE4F01" w:rsidRPr="00AF07B7">
        <w:rPr>
          <w:rFonts w:ascii="Arial Narrow" w:hAnsi="Arial Narrow"/>
          <w:color w:val="000000" w:themeColor="text1"/>
          <w:sz w:val="22"/>
          <w:szCs w:val="22"/>
        </w:rPr>
        <w:t xml:space="preserve"> within 2 </w:t>
      </w:r>
      <w:r w:rsidR="00DE4F01" w:rsidRPr="00AF07B7">
        <w:rPr>
          <w:rFonts w:ascii="Arial Narrow" w:hAnsi="Arial Narrow"/>
          <w:i/>
          <w:color w:val="000000" w:themeColor="text1"/>
          <w:sz w:val="22"/>
          <w:szCs w:val="22"/>
        </w:rPr>
        <w:t>business days</w:t>
      </w:r>
      <w:r w:rsidR="00DE4F01" w:rsidRPr="00AF07B7">
        <w:rPr>
          <w:rFonts w:ascii="Arial Narrow" w:hAnsi="Arial Narrow"/>
          <w:color w:val="000000" w:themeColor="text1"/>
          <w:sz w:val="22"/>
          <w:szCs w:val="22"/>
        </w:rPr>
        <w:t xml:space="preserve"> after </w:t>
      </w:r>
      <w:r w:rsidR="00DE4F01" w:rsidRPr="00AF07B7">
        <w:rPr>
          <w:rFonts w:ascii="Arial Narrow" w:hAnsi="Arial Narrow"/>
          <w:i/>
          <w:color w:val="000000" w:themeColor="text1"/>
          <w:sz w:val="22"/>
          <w:szCs w:val="22"/>
        </w:rPr>
        <w:t>activation</w:t>
      </w:r>
      <w:r w:rsidR="00DE4F01" w:rsidRPr="00AF07B7">
        <w:rPr>
          <w:rFonts w:ascii="Arial Narrow" w:hAnsi="Arial Narrow"/>
          <w:color w:val="000000" w:themeColor="text1"/>
          <w:sz w:val="22"/>
          <w:szCs w:val="22"/>
        </w:rPr>
        <w:t>.</w:t>
      </w:r>
    </w:p>
    <w:p w14:paraId="3F9D604B" w14:textId="41152CB7" w:rsidR="00D739D1" w:rsidRDefault="00D739D1" w:rsidP="00D739D1">
      <w:pPr>
        <w:pStyle w:val="BodyText"/>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Pr>
          <w:rFonts w:ascii="Arial Narrow" w:hAnsi="Arial Narrow"/>
          <w:sz w:val="22"/>
          <w:szCs w:val="22"/>
        </w:rPr>
        <w:tab/>
        <w:t xml:space="preserve">The </w:t>
      </w:r>
      <w:r w:rsidRPr="0097557D">
        <w:rPr>
          <w:rFonts w:ascii="Arial Narrow" w:hAnsi="Arial Narrow"/>
          <w:i/>
          <w:sz w:val="22"/>
          <w:szCs w:val="22"/>
        </w:rPr>
        <w:t>NMI</w:t>
      </w:r>
      <w:r>
        <w:rPr>
          <w:rFonts w:ascii="Arial Narrow" w:hAnsi="Arial Narrow"/>
          <w:sz w:val="22"/>
          <w:szCs w:val="22"/>
        </w:rPr>
        <w:t xml:space="preserve">’s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75692F96" w14:textId="1EB71E36" w:rsidR="00DE4F01" w:rsidRPr="00AF07B7" w:rsidRDefault="00D739D1" w:rsidP="00D739D1">
      <w:pPr>
        <w:pStyle w:val="Heading3"/>
        <w:numPr>
          <w:ilvl w:val="0"/>
          <w:numId w:val="0"/>
        </w:numPr>
        <w:spacing w:after="120"/>
        <w:ind w:left="1429" w:hanging="720"/>
        <w:jc w:val="both"/>
        <w:rPr>
          <w:rFonts w:ascii="Arial Narrow" w:hAnsi="Arial Narrow"/>
          <w:color w:val="000000" w:themeColor="text1"/>
          <w:sz w:val="22"/>
          <w:szCs w:val="22"/>
        </w:rPr>
      </w:pPr>
      <w:r>
        <w:rPr>
          <w:rFonts w:ascii="Arial Narrow" w:hAnsi="Arial Narrow"/>
          <w:color w:val="000000" w:themeColor="text1"/>
          <w:sz w:val="22"/>
          <w:szCs w:val="22"/>
        </w:rPr>
        <w:t>(d)</w:t>
      </w:r>
      <w:r>
        <w:rPr>
          <w:rFonts w:ascii="Arial Narrow" w:hAnsi="Arial Narrow"/>
          <w:color w:val="000000" w:themeColor="text1"/>
          <w:sz w:val="22"/>
          <w:szCs w:val="22"/>
        </w:rPr>
        <w:tab/>
      </w:r>
      <w:r w:rsidR="00DE4F01" w:rsidRPr="00AF07B7">
        <w:rPr>
          <w:rFonts w:ascii="Arial Narrow" w:hAnsi="Arial Narrow"/>
          <w:color w:val="000000" w:themeColor="text1"/>
          <w:sz w:val="22"/>
          <w:szCs w:val="22"/>
        </w:rPr>
        <w:t xml:space="preserve">The </w:t>
      </w:r>
      <w:r w:rsidR="00DE4F01" w:rsidRPr="00AF07B7">
        <w:rPr>
          <w:rFonts w:ascii="Arial Narrow" w:hAnsi="Arial Narrow"/>
          <w:i/>
          <w:color w:val="000000" w:themeColor="text1"/>
          <w:sz w:val="22"/>
          <w:szCs w:val="22"/>
        </w:rPr>
        <w:t xml:space="preserve">NMI’s </w:t>
      </w:r>
      <w:r w:rsidR="00DE4F01" w:rsidRPr="00AF07B7">
        <w:rPr>
          <w:rFonts w:ascii="Arial Narrow" w:hAnsi="Arial Narrow"/>
          <w:color w:val="000000" w:themeColor="text1"/>
          <w:sz w:val="22"/>
          <w:szCs w:val="22"/>
        </w:rPr>
        <w:t xml:space="preserve">and </w:t>
      </w:r>
      <w:r w:rsidR="00DE4F01" w:rsidRPr="00AF07B7">
        <w:rPr>
          <w:rFonts w:ascii="Arial Narrow" w:hAnsi="Arial Narrow"/>
          <w:i/>
          <w:color w:val="000000" w:themeColor="text1"/>
          <w:sz w:val="22"/>
          <w:szCs w:val="22"/>
        </w:rPr>
        <w:t>datastream</w:t>
      </w:r>
      <w:r w:rsidR="00DE4F01" w:rsidRPr="00AF07B7">
        <w:rPr>
          <w:rFonts w:ascii="Arial Narrow" w:hAnsi="Arial Narrow"/>
          <w:color w:val="000000" w:themeColor="text1"/>
          <w:sz w:val="22"/>
          <w:szCs w:val="22"/>
        </w:rPr>
        <w:t xml:space="preserve"> </w:t>
      </w:r>
      <w:r w:rsidR="000B6039" w:rsidRPr="00223CF9">
        <w:rPr>
          <w:rFonts w:ascii="Arial Narrow" w:hAnsi="Arial Narrow"/>
          <w:i/>
          <w:color w:val="000000" w:themeColor="text1"/>
          <w:sz w:val="22"/>
          <w:szCs w:val="22"/>
        </w:rPr>
        <w:t xml:space="preserve">suffixes </w:t>
      </w:r>
      <w:r w:rsidR="00DE4F01" w:rsidRPr="00AF07B7">
        <w:rPr>
          <w:rFonts w:ascii="Arial Narrow" w:hAnsi="Arial Narrow"/>
          <w:color w:val="000000" w:themeColor="text1"/>
          <w:sz w:val="22"/>
          <w:szCs w:val="22"/>
        </w:rPr>
        <w:t xml:space="preserve">provided by the </w:t>
      </w:r>
      <w:r w:rsidR="00DE4F01" w:rsidRPr="00AF07B7">
        <w:rPr>
          <w:rFonts w:ascii="Arial Narrow" w:hAnsi="Arial Narrow"/>
          <w:i/>
          <w:color w:val="000000" w:themeColor="text1"/>
          <w:sz w:val="22"/>
          <w:szCs w:val="22"/>
        </w:rPr>
        <w:t>Reserve Provider</w:t>
      </w:r>
      <w:r w:rsidR="00DE4F01" w:rsidRPr="00AF07B7">
        <w:rPr>
          <w:rFonts w:ascii="Arial Narrow" w:hAnsi="Arial Narrow"/>
          <w:color w:val="000000" w:themeColor="text1"/>
          <w:sz w:val="22"/>
          <w:szCs w:val="22"/>
        </w:rPr>
        <w:t xml:space="preserve"> to </w:t>
      </w:r>
      <w:r w:rsidR="00DE4F01" w:rsidRPr="00AF07B7">
        <w:rPr>
          <w:rFonts w:ascii="Arial Narrow" w:hAnsi="Arial Narrow"/>
          <w:i/>
          <w:color w:val="000000" w:themeColor="text1"/>
          <w:sz w:val="22"/>
          <w:szCs w:val="22"/>
        </w:rPr>
        <w:t>AEMO</w:t>
      </w:r>
      <w:r w:rsidR="00DE4F01" w:rsidRPr="00AF07B7">
        <w:rPr>
          <w:rFonts w:ascii="Arial Narrow" w:hAnsi="Arial Narrow"/>
          <w:color w:val="000000" w:themeColor="text1"/>
          <w:sz w:val="22"/>
          <w:szCs w:val="22"/>
        </w:rPr>
        <w:t xml:space="preserve"> must:</w:t>
      </w:r>
    </w:p>
    <w:p w14:paraId="5F537FFB" w14:textId="76BF7997" w:rsidR="00DE4F01" w:rsidRPr="00AF07B7" w:rsidRDefault="00DE4F01"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be </w:t>
      </w:r>
      <w:r w:rsidRPr="00AF07B7">
        <w:rPr>
          <w:rFonts w:ascii="Arial Narrow" w:hAnsi="Arial Narrow"/>
          <w:i/>
          <w:color w:val="000000" w:themeColor="text1"/>
          <w:sz w:val="22"/>
          <w:szCs w:val="22"/>
        </w:rPr>
        <w:t>NMI’s</w:t>
      </w:r>
      <w:r w:rsidRPr="00AF07B7">
        <w:rPr>
          <w:rFonts w:ascii="Arial Narrow" w:hAnsi="Arial Narrow"/>
          <w:color w:val="000000" w:themeColor="text1"/>
          <w:sz w:val="22"/>
          <w:szCs w:val="22"/>
        </w:rPr>
        <w:t xml:space="preserve"> and </w:t>
      </w:r>
      <w:r w:rsidRPr="00AF07B7">
        <w:rPr>
          <w:rFonts w:ascii="Arial Narrow" w:hAnsi="Arial Narrow"/>
          <w:i/>
          <w:color w:val="000000" w:themeColor="text1"/>
          <w:sz w:val="22"/>
          <w:szCs w:val="22"/>
        </w:rPr>
        <w:t>datastream</w:t>
      </w:r>
      <w:r w:rsidR="00A862D1">
        <w:rPr>
          <w:rFonts w:ascii="Arial Narrow" w:hAnsi="Arial Narrow"/>
          <w:i/>
          <w:color w:val="000000" w:themeColor="text1"/>
          <w:sz w:val="22"/>
          <w:szCs w:val="22"/>
        </w:rPr>
        <w:t xml:space="preserve"> </w:t>
      </w:r>
      <w:r w:rsidRPr="00AF07B7">
        <w:rPr>
          <w:rFonts w:ascii="Arial Narrow" w:hAnsi="Arial Narrow"/>
          <w:i/>
          <w:color w:val="000000" w:themeColor="text1"/>
          <w:sz w:val="22"/>
          <w:szCs w:val="22"/>
        </w:rPr>
        <w:t>s</w:t>
      </w:r>
      <w:r w:rsidR="00A862D1">
        <w:rPr>
          <w:rFonts w:ascii="Arial Narrow" w:hAnsi="Arial Narrow"/>
          <w:i/>
          <w:color w:val="000000" w:themeColor="text1"/>
          <w:sz w:val="22"/>
          <w:szCs w:val="22"/>
        </w:rPr>
        <w:t>uffixes</w:t>
      </w:r>
      <w:r w:rsidRPr="00AF07B7">
        <w:rPr>
          <w:rFonts w:ascii="Arial Narrow" w:hAnsi="Arial Narrow"/>
          <w:color w:val="000000" w:themeColor="text1"/>
          <w:sz w:val="22"/>
          <w:szCs w:val="22"/>
        </w:rPr>
        <w:t xml:space="preserve"> in the Market Settlement and Transfer Solutions (MSATS) system; and</w:t>
      </w:r>
    </w:p>
    <w:p w14:paraId="2161AF01" w14:textId="6103BBD7" w:rsidR="00DE4F01" w:rsidRPr="00AF07B7" w:rsidRDefault="00DE4F01"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have actual </w:t>
      </w:r>
      <w:r w:rsidRPr="00AF07B7">
        <w:rPr>
          <w:rFonts w:ascii="Arial Narrow" w:hAnsi="Arial Narrow"/>
          <w:i/>
          <w:color w:val="000000" w:themeColor="text1"/>
          <w:sz w:val="22"/>
          <w:szCs w:val="22"/>
        </w:rPr>
        <w:t>interval metering data</w:t>
      </w:r>
      <w:r w:rsidRPr="00AF07B7">
        <w:rPr>
          <w:rFonts w:ascii="Arial Narrow" w:hAnsi="Arial Narrow"/>
          <w:color w:val="000000" w:themeColor="text1"/>
          <w:sz w:val="22"/>
          <w:szCs w:val="22"/>
        </w:rPr>
        <w:t xml:space="preserve"> (not </w:t>
      </w:r>
      <w:r w:rsidRPr="00AF07B7">
        <w:rPr>
          <w:rFonts w:ascii="Arial Narrow" w:hAnsi="Arial Narrow"/>
          <w:i/>
          <w:color w:val="000000" w:themeColor="text1"/>
          <w:sz w:val="22"/>
          <w:szCs w:val="22"/>
        </w:rPr>
        <w:t xml:space="preserve">estimated metering data </w:t>
      </w:r>
      <w:r w:rsidRPr="00AF07B7">
        <w:rPr>
          <w:rFonts w:ascii="Arial Narrow" w:hAnsi="Arial Narrow"/>
          <w:color w:val="000000" w:themeColor="text1"/>
          <w:sz w:val="22"/>
          <w:szCs w:val="22"/>
        </w:rPr>
        <w:t xml:space="preserve">or </w:t>
      </w:r>
      <w:r w:rsidRPr="00AF07B7">
        <w:rPr>
          <w:rFonts w:ascii="Arial Narrow" w:hAnsi="Arial Narrow"/>
          <w:i/>
          <w:color w:val="000000" w:themeColor="text1"/>
          <w:sz w:val="22"/>
          <w:szCs w:val="22"/>
        </w:rPr>
        <w:t>substituted metering data</w:t>
      </w:r>
      <w:r w:rsidRPr="00AF07B7">
        <w:rPr>
          <w:rFonts w:ascii="Arial Narrow" w:hAnsi="Arial Narrow"/>
          <w:color w:val="000000" w:themeColor="text1"/>
          <w:sz w:val="22"/>
          <w:szCs w:val="22"/>
        </w:rPr>
        <w:t xml:space="preserve">) for all </w:t>
      </w:r>
      <w:r w:rsidRPr="00AF07B7">
        <w:rPr>
          <w:rFonts w:ascii="Arial Narrow" w:hAnsi="Arial Narrow"/>
          <w:i/>
          <w:color w:val="000000" w:themeColor="text1"/>
          <w:sz w:val="22"/>
          <w:szCs w:val="22"/>
        </w:rPr>
        <w:t>trading intervals</w:t>
      </w:r>
      <w:r w:rsidRPr="00AF07B7">
        <w:rPr>
          <w:rFonts w:ascii="Arial Narrow" w:hAnsi="Arial Narrow"/>
          <w:color w:val="000000" w:themeColor="text1"/>
          <w:sz w:val="22"/>
          <w:szCs w:val="22"/>
        </w:rPr>
        <w:t xml:space="preserve"> for at least </w:t>
      </w:r>
      <w:r w:rsidR="00E574F2" w:rsidRPr="00AF07B7">
        <w:rPr>
          <w:rFonts w:ascii="Arial Narrow" w:hAnsi="Arial Narrow"/>
          <w:color w:val="000000" w:themeColor="text1"/>
          <w:sz w:val="22"/>
          <w:szCs w:val="22"/>
        </w:rPr>
        <w:t xml:space="preserve">100 calendar days </w:t>
      </w:r>
      <w:r w:rsidRPr="00AF07B7">
        <w:rPr>
          <w:rFonts w:ascii="Arial Narrow" w:hAnsi="Arial Narrow"/>
          <w:color w:val="000000" w:themeColor="text1"/>
          <w:sz w:val="22"/>
          <w:szCs w:val="22"/>
        </w:rPr>
        <w:t xml:space="preserve">prior to </w:t>
      </w:r>
      <w:r w:rsidR="00564758">
        <w:rPr>
          <w:rFonts w:ascii="Arial Narrow" w:hAnsi="Arial Narrow"/>
          <w:color w:val="000000" w:themeColor="text1"/>
          <w:sz w:val="22"/>
          <w:szCs w:val="22"/>
        </w:rPr>
        <w:t>[day/</w:t>
      </w:r>
      <w:r w:rsidRPr="00AF07B7">
        <w:rPr>
          <w:rFonts w:ascii="Arial Narrow" w:hAnsi="Arial Narrow"/>
          <w:i/>
          <w:color w:val="000000" w:themeColor="text1"/>
          <w:sz w:val="22"/>
          <w:szCs w:val="22"/>
        </w:rPr>
        <w:t>weekday</w:t>
      </w:r>
      <w:r w:rsidR="00564758">
        <w:rPr>
          <w:rFonts w:ascii="Arial Narrow" w:hAnsi="Arial Narrow"/>
          <w:color w:val="000000" w:themeColor="text1"/>
          <w:sz w:val="22"/>
          <w:szCs w:val="22"/>
        </w:rPr>
        <w:t>]</w:t>
      </w:r>
      <w:r w:rsidRPr="00AF07B7">
        <w:rPr>
          <w:rFonts w:ascii="Arial Narrow" w:hAnsi="Arial Narrow"/>
          <w:i/>
          <w:color w:val="000000" w:themeColor="text1"/>
          <w:sz w:val="22"/>
          <w:szCs w:val="22"/>
        </w:rPr>
        <w:t xml:space="preserve"> </w:t>
      </w:r>
      <w:r w:rsidRPr="00AF07B7">
        <w:rPr>
          <w:rFonts w:ascii="Arial Narrow" w:hAnsi="Arial Narrow"/>
          <w:color w:val="000000" w:themeColor="text1"/>
          <w:sz w:val="22"/>
          <w:szCs w:val="22"/>
        </w:rPr>
        <w:t xml:space="preserve">on which </w:t>
      </w:r>
      <w:r w:rsidRPr="00AF07B7">
        <w:rPr>
          <w:rFonts w:ascii="Arial Narrow" w:hAnsi="Arial Narrow"/>
          <w:i/>
          <w:color w:val="000000" w:themeColor="text1"/>
          <w:sz w:val="22"/>
          <w:szCs w:val="22"/>
        </w:rPr>
        <w:t xml:space="preserve">reserve </w:t>
      </w:r>
      <w:r w:rsidRPr="00AF07B7">
        <w:rPr>
          <w:rFonts w:ascii="Arial Narrow" w:hAnsi="Arial Narrow"/>
          <w:color w:val="000000" w:themeColor="text1"/>
          <w:sz w:val="22"/>
          <w:szCs w:val="22"/>
        </w:rPr>
        <w:t xml:space="preserve">was </w:t>
      </w:r>
      <w:r w:rsidRPr="00AF07B7">
        <w:rPr>
          <w:rFonts w:ascii="Arial Narrow" w:hAnsi="Arial Narrow"/>
          <w:i/>
          <w:color w:val="000000" w:themeColor="text1"/>
          <w:sz w:val="22"/>
          <w:szCs w:val="22"/>
        </w:rPr>
        <w:t>activated</w:t>
      </w:r>
      <w:r w:rsidRPr="00AF07B7">
        <w:rPr>
          <w:rFonts w:ascii="Arial Narrow" w:hAnsi="Arial Narrow"/>
          <w:color w:val="000000" w:themeColor="text1"/>
          <w:sz w:val="22"/>
          <w:szCs w:val="22"/>
        </w:rPr>
        <w:t xml:space="preserve"> and for the period of </w:t>
      </w:r>
      <w:r w:rsidRPr="00AF07B7">
        <w:rPr>
          <w:rFonts w:ascii="Arial Narrow" w:hAnsi="Arial Narrow"/>
          <w:i/>
          <w:color w:val="000000" w:themeColor="text1"/>
          <w:sz w:val="22"/>
          <w:szCs w:val="22"/>
        </w:rPr>
        <w:t>activation</w:t>
      </w:r>
      <w:r w:rsidRPr="00AF07B7">
        <w:rPr>
          <w:rFonts w:ascii="Arial Narrow" w:hAnsi="Arial Narrow"/>
          <w:color w:val="000000" w:themeColor="text1"/>
          <w:sz w:val="22"/>
          <w:szCs w:val="22"/>
        </w:rPr>
        <w:t>.</w:t>
      </w:r>
    </w:p>
    <w:p w14:paraId="5F718BB1" w14:textId="3AFDBF23" w:rsidR="00C82E83" w:rsidRDefault="00DE4F01" w:rsidP="00C82E83">
      <w:pPr>
        <w:ind w:left="1474" w:hanging="765"/>
        <w:jc w:val="both"/>
        <w:rPr>
          <w:rFonts w:ascii="Arial Narrow" w:hAnsi="Arial Narrow"/>
          <w:sz w:val="22"/>
          <w:szCs w:val="22"/>
        </w:rPr>
      </w:pPr>
      <w:r>
        <w:rPr>
          <w:rFonts w:ascii="Arial Narrow" w:hAnsi="Arial Narrow"/>
          <w:sz w:val="22"/>
          <w:szCs w:val="22"/>
        </w:rPr>
        <w:t>(</w:t>
      </w:r>
      <w:r w:rsidR="00D739D1">
        <w:rPr>
          <w:rFonts w:ascii="Arial Narrow" w:hAnsi="Arial Narrow"/>
          <w:sz w:val="22"/>
          <w:szCs w:val="22"/>
        </w:rPr>
        <w:t>e</w:t>
      </w:r>
      <w:r>
        <w:rPr>
          <w:rFonts w:ascii="Arial Narrow" w:hAnsi="Arial Narrow"/>
          <w:sz w:val="22"/>
          <w:szCs w:val="22"/>
        </w:rPr>
        <w:t>)</w:t>
      </w:r>
      <w:r>
        <w:rPr>
          <w:rFonts w:ascii="Arial Narrow" w:hAnsi="Arial Narrow"/>
          <w:sz w:val="22"/>
          <w:szCs w:val="22"/>
        </w:rPr>
        <w:tab/>
      </w:r>
      <w:r w:rsidR="00D80734" w:rsidRPr="00342060">
        <w:rPr>
          <w:rFonts w:ascii="Arial Narrow" w:hAnsi="Arial Narrow"/>
          <w:sz w:val="22"/>
          <w:szCs w:val="22"/>
        </w:rPr>
        <w:t xml:space="preserve">Any relevant metering installation must be installed by a Metering Provider, and data collected by an AEMO accredited Metering Data Provider (category MDP 1-4 or, in respect of </w:t>
      </w:r>
      <w:r w:rsidR="00D80734" w:rsidRPr="00A974B0">
        <w:rPr>
          <w:rFonts w:ascii="Arial Narrow" w:hAnsi="Arial Narrow"/>
          <w:i/>
          <w:sz w:val="22"/>
          <w:szCs w:val="22"/>
        </w:rPr>
        <w:t>Vic AMI meters</w:t>
      </w:r>
      <w:r w:rsidR="00D80734" w:rsidRPr="00342060">
        <w:rPr>
          <w:rFonts w:ascii="Arial Narrow" w:hAnsi="Arial Narrow"/>
          <w:sz w:val="22"/>
          <w:szCs w:val="22"/>
        </w:rPr>
        <w:t xml:space="preserve">, such category accredited by AEMO entitled to collect data for </w:t>
      </w:r>
      <w:r w:rsidR="00D80734" w:rsidRPr="00A974B0">
        <w:rPr>
          <w:rFonts w:ascii="Arial Narrow" w:hAnsi="Arial Narrow"/>
          <w:i/>
          <w:sz w:val="22"/>
          <w:szCs w:val="22"/>
        </w:rPr>
        <w:t>Vic AMI meters</w:t>
      </w:r>
      <w:r w:rsidR="00D80734" w:rsidRPr="00342060">
        <w:rPr>
          <w:rFonts w:ascii="Arial Narrow" w:hAnsi="Arial Narrow"/>
          <w:sz w:val="22"/>
          <w:szCs w:val="22"/>
        </w:rPr>
        <w:t>).</w:t>
      </w:r>
    </w:p>
    <w:p w14:paraId="1B8856C8" w14:textId="77777777" w:rsidR="00C82E83" w:rsidRDefault="00C82E83" w:rsidP="00C82E83">
      <w:pPr>
        <w:ind w:left="1474" w:hanging="765"/>
        <w:jc w:val="both"/>
        <w:rPr>
          <w:rFonts w:ascii="Arial Narrow" w:hAnsi="Arial Narrow"/>
          <w:sz w:val="22"/>
          <w:szCs w:val="22"/>
        </w:rPr>
      </w:pPr>
    </w:p>
    <w:p w14:paraId="22D28C14" w14:textId="43204317" w:rsidR="000B6039" w:rsidRPr="001914AB" w:rsidRDefault="000B6039" w:rsidP="00C82E83">
      <w:pPr>
        <w:ind w:left="1474" w:hanging="765"/>
        <w:jc w:val="both"/>
        <w:rPr>
          <w:rFonts w:ascii="Arial Narrow" w:hAnsi="Arial Narrow"/>
          <w:sz w:val="22"/>
          <w:szCs w:val="22"/>
        </w:rPr>
      </w:pPr>
      <w:r>
        <w:rPr>
          <w:rFonts w:ascii="Arial Narrow" w:hAnsi="Arial Narrow"/>
          <w:sz w:val="22"/>
          <w:szCs w:val="22"/>
        </w:rPr>
        <w:t>(</w:t>
      </w:r>
      <w:r w:rsidR="00D739D1">
        <w:rPr>
          <w:rFonts w:ascii="Arial Narrow" w:hAnsi="Arial Narrow"/>
          <w:sz w:val="22"/>
          <w:szCs w:val="22"/>
        </w:rPr>
        <w:t>f</w:t>
      </w:r>
      <w:r>
        <w:rPr>
          <w:rFonts w:ascii="Arial Narrow" w:hAnsi="Arial Narrow"/>
          <w:sz w:val="22"/>
          <w:szCs w:val="22"/>
        </w:rPr>
        <w:t>)</w:t>
      </w:r>
      <w:r>
        <w:rPr>
          <w:rFonts w:ascii="Arial Narrow" w:hAnsi="Arial Narrow"/>
          <w:sz w:val="22"/>
          <w:szCs w:val="22"/>
        </w:rPr>
        <w:tab/>
      </w: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Pr>
          <w:rFonts w:ascii="Arial Narrow" w:hAnsi="Arial Narrow"/>
          <w:i/>
          <w:sz w:val="22"/>
          <w:szCs w:val="22"/>
        </w:rPr>
        <w:t xml:space="preserve">activated </w:t>
      </w:r>
      <w:r w:rsidRPr="001914AB">
        <w:rPr>
          <w:rFonts w:ascii="Arial Narrow" w:hAnsi="Arial Narrow"/>
          <w:sz w:val="22"/>
          <w:szCs w:val="22"/>
        </w:rPr>
        <w:t xml:space="preserve">is the level specified in a relevant </w:t>
      </w:r>
      <w:r>
        <w:rPr>
          <w:rFonts w:ascii="Arial Narrow" w:hAnsi="Arial Narrow"/>
          <w:i/>
          <w:sz w:val="22"/>
          <w:szCs w:val="22"/>
        </w:rPr>
        <w:t xml:space="preserve">activation </w:t>
      </w:r>
      <w:r w:rsidRPr="001914AB">
        <w:rPr>
          <w:rFonts w:ascii="Arial Narrow" w:hAnsi="Arial Narrow"/>
          <w:i/>
          <w:sz w:val="22"/>
          <w:szCs w:val="22"/>
        </w:rPr>
        <w:t>instruction</w:t>
      </w:r>
      <w:r w:rsidRPr="001914AB">
        <w:rPr>
          <w:rFonts w:ascii="Arial Narrow" w:hAnsi="Arial Narrow"/>
          <w:sz w:val="22"/>
          <w:szCs w:val="22"/>
        </w:rPr>
        <w:t>.</w:t>
      </w:r>
    </w:p>
    <w:p w14:paraId="3FAABAF9" w14:textId="77777777" w:rsidR="002D5612" w:rsidRPr="001914AB" w:rsidRDefault="002D5612" w:rsidP="002D5612">
      <w:pPr>
        <w:pStyle w:val="SchedH2"/>
        <w:rPr>
          <w:rFonts w:ascii="Arial Narrow" w:hAnsi="Arial Narrow"/>
          <w:szCs w:val="22"/>
        </w:rPr>
      </w:pPr>
      <w:r w:rsidRPr="001914AB">
        <w:rPr>
          <w:rFonts w:ascii="Arial Narrow" w:hAnsi="Arial Narrow"/>
          <w:szCs w:val="22"/>
        </w:rPr>
        <w:t xml:space="preserve">Verification </w:t>
      </w:r>
    </w:p>
    <w:p w14:paraId="39A706EA" w14:textId="77777777" w:rsidR="00D80734" w:rsidRDefault="00D80734" w:rsidP="00D80734">
      <w:pPr>
        <w:pStyle w:val="BodyText"/>
        <w:spacing w:after="120"/>
        <w:ind w:left="709"/>
        <w:jc w:val="both"/>
        <w:rPr>
          <w:rFonts w:ascii="Arial Narrow" w:hAnsi="Arial Narrow"/>
          <w:sz w:val="22"/>
          <w:szCs w:val="22"/>
        </w:rPr>
      </w:pPr>
      <w:r w:rsidRPr="001914AB">
        <w:rPr>
          <w:rFonts w:ascii="Arial Narrow" w:hAnsi="Arial Narrow"/>
          <w:sz w:val="22"/>
          <w:szCs w:val="22"/>
        </w:rPr>
        <w:t xml:space="preserve">Verification of the 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Pr>
          <w:rFonts w:ascii="Arial Narrow" w:hAnsi="Arial Narrow"/>
          <w:sz w:val="22"/>
          <w:szCs w:val="22"/>
        </w:rPr>
        <w:t>following:</w:t>
      </w:r>
    </w:p>
    <w:p w14:paraId="57C1225D" w14:textId="77777777" w:rsidR="00D80734" w:rsidRDefault="00D80734" w:rsidP="00D80734">
      <w:pPr>
        <w:pStyle w:val="BodyText"/>
        <w:spacing w:after="120"/>
        <w:ind w:left="1474" w:hanging="765"/>
        <w:jc w:val="both"/>
        <w:rPr>
          <w:rFonts w:ascii="Arial Narrow" w:hAnsi="Arial Narrow"/>
          <w:sz w:val="22"/>
          <w:szCs w:val="22"/>
        </w:rPr>
      </w:pPr>
      <w:r w:rsidRPr="00342060">
        <w:rPr>
          <w:rFonts w:ascii="Arial Narrow" w:hAnsi="Arial Narrow"/>
          <w:sz w:val="22"/>
          <w:szCs w:val="22"/>
        </w:rPr>
        <w:t xml:space="preserve">(a) </w:t>
      </w:r>
      <w:r>
        <w:rPr>
          <w:rFonts w:ascii="Arial Narrow" w:hAnsi="Arial Narrow"/>
          <w:sz w:val="22"/>
          <w:szCs w:val="22"/>
        </w:rPr>
        <w:tab/>
      </w:r>
      <w:r w:rsidRPr="00342060">
        <w:rPr>
          <w:rFonts w:ascii="Arial Narrow" w:hAnsi="Arial Narrow"/>
          <w:sz w:val="22"/>
          <w:szCs w:val="22"/>
        </w:rPr>
        <w:t>AEMO’s market systems, metering systems and energy management systems will be used to verify the quantity of reserve activated under a reserve contract</w:t>
      </w:r>
      <w:r w:rsidRPr="001914AB">
        <w:rPr>
          <w:rFonts w:ascii="Arial Narrow" w:hAnsi="Arial Narrow"/>
          <w:sz w:val="22"/>
          <w:szCs w:val="22"/>
        </w:rPr>
        <w:t>.</w:t>
      </w:r>
    </w:p>
    <w:p w14:paraId="27501E15" w14:textId="77777777" w:rsidR="00DE4F01" w:rsidRPr="00235F9F" w:rsidRDefault="00D80734" w:rsidP="0070729F">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DE4F01" w:rsidRPr="005F5720">
        <w:rPr>
          <w:rFonts w:ascii="Arial Narrow" w:hAnsi="Arial Narrow"/>
          <w:sz w:val="22"/>
          <w:szCs w:val="22"/>
        </w:rPr>
        <w:t xml:space="preserve">The </w:t>
      </w:r>
      <w:r w:rsidR="00DE4F01" w:rsidRPr="005F5720">
        <w:rPr>
          <w:rFonts w:ascii="Arial Narrow" w:hAnsi="Arial Narrow"/>
          <w:i/>
          <w:sz w:val="22"/>
          <w:szCs w:val="22"/>
        </w:rPr>
        <w:t>Reserve Provider</w:t>
      </w:r>
      <w:r w:rsidR="00DE4F01" w:rsidRPr="005F5720">
        <w:rPr>
          <w:rFonts w:ascii="Arial Narrow" w:hAnsi="Arial Narrow"/>
          <w:sz w:val="22"/>
          <w:szCs w:val="22"/>
        </w:rPr>
        <w:t xml:space="preserve"> will not be paid the </w:t>
      </w:r>
      <w:r w:rsidR="00DE4F01" w:rsidRPr="005F5720">
        <w:rPr>
          <w:rFonts w:ascii="Arial Narrow" w:hAnsi="Arial Narrow"/>
          <w:i/>
          <w:sz w:val="22"/>
          <w:szCs w:val="22"/>
        </w:rPr>
        <w:t>usage charge</w:t>
      </w:r>
      <w:r w:rsidR="00DE4F01" w:rsidRPr="005F5720">
        <w:rPr>
          <w:rFonts w:ascii="Arial Narrow" w:hAnsi="Arial Narrow"/>
          <w:sz w:val="22"/>
          <w:szCs w:val="22"/>
        </w:rPr>
        <w:t xml:space="preserve"> in relation to </w:t>
      </w:r>
      <w:r w:rsidR="00DE4F01" w:rsidRPr="005F5720">
        <w:rPr>
          <w:rFonts w:ascii="Arial Narrow" w:hAnsi="Arial Narrow"/>
          <w:i/>
          <w:sz w:val="22"/>
          <w:szCs w:val="22"/>
        </w:rPr>
        <w:t>reserve</w:t>
      </w:r>
      <w:r w:rsidR="00DE4F01" w:rsidRPr="005F5720">
        <w:rPr>
          <w:rFonts w:ascii="Arial Narrow" w:hAnsi="Arial Narrow"/>
          <w:sz w:val="22"/>
          <w:szCs w:val="22"/>
        </w:rPr>
        <w:t xml:space="preserve"> provided by a </w:t>
      </w:r>
      <w:r w:rsidR="00DE4F01" w:rsidRPr="005F5720">
        <w:rPr>
          <w:rFonts w:ascii="Arial Narrow" w:hAnsi="Arial Narrow"/>
          <w:i/>
          <w:sz w:val="22"/>
          <w:szCs w:val="22"/>
        </w:rPr>
        <w:t>NMI</w:t>
      </w:r>
      <w:r w:rsidR="00DE4F01" w:rsidRPr="005F5720">
        <w:rPr>
          <w:rFonts w:ascii="Arial Narrow" w:hAnsi="Arial Narrow"/>
          <w:sz w:val="22"/>
          <w:szCs w:val="22"/>
        </w:rPr>
        <w:t xml:space="preserve"> that is also </w:t>
      </w:r>
      <w:r w:rsidR="00DE4F01">
        <w:rPr>
          <w:rFonts w:ascii="Arial Narrow" w:hAnsi="Arial Narrow"/>
          <w:sz w:val="22"/>
          <w:szCs w:val="22"/>
        </w:rPr>
        <w:t xml:space="preserve">included </w:t>
      </w:r>
      <w:r w:rsidR="00DE4F01" w:rsidRPr="005F5720">
        <w:rPr>
          <w:rFonts w:ascii="Arial Narrow" w:hAnsi="Arial Narrow"/>
          <w:sz w:val="22"/>
          <w:szCs w:val="22"/>
        </w:rPr>
        <w:t xml:space="preserve">as a </w:t>
      </w:r>
      <w:r w:rsidR="00DE4F01" w:rsidRPr="005F5720">
        <w:rPr>
          <w:rFonts w:ascii="Arial Narrow" w:hAnsi="Arial Narrow"/>
          <w:i/>
          <w:sz w:val="22"/>
          <w:szCs w:val="22"/>
        </w:rPr>
        <w:t xml:space="preserve">NMI </w:t>
      </w:r>
      <w:r w:rsidR="00DE4F01" w:rsidRPr="005F5720">
        <w:rPr>
          <w:rFonts w:ascii="Arial Narrow" w:hAnsi="Arial Narrow"/>
          <w:sz w:val="22"/>
          <w:szCs w:val="22"/>
        </w:rPr>
        <w:t>in a list</w:t>
      </w:r>
      <w:r w:rsidR="00DE4F01">
        <w:rPr>
          <w:rFonts w:ascii="Arial Narrow" w:hAnsi="Arial Narrow"/>
          <w:i/>
          <w:sz w:val="22"/>
          <w:szCs w:val="22"/>
        </w:rPr>
        <w:t xml:space="preserve"> </w:t>
      </w:r>
      <w:r w:rsidR="00DE4F01" w:rsidRPr="005F5720">
        <w:rPr>
          <w:rFonts w:ascii="Arial Narrow" w:hAnsi="Arial Narrow"/>
          <w:sz w:val="22"/>
          <w:szCs w:val="22"/>
        </w:rPr>
        <w:t>by another reserve provide</w:t>
      </w:r>
      <w:r w:rsidR="00DE4F01">
        <w:rPr>
          <w:rFonts w:ascii="Arial Narrow" w:hAnsi="Arial Narrow"/>
          <w:sz w:val="22"/>
          <w:szCs w:val="22"/>
        </w:rPr>
        <w:t xml:space="preserve">r.  </w:t>
      </w:r>
      <w:r w:rsidR="00DE4F01" w:rsidRPr="005F5720">
        <w:rPr>
          <w:rFonts w:ascii="Arial Narrow" w:hAnsi="Arial Narrow"/>
          <w:i/>
          <w:sz w:val="22"/>
          <w:szCs w:val="22"/>
        </w:rPr>
        <w:t xml:space="preserve">AEMO </w:t>
      </w:r>
      <w:r w:rsidR="00DE4F01">
        <w:rPr>
          <w:rFonts w:ascii="Arial Narrow" w:hAnsi="Arial Narrow"/>
          <w:sz w:val="22"/>
          <w:szCs w:val="22"/>
        </w:rPr>
        <w:t xml:space="preserve">will notify the </w:t>
      </w:r>
      <w:r w:rsidR="00DE4F01" w:rsidRPr="005F5720">
        <w:rPr>
          <w:rFonts w:ascii="Arial Narrow" w:hAnsi="Arial Narrow"/>
          <w:i/>
          <w:sz w:val="22"/>
          <w:szCs w:val="22"/>
        </w:rPr>
        <w:t>Reserve Provider</w:t>
      </w:r>
      <w:r w:rsidR="00DE4F01">
        <w:rPr>
          <w:rFonts w:ascii="Arial Narrow" w:hAnsi="Arial Narrow"/>
          <w:sz w:val="22"/>
          <w:szCs w:val="22"/>
        </w:rPr>
        <w:t xml:space="preserve"> of any </w:t>
      </w:r>
      <w:r w:rsidR="00DE4F01" w:rsidRPr="005F5720">
        <w:rPr>
          <w:rFonts w:ascii="Arial Narrow" w:hAnsi="Arial Narrow"/>
          <w:i/>
          <w:sz w:val="22"/>
          <w:szCs w:val="22"/>
        </w:rPr>
        <w:t>NMI</w:t>
      </w:r>
      <w:r w:rsidR="00DE4F01">
        <w:rPr>
          <w:rFonts w:ascii="Arial Narrow" w:hAnsi="Arial Narrow"/>
          <w:sz w:val="22"/>
          <w:szCs w:val="22"/>
        </w:rPr>
        <w:t xml:space="preserve"> included in a list provided by the </w:t>
      </w:r>
      <w:r w:rsidR="00DE4F01" w:rsidRPr="005F5720">
        <w:rPr>
          <w:rFonts w:ascii="Arial Narrow" w:hAnsi="Arial Narrow"/>
          <w:i/>
          <w:sz w:val="22"/>
          <w:szCs w:val="22"/>
        </w:rPr>
        <w:t>Reserve Provider</w:t>
      </w:r>
      <w:r w:rsidR="00DE4F01">
        <w:rPr>
          <w:rFonts w:ascii="Arial Narrow" w:hAnsi="Arial Narrow"/>
          <w:sz w:val="22"/>
          <w:szCs w:val="22"/>
        </w:rPr>
        <w:t xml:space="preserve"> which is included in a list by another reserve provider.</w:t>
      </w:r>
    </w:p>
    <w:p w14:paraId="73BA1FB6" w14:textId="1D437C72" w:rsidR="00D739D1" w:rsidRDefault="0070729F" w:rsidP="00D739D1">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739D1">
        <w:rPr>
          <w:rFonts w:ascii="Arial Narrow" w:hAnsi="Arial Narrow"/>
          <w:sz w:val="22"/>
          <w:szCs w:val="22"/>
        </w:rPr>
        <w:t xml:space="preserve">The </w:t>
      </w:r>
      <w:r w:rsidR="00D739D1" w:rsidRPr="00BC61C5">
        <w:rPr>
          <w:rFonts w:ascii="Arial Narrow" w:hAnsi="Arial Narrow"/>
          <w:i/>
          <w:sz w:val="22"/>
          <w:szCs w:val="22"/>
        </w:rPr>
        <w:t>Reserve Provider</w:t>
      </w:r>
      <w:r w:rsidR="00D739D1">
        <w:rPr>
          <w:rFonts w:ascii="Arial Narrow" w:hAnsi="Arial Narrow"/>
          <w:sz w:val="22"/>
          <w:szCs w:val="22"/>
        </w:rPr>
        <w:t xml:space="preserve"> will only be entitled to be paid a </w:t>
      </w:r>
      <w:r w:rsidR="00D739D1" w:rsidRPr="00BC61C5">
        <w:rPr>
          <w:rFonts w:ascii="Arial Narrow" w:hAnsi="Arial Narrow"/>
          <w:i/>
          <w:sz w:val="22"/>
          <w:szCs w:val="22"/>
        </w:rPr>
        <w:t>usage charge</w:t>
      </w:r>
      <w:r w:rsidR="00D739D1">
        <w:rPr>
          <w:rFonts w:ascii="Arial Narrow" w:hAnsi="Arial Narrow"/>
          <w:sz w:val="22"/>
          <w:szCs w:val="22"/>
        </w:rPr>
        <w:t xml:space="preserve"> in relation to </w:t>
      </w:r>
      <w:r w:rsidR="00D739D1" w:rsidRPr="00BC61C5">
        <w:rPr>
          <w:rFonts w:ascii="Arial Narrow" w:hAnsi="Arial Narrow"/>
          <w:i/>
          <w:sz w:val="22"/>
          <w:szCs w:val="22"/>
        </w:rPr>
        <w:t xml:space="preserve">reserve </w:t>
      </w:r>
      <w:r w:rsidR="00D739D1">
        <w:rPr>
          <w:rFonts w:ascii="Arial Narrow" w:hAnsi="Arial Narrow"/>
          <w:sz w:val="22"/>
          <w:szCs w:val="22"/>
        </w:rPr>
        <w:t xml:space="preserve">provided by </w:t>
      </w:r>
      <w:r w:rsidR="00D739D1" w:rsidRPr="00BC61C5">
        <w:rPr>
          <w:rFonts w:ascii="Arial Narrow" w:hAnsi="Arial Narrow"/>
          <w:i/>
          <w:sz w:val="22"/>
          <w:szCs w:val="22"/>
        </w:rPr>
        <w:t>NMI</w:t>
      </w:r>
      <w:r w:rsidR="00D739D1">
        <w:rPr>
          <w:rFonts w:ascii="Arial Narrow" w:hAnsi="Arial Narrow"/>
          <w:i/>
          <w:sz w:val="22"/>
          <w:szCs w:val="22"/>
        </w:rPr>
        <w:t>s</w:t>
      </w:r>
      <w:r w:rsidR="00D739D1">
        <w:rPr>
          <w:rFonts w:ascii="Arial Narrow" w:hAnsi="Arial Narrow"/>
          <w:sz w:val="22"/>
          <w:szCs w:val="22"/>
        </w:rPr>
        <w:t xml:space="preserve"> that were </w:t>
      </w:r>
      <w:r w:rsidR="00D739D1" w:rsidRPr="00F570A4">
        <w:rPr>
          <w:rFonts w:ascii="Arial Narrow" w:hAnsi="Arial Narrow"/>
          <w:sz w:val="22"/>
          <w:szCs w:val="22"/>
        </w:rPr>
        <w:t xml:space="preserve">notified to </w:t>
      </w:r>
      <w:r w:rsidR="00D739D1" w:rsidRPr="00F570A4">
        <w:rPr>
          <w:rFonts w:ascii="Arial Narrow" w:hAnsi="Arial Narrow"/>
          <w:i/>
          <w:sz w:val="22"/>
          <w:szCs w:val="22"/>
        </w:rPr>
        <w:t>AEMO</w:t>
      </w:r>
      <w:r w:rsidR="00D739D1" w:rsidRPr="00F570A4">
        <w:rPr>
          <w:rFonts w:ascii="Arial Narrow" w:hAnsi="Arial Narrow"/>
          <w:sz w:val="22"/>
          <w:szCs w:val="22"/>
        </w:rPr>
        <w:t xml:space="preserve"> by the </w:t>
      </w:r>
      <w:r w:rsidR="00D739D1" w:rsidRPr="00F570A4">
        <w:rPr>
          <w:rFonts w:ascii="Arial Narrow" w:hAnsi="Arial Narrow"/>
          <w:i/>
          <w:sz w:val="22"/>
          <w:szCs w:val="22"/>
        </w:rPr>
        <w:t>Reserve Provider</w:t>
      </w:r>
      <w:r w:rsidR="00D739D1" w:rsidRPr="00F570A4">
        <w:rPr>
          <w:rFonts w:ascii="Arial Narrow" w:hAnsi="Arial Narrow"/>
          <w:sz w:val="22"/>
          <w:szCs w:val="22"/>
        </w:rPr>
        <w:t xml:space="preserve"> </w:t>
      </w:r>
      <w:r w:rsidR="00D739D1">
        <w:rPr>
          <w:rFonts w:ascii="Arial Narrow" w:hAnsi="Arial Narrow"/>
          <w:sz w:val="22"/>
          <w:szCs w:val="22"/>
        </w:rPr>
        <w:t xml:space="preserve">prior to the </w:t>
      </w:r>
      <w:r w:rsidR="00D739D1" w:rsidRPr="00DC1EF1">
        <w:rPr>
          <w:rFonts w:ascii="Arial Narrow" w:hAnsi="Arial Narrow"/>
          <w:i/>
          <w:sz w:val="22"/>
          <w:szCs w:val="22"/>
        </w:rPr>
        <w:t>NMI Notification Date</w:t>
      </w:r>
      <w:r w:rsidR="00D739D1">
        <w:rPr>
          <w:rFonts w:ascii="Arial Narrow" w:hAnsi="Arial Narrow"/>
          <w:sz w:val="22"/>
          <w:szCs w:val="22"/>
        </w:rPr>
        <w:t>.</w:t>
      </w:r>
    </w:p>
    <w:p w14:paraId="465F6FC5" w14:textId="77777777" w:rsidR="00D739D1" w:rsidRDefault="00D739D1" w:rsidP="00D739D1">
      <w:pPr>
        <w:pStyle w:val="Heading3"/>
        <w:numPr>
          <w:ilvl w:val="0"/>
          <w:numId w:val="0"/>
        </w:numPr>
        <w:spacing w:after="120"/>
        <w:ind w:left="709"/>
        <w:jc w:val="both"/>
        <w:rPr>
          <w:rFonts w:ascii="Arial Narrow" w:hAnsi="Arial Narrow"/>
          <w:sz w:val="22"/>
          <w:szCs w:val="22"/>
        </w:rPr>
      </w:pPr>
    </w:p>
    <w:p w14:paraId="479ECC5E" w14:textId="0592934E" w:rsidR="002D5612" w:rsidRPr="001914AB" w:rsidRDefault="00D739D1" w:rsidP="00D80734">
      <w:pPr>
        <w:pStyle w:val="BodyText"/>
        <w:spacing w:after="120"/>
        <w:ind w:left="1474" w:hanging="765"/>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002D5612" w:rsidRPr="001914AB">
        <w:rPr>
          <w:rFonts w:ascii="Arial Narrow" w:hAnsi="Arial Narrow"/>
          <w:sz w:val="22"/>
          <w:szCs w:val="22"/>
        </w:rPr>
        <w:t xml:space="preserve">If </w:t>
      </w:r>
      <w:r w:rsidR="002D5612" w:rsidRPr="001914AB">
        <w:rPr>
          <w:rFonts w:ascii="Arial Narrow" w:hAnsi="Arial Narrow"/>
          <w:i/>
          <w:sz w:val="22"/>
          <w:szCs w:val="22"/>
        </w:rPr>
        <w:t>AEMO</w:t>
      </w:r>
      <w:r w:rsidR="002D5612" w:rsidRPr="001914AB">
        <w:rPr>
          <w:rFonts w:ascii="Arial Narrow" w:hAnsi="Arial Narrow"/>
          <w:sz w:val="22"/>
          <w:szCs w:val="22"/>
        </w:rPr>
        <w:t xml:space="preserve"> requests further information relating to the measurement and determination of the </w:t>
      </w:r>
      <w:r w:rsidR="002D5612" w:rsidRPr="001914AB">
        <w:rPr>
          <w:rFonts w:ascii="Arial Narrow" w:hAnsi="Arial Narrow"/>
          <w:i/>
          <w:sz w:val="22"/>
          <w:szCs w:val="22"/>
        </w:rPr>
        <w:t>activated</w:t>
      </w:r>
      <w:r w:rsidR="002D5612" w:rsidRPr="001914AB">
        <w:rPr>
          <w:rFonts w:ascii="Arial Narrow" w:hAnsi="Arial Narrow"/>
          <w:sz w:val="22"/>
          <w:szCs w:val="22"/>
        </w:rPr>
        <w:t xml:space="preserve"> </w:t>
      </w:r>
      <w:r w:rsidR="002D5612" w:rsidRPr="001914AB">
        <w:rPr>
          <w:rFonts w:ascii="Arial Narrow" w:hAnsi="Arial Narrow"/>
          <w:i/>
          <w:sz w:val="22"/>
          <w:szCs w:val="22"/>
        </w:rPr>
        <w:t>reserve</w:t>
      </w:r>
      <w:r w:rsidR="002D5612" w:rsidRPr="001914AB">
        <w:rPr>
          <w:rFonts w:ascii="Arial Narrow" w:hAnsi="Arial Narrow"/>
          <w:sz w:val="22"/>
          <w:szCs w:val="22"/>
        </w:rPr>
        <w:t xml:space="preserve">,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must provide that information to </w:t>
      </w:r>
      <w:r w:rsidR="002D5612" w:rsidRPr="001914AB">
        <w:rPr>
          <w:rFonts w:ascii="Arial Narrow" w:hAnsi="Arial Narrow"/>
          <w:i/>
          <w:sz w:val="22"/>
          <w:szCs w:val="22"/>
        </w:rPr>
        <w:t>AEMO</w:t>
      </w:r>
      <w:r w:rsidR="002D5612" w:rsidRPr="001914AB">
        <w:rPr>
          <w:rFonts w:ascii="Arial Narrow" w:hAnsi="Arial Narrow"/>
          <w:sz w:val="22"/>
          <w:szCs w:val="22"/>
        </w:rPr>
        <w:t xml:space="preserve"> within 2 </w:t>
      </w:r>
      <w:r w:rsidR="002D5612" w:rsidRPr="001914AB">
        <w:rPr>
          <w:rFonts w:ascii="Arial Narrow" w:hAnsi="Arial Narrow"/>
          <w:i/>
          <w:sz w:val="22"/>
          <w:szCs w:val="22"/>
        </w:rPr>
        <w:t xml:space="preserve">business days </w:t>
      </w:r>
      <w:r w:rsidR="002D5612" w:rsidRPr="001914AB">
        <w:rPr>
          <w:rFonts w:ascii="Arial Narrow" w:hAnsi="Arial Narrow"/>
          <w:sz w:val="22"/>
          <w:szCs w:val="22"/>
        </w:rPr>
        <w:t>of</w:t>
      </w:r>
      <w:r w:rsidR="002D5612" w:rsidRPr="001914AB">
        <w:rPr>
          <w:rFonts w:ascii="Arial Narrow" w:hAnsi="Arial Narrow"/>
          <w:i/>
          <w:sz w:val="22"/>
          <w:szCs w:val="22"/>
        </w:rPr>
        <w:t xml:space="preserve"> AEMO’s </w:t>
      </w:r>
      <w:r w:rsidR="002D5612" w:rsidRPr="001914AB">
        <w:rPr>
          <w:rFonts w:ascii="Arial Narrow" w:hAnsi="Arial Narrow"/>
          <w:sz w:val="22"/>
          <w:szCs w:val="22"/>
        </w:rPr>
        <w:t>request.</w:t>
      </w:r>
    </w:p>
    <w:p w14:paraId="32130997" w14:textId="77777777" w:rsidR="002D5612" w:rsidRPr="001914AB" w:rsidRDefault="002D5612" w:rsidP="00FB2526">
      <w:pPr>
        <w:pStyle w:val="SchedH2"/>
        <w:numPr>
          <w:ilvl w:val="1"/>
          <w:numId w:val="6"/>
        </w:numPr>
        <w:rPr>
          <w:rFonts w:ascii="Arial Narrow" w:hAnsi="Arial Narrow"/>
          <w:szCs w:val="22"/>
        </w:rPr>
      </w:pPr>
      <w:r w:rsidRPr="001914AB">
        <w:rPr>
          <w:rFonts w:ascii="Arial Narrow" w:hAnsi="Arial Narrow"/>
          <w:szCs w:val="22"/>
        </w:rPr>
        <w:t>Calculation</w:t>
      </w:r>
    </w:p>
    <w:p w14:paraId="1F63BEB9" w14:textId="77777777" w:rsidR="00D80734" w:rsidRDefault="00D80734" w:rsidP="00D80734">
      <w:pPr>
        <w:pStyle w:val="Default"/>
        <w:ind w:left="735"/>
        <w:rPr>
          <w:sz w:val="22"/>
          <w:szCs w:val="22"/>
        </w:rPr>
      </w:pPr>
      <w:r>
        <w:rPr>
          <w:rFonts w:ascii="Arial Narrow" w:hAnsi="Arial Narrow"/>
          <w:sz w:val="22"/>
          <w:szCs w:val="22"/>
        </w:rPr>
        <w:t>T</w:t>
      </w:r>
      <w:r w:rsidRPr="001914AB">
        <w:rPr>
          <w:rFonts w:ascii="Arial Narrow" w:hAnsi="Arial Narrow"/>
          <w:sz w:val="22"/>
          <w:szCs w:val="22"/>
        </w:rPr>
        <w:t xml:space="preserve">he calculation of the quantity of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sidRPr="0073334C">
        <w:rPr>
          <w:rFonts w:ascii="Arial Narrow" w:hAnsi="Arial Narrow"/>
          <w:sz w:val="22"/>
          <w:szCs w:val="22"/>
        </w:rPr>
        <w:t>following</w:t>
      </w:r>
      <w:r>
        <w:rPr>
          <w:sz w:val="22"/>
          <w:szCs w:val="22"/>
        </w:rPr>
        <w:t xml:space="preserve">: </w:t>
      </w:r>
    </w:p>
    <w:p w14:paraId="3B998E52" w14:textId="77777777" w:rsidR="00C82E83" w:rsidRDefault="00C82E83" w:rsidP="00C27B05">
      <w:pPr>
        <w:pStyle w:val="Heading3"/>
        <w:numPr>
          <w:ilvl w:val="0"/>
          <w:numId w:val="0"/>
        </w:numPr>
        <w:spacing w:after="120"/>
        <w:ind w:left="709"/>
        <w:jc w:val="both"/>
        <w:rPr>
          <w:rFonts w:ascii="Arial Narrow" w:hAnsi="Arial Narrow"/>
          <w:sz w:val="22"/>
          <w:szCs w:val="22"/>
        </w:rPr>
      </w:pPr>
    </w:p>
    <w:p w14:paraId="05E7190F" w14:textId="7149E9C1" w:rsidR="00C27B05" w:rsidRDefault="00C27B05" w:rsidP="00C27B05">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0DB8F772" w14:textId="77777777" w:rsidR="00C27B05" w:rsidRDefault="00C27B05" w:rsidP="00D80734">
      <w:pPr>
        <w:pStyle w:val="Default"/>
        <w:ind w:left="735"/>
        <w:rPr>
          <w:sz w:val="16"/>
          <w:szCs w:val="16"/>
        </w:rPr>
      </w:pPr>
    </w:p>
    <w:p w14:paraId="0BF97D3A" w14:textId="77777777" w:rsidR="00D80734" w:rsidRDefault="00D80734" w:rsidP="00D80734">
      <w:pPr>
        <w:pStyle w:val="Default"/>
        <w:rPr>
          <w:color w:val="auto"/>
        </w:rPr>
      </w:pPr>
    </w:p>
    <w:p w14:paraId="7D45BF02" w14:textId="77777777" w:rsidR="00D80734" w:rsidRDefault="00D80734" w:rsidP="00D80734">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Unadjusted baseline calculation </w:t>
      </w:r>
    </w:p>
    <w:p w14:paraId="77BD9E9E" w14:textId="77777777" w:rsidR="00D80734" w:rsidRDefault="00D80734" w:rsidP="00D80734">
      <w:pPr>
        <w:pStyle w:val="Default"/>
        <w:widowControl w:val="0"/>
        <w:rPr>
          <w:rFonts w:ascii="Cambria Math" w:hAnsi="Cambria Math" w:cs="Cambria Math"/>
          <w:color w:val="auto"/>
          <w:sz w:val="28"/>
          <w:szCs w:val="28"/>
        </w:rPr>
      </w:pPr>
    </w:p>
    <w:p w14:paraId="407B0D02" w14:textId="77777777" w:rsidR="00D80734" w:rsidRPr="00BD7467" w:rsidRDefault="000C4AEA" w:rsidP="00D80734">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4BAED813" w14:textId="77777777" w:rsidR="00D80734" w:rsidRDefault="00D80734" w:rsidP="00D80734">
      <w:pPr>
        <w:pStyle w:val="Default"/>
        <w:widowControl w:val="0"/>
        <w:rPr>
          <w:rFonts w:ascii="Times New Roman" w:hAnsi="Times New Roman" w:cs="Times New Roman"/>
          <w:color w:val="auto"/>
          <w:sz w:val="23"/>
          <w:szCs w:val="23"/>
        </w:rPr>
      </w:pPr>
    </w:p>
    <w:p w14:paraId="0DA41C49"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6BDDC5A7" w14:textId="77777777" w:rsidR="00D80734" w:rsidRDefault="00D80734" w:rsidP="00D80734">
      <w:pPr>
        <w:pStyle w:val="Default"/>
        <w:widowControl w:val="0"/>
        <w:rPr>
          <w:rFonts w:ascii="Cambria Math" w:hAnsi="Cambria Math" w:cs="Cambria Math"/>
          <w:color w:val="auto"/>
          <w:sz w:val="23"/>
          <w:szCs w:val="23"/>
        </w:rPr>
      </w:pPr>
    </w:p>
    <w:p w14:paraId="35F48D28"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𝑏 </w:t>
      </w:r>
      <w:r>
        <w:rPr>
          <w:rFonts w:ascii="Times New Roman" w:hAnsi="Times New Roman" w:cs="Times New Roman"/>
          <w:color w:val="auto"/>
          <w:sz w:val="23"/>
          <w:szCs w:val="23"/>
        </w:rPr>
        <w:t xml:space="preserve">= unadjusted baseline MWh for a given time interval (t) </w:t>
      </w:r>
    </w:p>
    <w:p w14:paraId="01D80A2E" w14:textId="77777777" w:rsidR="00D80734" w:rsidRDefault="00D80734" w:rsidP="00D80734">
      <w:pPr>
        <w:pStyle w:val="Default"/>
        <w:widowControl w:val="0"/>
        <w:rPr>
          <w:rFonts w:ascii="Times New Roman" w:hAnsi="Times New Roman" w:cs="Times New Roman"/>
          <w:color w:val="auto"/>
          <w:sz w:val="23"/>
          <w:szCs w:val="23"/>
        </w:rPr>
      </w:pPr>
    </w:p>
    <w:p w14:paraId="580B4799"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i = one of S selected days </w:t>
      </w:r>
    </w:p>
    <w:p w14:paraId="43C69DF6" w14:textId="77777777" w:rsidR="00D80734" w:rsidRDefault="00D80734" w:rsidP="00D80734">
      <w:pPr>
        <w:pStyle w:val="Default"/>
        <w:widowControl w:val="0"/>
        <w:rPr>
          <w:rFonts w:ascii="Times New Roman" w:hAnsi="Times New Roman" w:cs="Times New Roman"/>
          <w:color w:val="auto"/>
          <w:sz w:val="23"/>
          <w:szCs w:val="23"/>
        </w:rPr>
      </w:pPr>
    </w:p>
    <w:p w14:paraId="35A6CDFE" w14:textId="758E1E21"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 = the set of selected days in the </w:t>
      </w:r>
      <w:r w:rsidR="00E574F2">
        <w:rPr>
          <w:rFonts w:ascii="Times New Roman" w:hAnsi="Times New Roman" w:cs="Times New Roman"/>
          <w:color w:val="auto"/>
          <w:sz w:val="23"/>
          <w:szCs w:val="23"/>
        </w:rPr>
        <w:t xml:space="preserve">100 calendar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(the </w:t>
      </w:r>
      <w:r>
        <w:rPr>
          <w:rFonts w:ascii="Times New Roman" w:hAnsi="Times New Roman" w:cs="Times New Roman"/>
          <w:b/>
          <w:bCs/>
          <w:color w:val="auto"/>
          <w:sz w:val="23"/>
          <w:szCs w:val="23"/>
        </w:rPr>
        <w:t>45 day period</w:t>
      </w:r>
      <w:r>
        <w:rPr>
          <w:rFonts w:ascii="Times New Roman" w:hAnsi="Times New Roman" w:cs="Times New Roman"/>
          <w:color w:val="auto"/>
          <w:sz w:val="23"/>
          <w:szCs w:val="23"/>
        </w:rPr>
        <w:t xml:space="preserve">). The days in the 45 day period selected for the set will be based on </w:t>
      </w:r>
      <w:r w:rsidR="00564758">
        <w:rPr>
          <w:rFonts w:ascii="Times New Roman" w:hAnsi="Times New Roman" w:cs="Times New Roman"/>
          <w:color w:val="auto"/>
          <w:sz w:val="23"/>
          <w:szCs w:val="23"/>
        </w:rPr>
        <w:t>[day/</w:t>
      </w:r>
      <w:r w:rsidR="00FB2526" w:rsidRPr="00FB2526">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sidR="00FB2526" w:rsidRPr="00FB2526">
        <w:rPr>
          <w:rFonts w:ascii="Times New Roman" w:hAnsi="Times New Roman" w:cs="Times New Roman"/>
          <w:i/>
          <w:iCs/>
          <w:color w:val="auto"/>
          <w:sz w:val="23"/>
          <w:szCs w:val="23"/>
        </w:rPr>
        <w:t xml:space="preserve"> </w:t>
      </w:r>
      <w:r w:rsidR="00FB2526" w:rsidRPr="00FB2526">
        <w:rPr>
          <w:rFonts w:ascii="Times New Roman" w:hAnsi="Times New Roman" w:cs="Times New Roman"/>
          <w:color w:val="auto"/>
          <w:sz w:val="23"/>
          <w:szCs w:val="23"/>
        </w:rPr>
        <w:t xml:space="preserve">on which </w:t>
      </w:r>
      <w:r w:rsidR="00FB2526" w:rsidRPr="00FB2526">
        <w:rPr>
          <w:rFonts w:ascii="Times New Roman" w:hAnsi="Times New Roman" w:cs="Times New Roman"/>
          <w:i/>
          <w:iCs/>
          <w:color w:val="auto"/>
          <w:sz w:val="23"/>
          <w:szCs w:val="23"/>
        </w:rPr>
        <w:t xml:space="preserve">reserve </w:t>
      </w:r>
      <w:r w:rsidR="00FB2526" w:rsidRPr="00FB2526">
        <w:rPr>
          <w:rFonts w:ascii="Times New Roman" w:hAnsi="Times New Roman" w:cs="Times New Roman"/>
          <w:color w:val="auto"/>
          <w:sz w:val="23"/>
          <w:szCs w:val="23"/>
        </w:rPr>
        <w:t xml:space="preserve">was not </w:t>
      </w:r>
      <w:r w:rsidR="00FB2526" w:rsidRPr="00FB2526">
        <w:rPr>
          <w:rFonts w:ascii="Times New Roman" w:hAnsi="Times New Roman" w:cs="Times New Roman"/>
          <w:i/>
          <w:iCs/>
          <w:color w:val="auto"/>
          <w:sz w:val="23"/>
          <w:szCs w:val="23"/>
        </w:rPr>
        <w:t xml:space="preserve">activated </w:t>
      </w:r>
      <w:r w:rsidR="00FB2526" w:rsidRPr="00FB2526">
        <w:rPr>
          <w:rFonts w:ascii="Times New Roman" w:hAnsi="Times New Roman" w:cs="Times New Roman"/>
          <w:color w:val="auto"/>
          <w:sz w:val="23"/>
          <w:szCs w:val="23"/>
        </w:rPr>
        <w:t>(</w:t>
      </w:r>
      <w:r w:rsidR="00FB2526">
        <w:rPr>
          <w:rFonts w:ascii="Times New Roman" w:hAnsi="Times New Roman" w:cs="Times New Roman"/>
          <w:color w:val="auto"/>
          <w:sz w:val="23"/>
          <w:szCs w:val="23"/>
        </w:rPr>
        <w:t>Non-</w:t>
      </w:r>
      <w:r w:rsidR="00FB2526" w:rsidRPr="00FB2526">
        <w:rPr>
          <w:rFonts w:ascii="Times New Roman" w:hAnsi="Times New Roman" w:cs="Times New Roman"/>
          <w:b/>
          <w:bCs/>
          <w:color w:val="auto"/>
          <w:sz w:val="23"/>
          <w:szCs w:val="23"/>
        </w:rPr>
        <w:t>Activated</w:t>
      </w:r>
      <w:r w:rsidR="00FB2526">
        <w:rPr>
          <w:rFonts w:ascii="Times New Roman" w:hAnsi="Times New Roman" w:cs="Times New Roman"/>
          <w:b/>
          <w:bCs/>
          <w:color w:val="auto"/>
          <w:sz w:val="23"/>
          <w:szCs w:val="23"/>
        </w:rPr>
        <w:t xml:space="preserve"> </w:t>
      </w:r>
      <w:r w:rsidR="00FB2526" w:rsidRPr="00FB2526">
        <w:rPr>
          <w:rFonts w:ascii="Times New Roman" w:hAnsi="Times New Roman" w:cs="Times New Roman"/>
          <w:b/>
          <w:bCs/>
          <w:color w:val="auto"/>
          <w:sz w:val="23"/>
          <w:szCs w:val="23"/>
        </w:rPr>
        <w:t>Days</w:t>
      </w:r>
      <w:r w:rsidR="00FB2526" w:rsidRPr="00FB2526">
        <w:rPr>
          <w:rFonts w:ascii="Times New Roman" w:hAnsi="Times New Roman" w:cs="Times New Roman"/>
          <w:color w:val="auto"/>
          <w:sz w:val="23"/>
          <w:szCs w:val="23"/>
        </w:rPr>
        <w:t xml:space="preserve">) and </w:t>
      </w:r>
      <w:r w:rsidR="00564758">
        <w:rPr>
          <w:rFonts w:ascii="Times New Roman" w:hAnsi="Times New Roman" w:cs="Times New Roman"/>
          <w:color w:val="auto"/>
          <w:sz w:val="23"/>
          <w:szCs w:val="23"/>
        </w:rPr>
        <w:t>[day/</w:t>
      </w:r>
      <w:r w:rsidR="00FB2526" w:rsidRPr="00FB2526">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sidR="00FB2526" w:rsidRPr="00FB2526">
        <w:rPr>
          <w:rFonts w:ascii="Times New Roman" w:hAnsi="Times New Roman" w:cs="Times New Roman"/>
          <w:i/>
          <w:iCs/>
          <w:color w:val="auto"/>
          <w:sz w:val="23"/>
          <w:szCs w:val="23"/>
        </w:rPr>
        <w:t xml:space="preserve"> </w:t>
      </w:r>
      <w:r w:rsidR="00FB2526" w:rsidRPr="00FB2526">
        <w:rPr>
          <w:rFonts w:ascii="Times New Roman" w:hAnsi="Times New Roman" w:cs="Times New Roman"/>
          <w:color w:val="auto"/>
          <w:sz w:val="23"/>
          <w:szCs w:val="23"/>
        </w:rPr>
        <w:t xml:space="preserve">on which </w:t>
      </w:r>
      <w:r w:rsidR="00FB2526" w:rsidRPr="00FB2526">
        <w:rPr>
          <w:rFonts w:ascii="Times New Roman" w:hAnsi="Times New Roman" w:cs="Times New Roman"/>
          <w:i/>
          <w:iCs/>
          <w:color w:val="auto"/>
          <w:sz w:val="23"/>
          <w:szCs w:val="23"/>
        </w:rPr>
        <w:t xml:space="preserve">reserve </w:t>
      </w:r>
      <w:r w:rsidR="00FB2526" w:rsidRPr="00FB2526">
        <w:rPr>
          <w:rFonts w:ascii="Times New Roman" w:hAnsi="Times New Roman" w:cs="Times New Roman"/>
          <w:color w:val="auto"/>
          <w:sz w:val="23"/>
          <w:szCs w:val="23"/>
        </w:rPr>
        <w:t xml:space="preserve">was </w:t>
      </w:r>
      <w:r w:rsidR="00FB2526" w:rsidRPr="00FB2526">
        <w:rPr>
          <w:rFonts w:ascii="Times New Roman" w:hAnsi="Times New Roman" w:cs="Times New Roman"/>
          <w:i/>
          <w:iCs/>
          <w:color w:val="auto"/>
          <w:sz w:val="23"/>
          <w:szCs w:val="23"/>
        </w:rPr>
        <w:t xml:space="preserve">activated </w:t>
      </w:r>
      <w:r w:rsidR="00FB2526" w:rsidRPr="00FB2526">
        <w:rPr>
          <w:rFonts w:ascii="Times New Roman" w:hAnsi="Times New Roman" w:cs="Times New Roman"/>
          <w:color w:val="auto"/>
          <w:sz w:val="23"/>
          <w:szCs w:val="23"/>
        </w:rPr>
        <w:t>(</w:t>
      </w:r>
      <w:r w:rsidR="00FB2526" w:rsidRPr="00FB2526">
        <w:rPr>
          <w:rFonts w:ascii="Times New Roman" w:hAnsi="Times New Roman" w:cs="Times New Roman"/>
          <w:b/>
          <w:bCs/>
          <w:color w:val="auto"/>
          <w:sz w:val="23"/>
          <w:szCs w:val="23"/>
        </w:rPr>
        <w:t>Activated</w:t>
      </w:r>
      <w:r w:rsidR="00FB2526">
        <w:rPr>
          <w:rFonts w:ascii="Times New Roman" w:hAnsi="Times New Roman" w:cs="Times New Roman"/>
          <w:b/>
          <w:bCs/>
          <w:color w:val="auto"/>
          <w:sz w:val="23"/>
          <w:szCs w:val="23"/>
        </w:rPr>
        <w:t xml:space="preserve"> </w:t>
      </w:r>
      <w:r w:rsidR="00FB2526" w:rsidRPr="00FB2526">
        <w:rPr>
          <w:rFonts w:ascii="Times New Roman" w:hAnsi="Times New Roman" w:cs="Times New Roman"/>
          <w:b/>
          <w:bCs/>
          <w:color w:val="auto"/>
          <w:sz w:val="23"/>
          <w:szCs w:val="23"/>
        </w:rPr>
        <w:t>Days</w:t>
      </w:r>
      <w:r w:rsidR="00FB2526" w:rsidRPr="00FB2526">
        <w:rPr>
          <w:rFonts w:ascii="Times New Roman" w:hAnsi="Times New Roman" w:cs="Times New Roman"/>
          <w:color w:val="auto"/>
          <w:sz w:val="23"/>
          <w:szCs w:val="23"/>
        </w:rPr>
        <w:t>)</w:t>
      </w:r>
      <w:r w:rsidR="00FB2526">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determined as follows: </w:t>
      </w:r>
    </w:p>
    <w:p w14:paraId="5B396B21" w14:textId="77777777" w:rsidR="00D80734" w:rsidRDefault="00D80734" w:rsidP="00D80734">
      <w:pPr>
        <w:pStyle w:val="Default"/>
        <w:widowControl w:val="0"/>
        <w:rPr>
          <w:rFonts w:ascii="Times New Roman" w:hAnsi="Times New Roman" w:cs="Times New Roman"/>
          <w:color w:val="auto"/>
          <w:sz w:val="23"/>
          <w:szCs w:val="23"/>
        </w:rPr>
      </w:pPr>
    </w:p>
    <w:p w14:paraId="44CFB35F" w14:textId="0ED281DF"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1 - This set of selected days will normally comprise the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6F2109F1" w14:textId="77777777" w:rsidR="00D80734" w:rsidRDefault="00D80734" w:rsidP="00D80734">
      <w:pPr>
        <w:pStyle w:val="Default"/>
        <w:widowControl w:val="0"/>
        <w:rPr>
          <w:rFonts w:ascii="Times New Roman" w:hAnsi="Times New Roman" w:cs="Times New Roman"/>
          <w:color w:val="auto"/>
          <w:sz w:val="23"/>
          <w:szCs w:val="23"/>
        </w:rPr>
      </w:pPr>
    </w:p>
    <w:p w14:paraId="618758DC"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2 - If, in the 45 day period, there are less than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but 5 or more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those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t>
      </w:r>
    </w:p>
    <w:p w14:paraId="2068E8EF" w14:textId="77777777" w:rsidR="00D80734" w:rsidRDefault="00D80734" w:rsidP="00D80734">
      <w:pPr>
        <w:pStyle w:val="Default"/>
        <w:widowControl w:val="0"/>
        <w:rPr>
          <w:rFonts w:ascii="Times New Roman" w:hAnsi="Times New Roman" w:cs="Times New Roman"/>
          <w:color w:val="auto"/>
          <w:sz w:val="23"/>
          <w:szCs w:val="23"/>
        </w:rPr>
      </w:pPr>
    </w:p>
    <w:p w14:paraId="73BCD9B6" w14:textId="08424092"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3 - If, in the 45 day period, there are less than 5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plus one or more of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in the 45 day period will added to the number of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so that the total number of days in the set equals 5.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added to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will be determined based on the level of demand during the </w:t>
      </w:r>
      <w:r>
        <w:rPr>
          <w:rFonts w:ascii="Times New Roman" w:hAnsi="Times New Roman" w:cs="Times New Roman"/>
          <w:i/>
          <w:iCs/>
          <w:color w:val="auto"/>
          <w:sz w:val="23"/>
          <w:szCs w:val="23"/>
        </w:rPr>
        <w:t xml:space="preserve">trading intervals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(with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with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that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ranked highest and added to the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with the next highest ranked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added and so on, until the total number of days in the set equals 5). If 2 or more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are ranked the same based on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activation</w:t>
      </w:r>
      <w:r>
        <w:rPr>
          <w:rFonts w:ascii="Times New Roman" w:hAnsi="Times New Roman" w:cs="Times New Roman"/>
          <w:color w:val="auto"/>
          <w:sz w:val="23"/>
          <w:szCs w:val="23"/>
        </w:rPr>
        <w:t xml:space="preserve">,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closest in time to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will be ranked higher. </w:t>
      </w:r>
    </w:p>
    <w:p w14:paraId="2EF9007F" w14:textId="77777777" w:rsidR="00D80734" w:rsidRDefault="00D80734" w:rsidP="00D80734">
      <w:pPr>
        <w:pStyle w:val="Default"/>
        <w:widowControl w:val="0"/>
        <w:rPr>
          <w:rFonts w:ascii="Cambria Math" w:hAnsi="Cambria Math" w:cs="Cambria Math"/>
          <w:color w:val="auto"/>
          <w:sz w:val="23"/>
          <w:szCs w:val="23"/>
        </w:rPr>
      </w:pPr>
    </w:p>
    <w:p w14:paraId="2194D8D6"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𝑡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trading interval</w:t>
      </w:r>
      <w:r>
        <w:rPr>
          <w:rFonts w:ascii="Times New Roman" w:hAnsi="Times New Roman" w:cs="Times New Roman"/>
          <w:color w:val="auto"/>
          <w:sz w:val="23"/>
          <w:szCs w:val="23"/>
        </w:rPr>
        <w:t xml:space="preserve">. </w:t>
      </w:r>
    </w:p>
    <w:p w14:paraId="664F5545" w14:textId="77777777" w:rsidR="00D80734" w:rsidRDefault="00D80734" w:rsidP="00D80734">
      <w:pPr>
        <w:pStyle w:val="Default"/>
        <w:widowControl w:val="0"/>
        <w:rPr>
          <w:rFonts w:ascii="Cambria Math" w:hAnsi="Cambria Math" w:cs="Cambria Math"/>
          <w:color w:val="auto"/>
          <w:sz w:val="23"/>
          <w:szCs w:val="23"/>
        </w:rPr>
      </w:pPr>
    </w:p>
    <w:p w14:paraId="0C871581"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𝑐 </w:t>
      </w:r>
      <w:r>
        <w:rPr>
          <w:rFonts w:ascii="Times New Roman" w:hAnsi="Times New Roman" w:cs="Times New Roman"/>
          <w:color w:val="auto"/>
          <w:sz w:val="23"/>
          <w:szCs w:val="23"/>
        </w:rPr>
        <w:t xml:space="preserve">= MWh electricity demand for a given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occurring on one of the selected days i. </w:t>
      </w:r>
    </w:p>
    <w:p w14:paraId="3550BCBF" w14:textId="77777777" w:rsidR="00D80734" w:rsidRDefault="00D80734" w:rsidP="00D80734">
      <w:pPr>
        <w:pStyle w:val="Default"/>
        <w:widowControl w:val="0"/>
        <w:rPr>
          <w:rFonts w:ascii="Times New Roman" w:hAnsi="Times New Roman" w:cs="Times New Roman"/>
          <w:b/>
          <w:bCs/>
          <w:color w:val="auto"/>
          <w:sz w:val="23"/>
          <w:szCs w:val="23"/>
        </w:rPr>
      </w:pPr>
    </w:p>
    <w:p w14:paraId="7565BEC7" w14:textId="77777777" w:rsidR="00D80734" w:rsidRPr="008505AA" w:rsidRDefault="00D80734" w:rsidP="00D80734">
      <w:pPr>
        <w:pStyle w:val="Default"/>
        <w:rPr>
          <w:rFonts w:ascii="Times New Roman" w:hAnsi="Times New Roman" w:cs="Times New Roman"/>
          <w:b/>
          <w:bCs/>
          <w:color w:val="auto"/>
          <w:sz w:val="23"/>
          <w:szCs w:val="23"/>
        </w:rPr>
      </w:pPr>
      <w:r w:rsidRPr="008505AA">
        <w:rPr>
          <w:rFonts w:ascii="Times New Roman" w:hAnsi="Times New Roman" w:cs="Times New Roman"/>
          <w:b/>
          <w:bCs/>
          <w:color w:val="auto"/>
          <w:sz w:val="23"/>
          <w:szCs w:val="23"/>
        </w:rPr>
        <w:t>Relative Root Mean Squared Error (RRMSE)</w:t>
      </w:r>
    </w:p>
    <w:p w14:paraId="5B54DEDD" w14:textId="77777777" w:rsidR="00D80734" w:rsidRPr="008505AA" w:rsidRDefault="00D80734" w:rsidP="00D80734">
      <w:pPr>
        <w:pStyle w:val="Default"/>
        <w:rPr>
          <w:rFonts w:ascii="Times New Roman" w:hAnsi="Times New Roman" w:cs="Times New Roman"/>
          <w:color w:val="auto"/>
          <w:sz w:val="23"/>
          <w:szCs w:val="23"/>
        </w:rPr>
      </w:pPr>
    </w:p>
    <w:p w14:paraId="61F6A6D0" w14:textId="709EED35" w:rsidR="00D80734" w:rsidRDefault="00D80734" w:rsidP="00D80734">
      <w:pPr>
        <w:pStyle w:val="Default"/>
        <w:widowControl w:val="0"/>
        <w:rPr>
          <w:rFonts w:ascii="Times New Roman" w:hAnsi="Times New Roman"/>
          <w:sz w:val="23"/>
          <w:szCs w:val="23"/>
        </w:rPr>
      </w:pPr>
      <w:r w:rsidRPr="008505AA">
        <w:rPr>
          <w:rFonts w:ascii="Times New Roman" w:hAnsi="Times New Roman"/>
          <w:sz w:val="23"/>
          <w:szCs w:val="23"/>
        </w:rPr>
        <w:t>AEMO may measure the accuracy of the unadjusted baseline by determining the unadjusted baseline’s relative root mean squared error (RRMSE) by comparing the Reserve Provider’s unadjusted baseline against the [</w:t>
      </w:r>
      <w:r w:rsidR="00737BE9">
        <w:rPr>
          <w:rFonts w:ascii="Times New Roman" w:hAnsi="Times New Roman"/>
          <w:sz w:val="23"/>
          <w:szCs w:val="23"/>
        </w:rPr>
        <w:t>100</w:t>
      </w:r>
      <w:r w:rsidRPr="008505AA">
        <w:rPr>
          <w:rFonts w:ascii="Times New Roman" w:hAnsi="Times New Roman"/>
          <w:sz w:val="23"/>
          <w:szCs w:val="23"/>
        </w:rPr>
        <w:t xml:space="preserve">] </w:t>
      </w:r>
      <w:r w:rsidRPr="00737BE9">
        <w:rPr>
          <w:rFonts w:ascii="Times New Roman" w:hAnsi="Times New Roman"/>
          <w:color w:val="000000" w:themeColor="text1"/>
          <w:sz w:val="23"/>
          <w:szCs w:val="23"/>
        </w:rPr>
        <w:t xml:space="preserve">days not being </w:t>
      </w:r>
      <w:r w:rsidR="002E22B3" w:rsidRPr="00737BE9">
        <w:rPr>
          <w:rFonts w:ascii="Times New Roman" w:hAnsi="Times New Roman"/>
          <w:color w:val="000000" w:themeColor="text1"/>
          <w:sz w:val="23"/>
          <w:szCs w:val="23"/>
        </w:rPr>
        <w:t xml:space="preserve">Activated Days </w:t>
      </w:r>
      <w:r w:rsidRPr="00737BE9">
        <w:rPr>
          <w:rFonts w:ascii="Times New Roman" w:hAnsi="Times New Roman"/>
          <w:color w:val="000000" w:themeColor="text1"/>
          <w:sz w:val="23"/>
          <w:szCs w:val="23"/>
        </w:rPr>
        <w:t xml:space="preserve">immediately preceding the </w:t>
      </w:r>
      <w:r w:rsidR="00564758">
        <w:rPr>
          <w:rFonts w:ascii="Times New Roman" w:hAnsi="Times New Roman"/>
          <w:color w:val="000000" w:themeColor="text1"/>
          <w:sz w:val="23"/>
          <w:szCs w:val="23"/>
        </w:rPr>
        <w:t>[day/</w:t>
      </w:r>
      <w:r w:rsidRPr="00737BE9">
        <w:rPr>
          <w:rFonts w:ascii="Times New Roman" w:hAnsi="Times New Roman"/>
          <w:i/>
          <w:iCs/>
          <w:color w:val="000000" w:themeColor="text1"/>
          <w:sz w:val="23"/>
          <w:szCs w:val="23"/>
        </w:rPr>
        <w:t>weekday</w:t>
      </w:r>
      <w:r w:rsidR="00564758">
        <w:rPr>
          <w:rFonts w:ascii="Times New Roman" w:hAnsi="Times New Roman"/>
          <w:iCs/>
          <w:color w:val="000000" w:themeColor="text1"/>
          <w:sz w:val="23"/>
          <w:szCs w:val="23"/>
        </w:rPr>
        <w:t>]</w:t>
      </w:r>
      <w:r w:rsidRPr="00737BE9">
        <w:rPr>
          <w:rFonts w:ascii="Times New Roman" w:hAnsi="Times New Roman"/>
          <w:i/>
          <w:iCs/>
          <w:color w:val="000000" w:themeColor="text1"/>
          <w:sz w:val="23"/>
          <w:szCs w:val="23"/>
        </w:rPr>
        <w:t xml:space="preserve"> </w:t>
      </w:r>
      <w:r w:rsidRPr="00737BE9">
        <w:rPr>
          <w:rFonts w:ascii="Times New Roman" w:hAnsi="Times New Roman"/>
          <w:color w:val="000000" w:themeColor="text1"/>
          <w:sz w:val="23"/>
          <w:szCs w:val="23"/>
        </w:rPr>
        <w:t xml:space="preserve">on which </w:t>
      </w:r>
      <w:r w:rsidRPr="00737BE9">
        <w:rPr>
          <w:rFonts w:ascii="Times New Roman" w:hAnsi="Times New Roman"/>
          <w:i/>
          <w:iCs/>
          <w:color w:val="000000" w:themeColor="text1"/>
          <w:sz w:val="23"/>
          <w:szCs w:val="23"/>
        </w:rPr>
        <w:t xml:space="preserve">reserve </w:t>
      </w:r>
      <w:r w:rsidRPr="00737BE9">
        <w:rPr>
          <w:rFonts w:ascii="Times New Roman" w:hAnsi="Times New Roman"/>
          <w:color w:val="000000" w:themeColor="text1"/>
          <w:sz w:val="23"/>
          <w:szCs w:val="23"/>
        </w:rPr>
        <w:t xml:space="preserve">was </w:t>
      </w:r>
      <w:r w:rsidRPr="00737BE9">
        <w:rPr>
          <w:rFonts w:ascii="Times New Roman" w:hAnsi="Times New Roman"/>
          <w:i/>
          <w:iCs/>
          <w:color w:val="000000" w:themeColor="text1"/>
          <w:sz w:val="23"/>
          <w:szCs w:val="23"/>
        </w:rPr>
        <w:t xml:space="preserve">activated </w:t>
      </w:r>
      <w:r w:rsidRPr="00737BE9">
        <w:rPr>
          <w:rFonts w:ascii="Times New Roman" w:hAnsi="Times New Roman"/>
          <w:color w:val="000000" w:themeColor="text1"/>
          <w:sz w:val="23"/>
          <w:szCs w:val="23"/>
        </w:rPr>
        <w:t>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w:t>
      </w:r>
      <w:r w:rsidRPr="008505AA">
        <w:rPr>
          <w:rFonts w:ascii="Times New Roman" w:hAnsi="Times New Roman"/>
          <w:sz w:val="23"/>
          <w:szCs w:val="23"/>
        </w:rPr>
        <w:t>mand</w:t>
      </w:r>
      <w:r>
        <w:rPr>
          <w:rFonts w:ascii="Times New Roman" w:hAnsi="Times New Roman"/>
          <w:sz w:val="23"/>
          <w:szCs w:val="23"/>
        </w:rPr>
        <w:t>.</w:t>
      </w:r>
    </w:p>
    <w:p w14:paraId="4E6A744B" w14:textId="77777777" w:rsidR="00B848F4" w:rsidRDefault="00B848F4" w:rsidP="00D80734">
      <w:pPr>
        <w:pStyle w:val="Default"/>
        <w:widowControl w:val="0"/>
        <w:rPr>
          <w:rFonts w:ascii="Times New Roman" w:hAnsi="Times New Roman"/>
          <w:sz w:val="23"/>
          <w:szCs w:val="23"/>
        </w:rPr>
      </w:pPr>
    </w:p>
    <w:p w14:paraId="0FD5DA91" w14:textId="77777777" w:rsidR="00EE1C97" w:rsidRPr="00EE1C97" w:rsidRDefault="00EE1C97" w:rsidP="00EE1C97">
      <w:pPr>
        <w:pStyle w:val="Default"/>
        <w:widowControl w:val="0"/>
        <w:rPr>
          <w:rFonts w:ascii="Times New Roman" w:hAnsi="Times New Roman" w:cs="Times New Roman"/>
          <w:color w:val="auto"/>
          <w:sz w:val="23"/>
          <w:szCs w:val="23"/>
        </w:rPr>
      </w:pPr>
      <w:r w:rsidRPr="00EE1C97">
        <w:rPr>
          <w:rFonts w:ascii="Times New Roman" w:hAnsi="Times New Roman" w:cs="Times New Roman"/>
          <w:color w:val="auto"/>
          <w:sz w:val="23"/>
          <w:szCs w:val="23"/>
        </w:rPr>
        <w:t>The RRMSE is calculated as follows:</w:t>
      </w:r>
    </w:p>
    <w:p w14:paraId="1A2EA1A7" w14:textId="77777777" w:rsidR="00EE1C97" w:rsidRPr="00EE1C97" w:rsidRDefault="00EE1C97" w:rsidP="00EE1C97">
      <w:pPr>
        <w:pStyle w:val="Default"/>
        <w:widowControl w:val="0"/>
        <w:rPr>
          <w:rFonts w:ascii="Times New Roman" w:hAnsi="Times New Roman" w:cs="Times New Roman"/>
          <w:color w:val="auto"/>
          <w:sz w:val="23"/>
          <w:szCs w:val="23"/>
        </w:rPr>
      </w:pPr>
    </w:p>
    <w:p w14:paraId="09FC4742" w14:textId="77777777" w:rsidR="00EE1C97" w:rsidRPr="00EE1C97" w:rsidRDefault="00EE1C97" w:rsidP="00EE1C97">
      <w:r w:rsidRPr="00EE1C97">
        <w:rPr>
          <w:position w:val="-58"/>
        </w:rPr>
        <w:object w:dxaOrig="3320" w:dyaOrig="1520" w14:anchorId="5DBE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78.75pt" o:ole="">
            <v:imagedata r:id="rId29" o:title=""/>
          </v:shape>
          <o:OLEObject Type="Embed" ProgID="Equation.3" ShapeID="_x0000_i1025" DrawAspect="Content" ObjectID="_1657951921" r:id="rId30"/>
        </w:object>
      </w:r>
    </w:p>
    <w:p w14:paraId="2E465C4F" w14:textId="77777777" w:rsidR="00EE1C97" w:rsidRPr="00EE1C97" w:rsidRDefault="00EE1C97" w:rsidP="00EE1C97">
      <w:r w:rsidRPr="00EE1C97">
        <w:t>Where:</w:t>
      </w:r>
    </w:p>
    <w:p w14:paraId="5C50186A" w14:textId="77777777" w:rsidR="00EE1C97" w:rsidRPr="00EE1C97" w:rsidRDefault="00EE1C97" w:rsidP="00EE1C97">
      <w:pPr>
        <w:pStyle w:val="ListBullet"/>
      </w:pPr>
      <w:r w:rsidRPr="00EE1C97">
        <w:t xml:space="preserve">n is the set of </w:t>
      </w:r>
      <w:r w:rsidRPr="00EE1C97">
        <w:rPr>
          <w:i/>
        </w:rPr>
        <w:t>trading intervals</w:t>
      </w:r>
      <w:r w:rsidRPr="00EE1C97">
        <w:t xml:space="preserve"> from which </w:t>
      </w:r>
      <w:r w:rsidRPr="00EE1C97">
        <w:rPr>
          <w:i/>
        </w:rPr>
        <w:t>metering data</w:t>
      </w:r>
      <w:r w:rsidRPr="00EE1C97">
        <w:t xml:space="preserve"> is taken for the of the calculation.</w:t>
      </w:r>
    </w:p>
    <w:p w14:paraId="07C592EC" w14:textId="77777777" w:rsidR="00EE1C97" w:rsidRPr="00EE1C97" w:rsidRDefault="00EE1C97" w:rsidP="00EE1C97">
      <w:pPr>
        <w:pStyle w:val="ListBullet"/>
      </w:pPr>
      <w:r w:rsidRPr="00EE1C97">
        <w:rPr>
          <w:i/>
        </w:rPr>
        <w:t>N</w:t>
      </w:r>
      <w:r w:rsidRPr="00EE1C97">
        <w:t xml:space="preserve"> is the number of elements in set n</w:t>
      </w:r>
    </w:p>
    <w:p w14:paraId="41A2173D" w14:textId="77777777" w:rsidR="00EE1C97" w:rsidRPr="00EE1C97" w:rsidRDefault="00EE1C97" w:rsidP="00EE1C97">
      <w:pPr>
        <w:pStyle w:val="ListBullet"/>
      </w:pPr>
      <w:r w:rsidRPr="00EE1C97">
        <w:rPr>
          <w:position w:val="-12"/>
        </w:rPr>
        <w:object w:dxaOrig="660" w:dyaOrig="380" w14:anchorId="65C61E8C">
          <v:shape id="_x0000_i1026" type="#_x0000_t75" style="width:36.75pt;height:18pt" o:ole="">
            <v:imagedata r:id="rId31" o:title=""/>
          </v:shape>
          <o:OLEObject Type="Embed" ProgID="Equation.3" ShapeID="_x0000_i1026" DrawAspect="Content" ObjectID="_1657951922" r:id="rId32"/>
        </w:object>
      </w:r>
      <w:r w:rsidRPr="00EE1C97">
        <w:t xml:space="preserve"> is the calculated baseline load associated with a </w:t>
      </w:r>
      <w:r w:rsidRPr="00EE1C97">
        <w:rPr>
          <w:i/>
        </w:rPr>
        <w:t>trading interval</w:t>
      </w:r>
      <w:r w:rsidRPr="00EE1C97">
        <w:t xml:space="preserve"> in set </w:t>
      </w:r>
      <w:r w:rsidRPr="00EE1C97">
        <w:rPr>
          <w:i/>
        </w:rPr>
        <w:t>n</w:t>
      </w:r>
      <w:r w:rsidRPr="00EE1C97">
        <w:t xml:space="preserve">. </w:t>
      </w:r>
    </w:p>
    <w:p w14:paraId="02625F26" w14:textId="77777777" w:rsidR="00EE1C97" w:rsidRPr="00EE1C97" w:rsidRDefault="00EE1C97" w:rsidP="00EE1C97">
      <w:pPr>
        <w:pStyle w:val="ListBullet"/>
      </w:pPr>
      <w:r w:rsidRPr="00EE1C97">
        <w:rPr>
          <w:position w:val="-12"/>
        </w:rPr>
        <w:object w:dxaOrig="560" w:dyaOrig="380" w14:anchorId="7C8EDD89">
          <v:shape id="_x0000_i1027" type="#_x0000_t75" style="width:30pt;height:18pt" o:ole="">
            <v:imagedata r:id="rId33" o:title=""/>
          </v:shape>
          <o:OLEObject Type="Embed" ProgID="Equation.3" ShapeID="_x0000_i1027" DrawAspect="Content" ObjectID="_1657951923" r:id="rId34"/>
        </w:object>
      </w:r>
      <w:r w:rsidRPr="00EE1C97">
        <w:t xml:space="preserve"> is the actual metered load associated with a </w:t>
      </w:r>
      <w:r w:rsidRPr="00EE1C97">
        <w:rPr>
          <w:i/>
        </w:rPr>
        <w:t>trading interval</w:t>
      </w:r>
      <w:r w:rsidRPr="00EE1C97">
        <w:t xml:space="preserve"> in set </w:t>
      </w:r>
      <w:r w:rsidRPr="00EE1C97">
        <w:rPr>
          <w:i/>
        </w:rPr>
        <w:t>n</w:t>
      </w:r>
      <w:r w:rsidRPr="00EE1C97">
        <w:t xml:space="preserve">. </w:t>
      </w:r>
    </w:p>
    <w:p w14:paraId="64FC4F50" w14:textId="77777777" w:rsidR="00D80734" w:rsidRDefault="00D80734" w:rsidP="00D80734">
      <w:pPr>
        <w:pStyle w:val="Default"/>
        <w:widowControl w:val="0"/>
        <w:rPr>
          <w:rFonts w:ascii="Times New Roman" w:hAnsi="Times New Roman" w:cs="Times New Roman"/>
          <w:b/>
          <w:bCs/>
          <w:color w:val="auto"/>
          <w:sz w:val="23"/>
          <w:szCs w:val="23"/>
        </w:rPr>
      </w:pPr>
    </w:p>
    <w:p w14:paraId="3E7BA9BF" w14:textId="77777777" w:rsidR="00D80734" w:rsidRDefault="00D80734" w:rsidP="00D80734">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Adjustment factor calculation </w:t>
      </w:r>
    </w:p>
    <w:p w14:paraId="292BDDA1" w14:textId="77777777" w:rsidR="00D80734" w:rsidRDefault="00D80734" w:rsidP="00D80734">
      <w:pPr>
        <w:pStyle w:val="Default"/>
        <w:widowControl w:val="0"/>
        <w:rPr>
          <w:rFonts w:ascii="Times New Roman" w:hAnsi="Times New Roman" w:cs="Times New Roman"/>
          <w:b/>
          <w:bCs/>
          <w:color w:val="auto"/>
          <w:sz w:val="23"/>
          <w:szCs w:val="23"/>
        </w:rPr>
      </w:pPr>
    </w:p>
    <w:p w14:paraId="12E229C8" w14:textId="77777777" w:rsidR="00D80734" w:rsidRPr="00D75DC8" w:rsidRDefault="00D80734" w:rsidP="00D80734">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09698B4B" w14:textId="77777777" w:rsidR="00D80734" w:rsidRDefault="00D80734" w:rsidP="00D80734">
      <w:pPr>
        <w:pStyle w:val="Default"/>
        <w:widowControl w:val="0"/>
        <w:rPr>
          <w:rFonts w:ascii="Times New Roman" w:hAnsi="Times New Roman" w:cs="Times New Roman"/>
          <w:color w:val="auto"/>
          <w:sz w:val="23"/>
          <w:szCs w:val="23"/>
        </w:rPr>
      </w:pPr>
    </w:p>
    <w:p w14:paraId="3111611D"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02C7571A" w14:textId="77777777" w:rsidR="00D80734" w:rsidRDefault="00D80734" w:rsidP="00D80734">
      <w:pPr>
        <w:pStyle w:val="Default"/>
        <w:widowControl w:val="0"/>
        <w:rPr>
          <w:rFonts w:ascii="Cambria Math" w:hAnsi="Cambria Math" w:cs="Cambria Math"/>
          <w:color w:val="auto"/>
          <w:sz w:val="23"/>
          <w:szCs w:val="23"/>
        </w:rPr>
      </w:pPr>
    </w:p>
    <w:p w14:paraId="34653173"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𝑎 </w:t>
      </w:r>
      <w:r>
        <w:rPr>
          <w:rFonts w:ascii="Times New Roman" w:hAnsi="Times New Roman" w:cs="Times New Roman"/>
          <w:color w:val="auto"/>
          <w:sz w:val="23"/>
          <w:szCs w:val="23"/>
        </w:rPr>
        <w:t xml:space="preserve">= adjustment factor (this may be positive or negative) </w:t>
      </w:r>
    </w:p>
    <w:p w14:paraId="2926DAAE" w14:textId="77777777" w:rsidR="00D80734" w:rsidRDefault="00D80734" w:rsidP="00D80734">
      <w:pPr>
        <w:pStyle w:val="Default"/>
        <w:widowControl w:val="0"/>
        <w:rPr>
          <w:rFonts w:ascii="Cambria Math" w:hAnsi="Cambria Math" w:cs="Cambria Math"/>
          <w:color w:val="auto"/>
          <w:sz w:val="23"/>
          <w:szCs w:val="23"/>
        </w:rPr>
      </w:pPr>
    </w:p>
    <w:p w14:paraId="529FFDC8"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𝑠 </w:t>
      </w:r>
      <w:r>
        <w:rPr>
          <w:rFonts w:ascii="Times New Roman" w:hAnsi="Times New Roman" w:cs="Times New Roman"/>
          <w:color w:val="auto"/>
          <w:sz w:val="23"/>
          <w:szCs w:val="23"/>
        </w:rPr>
        <w:t xml:space="preserve">= the start of the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during which the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has been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5ED7C0D0" w14:textId="77777777" w:rsidR="00D80734" w:rsidRDefault="00D80734" w:rsidP="00D80734">
      <w:pPr>
        <w:pStyle w:val="Default"/>
        <w:widowControl w:val="0"/>
        <w:rPr>
          <w:rFonts w:ascii="Times New Roman" w:hAnsi="Times New Roman" w:cs="Times New Roman"/>
          <w:color w:val="auto"/>
          <w:sz w:val="23"/>
          <w:szCs w:val="23"/>
        </w:rPr>
      </w:pPr>
    </w:p>
    <w:p w14:paraId="160CDFA1"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c = MWh electricity demand for a given time interval (t) during the period of </w:t>
      </w:r>
      <w:r>
        <w:rPr>
          <w:rFonts w:ascii="Times New Roman" w:hAnsi="Times New Roman" w:cs="Times New Roman"/>
          <w:i/>
          <w:iCs/>
          <w:color w:val="auto"/>
          <w:sz w:val="23"/>
          <w:szCs w:val="23"/>
        </w:rPr>
        <w:t xml:space="preserve">reserve activation </w:t>
      </w:r>
      <w:r>
        <w:rPr>
          <w:rFonts w:ascii="Times New Roman" w:hAnsi="Times New Roman" w:cs="Times New Roman"/>
          <w:color w:val="auto"/>
          <w:sz w:val="23"/>
          <w:szCs w:val="23"/>
        </w:rPr>
        <w:t xml:space="preserve">for which the calculation is being made. </w:t>
      </w:r>
    </w:p>
    <w:p w14:paraId="06EBE4D4" w14:textId="77777777" w:rsidR="00D80734" w:rsidRDefault="00D80734" w:rsidP="00D80734">
      <w:pPr>
        <w:pStyle w:val="Default"/>
        <w:widowControl w:val="0"/>
        <w:rPr>
          <w:rFonts w:ascii="Cambria Math" w:hAnsi="Cambria Math" w:cs="Cambria Math"/>
          <w:color w:val="auto"/>
          <w:sz w:val="23"/>
          <w:szCs w:val="23"/>
        </w:rPr>
      </w:pPr>
    </w:p>
    <w:p w14:paraId="22B65B7B" w14:textId="77777777" w:rsidR="00D80734" w:rsidRDefault="00D80734" w:rsidP="00D80734">
      <w:pPr>
        <w:pStyle w:val="Default"/>
        <w:widowControl w:val="0"/>
        <w:rPr>
          <w:color w:val="auto"/>
        </w:rPr>
      </w:pPr>
      <w:r>
        <w:rPr>
          <w:rFonts w:ascii="Cambria Math" w:hAnsi="Cambria Math" w:cs="Cambria Math"/>
          <w:color w:val="auto"/>
          <w:sz w:val="23"/>
          <w:szCs w:val="23"/>
        </w:rPr>
        <w:t xml:space="preserve">𝑠−𝑛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n 30-min intervals before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start time </w:t>
      </w:r>
    </w:p>
    <w:p w14:paraId="48E03594" w14:textId="77777777" w:rsidR="00D80734" w:rsidRDefault="00D80734" w:rsidP="00D80734">
      <w:pPr>
        <w:pStyle w:val="Default"/>
        <w:widowControl w:val="0"/>
        <w:rPr>
          <w:rFonts w:ascii="Times New Roman" w:hAnsi="Times New Roman" w:cs="Times New Roman"/>
          <w:b/>
          <w:bCs/>
          <w:color w:val="auto"/>
          <w:sz w:val="23"/>
          <w:szCs w:val="23"/>
        </w:rPr>
      </w:pPr>
    </w:p>
    <w:p w14:paraId="5C745BEF" w14:textId="77777777" w:rsidR="00D80734" w:rsidRDefault="00D80734" w:rsidP="00D80734">
      <w:pPr>
        <w:spacing w:after="120"/>
        <w:rPr>
          <w:i/>
        </w:rPr>
      </w:pPr>
      <w:r>
        <w:t>If the adjustment factor is a positive amount, t</w:t>
      </w:r>
      <w:r w:rsidRPr="002E2F19">
        <w:t>h</w:t>
      </w:r>
      <w:r>
        <w:t xml:space="preserve">e </w:t>
      </w:r>
      <w:r w:rsidRPr="002E2F19">
        <w:t xml:space="preserve">adjustment factor is limited to </w:t>
      </w:r>
      <w:r>
        <w:t xml:space="preserve">an amount equivalent </w:t>
      </w:r>
      <w:r w:rsidR="00855131">
        <w:t>to</w:t>
      </w:r>
      <w:r>
        <w:t xml:space="preserve"> 20% of the amount of the </w:t>
      </w:r>
      <w:r w:rsidRPr="0016496E">
        <w:rPr>
          <w:i/>
        </w:rPr>
        <w:t>reserve</w:t>
      </w:r>
      <w:r>
        <w:rPr>
          <w:i/>
        </w:rPr>
        <w:t>.</w:t>
      </w:r>
    </w:p>
    <w:p w14:paraId="76F7D29D" w14:textId="77777777" w:rsidR="00C27B05" w:rsidRDefault="00C27B05" w:rsidP="00C27B05">
      <w:pPr>
        <w:spacing w:after="120"/>
      </w:pPr>
      <w:r>
        <w:t xml:space="preserve">If the </w:t>
      </w:r>
      <w:r w:rsidRPr="00B86DDF">
        <w:rPr>
          <w:i/>
        </w:rPr>
        <w:t>reserve</w:t>
      </w:r>
      <w:r>
        <w:t xml:space="preserve"> is </w:t>
      </w:r>
      <w:r w:rsidRPr="00B86DDF">
        <w:rPr>
          <w:i/>
        </w:rPr>
        <w:t>activated</w:t>
      </w:r>
      <w:r>
        <w:t xml:space="preserve"> for 2 or more separate periods on the same day, the adjustment factor </w:t>
      </w:r>
      <w:r>
        <w:rPr>
          <w:i/>
        </w:rPr>
        <w:t>a</w:t>
      </w:r>
      <w:r>
        <w:t xml:space="preserve"> for each period of </w:t>
      </w:r>
      <w:r w:rsidRPr="00B86DDF">
        <w:rPr>
          <w:i/>
        </w:rPr>
        <w:t>activation</w:t>
      </w:r>
      <w:r>
        <w:t xml:space="preserve"> will be the adjustment factor calculated for the first period of </w:t>
      </w:r>
      <w:r w:rsidRPr="00B86DDF">
        <w:rPr>
          <w:i/>
        </w:rPr>
        <w:t>activation</w:t>
      </w:r>
      <w:r>
        <w:rPr>
          <w:i/>
        </w:rPr>
        <w:t xml:space="preserve"> </w:t>
      </w:r>
      <w:r w:rsidRPr="001D3AF2">
        <w:t>on that day</w:t>
      </w:r>
      <w:r>
        <w:t>.</w:t>
      </w:r>
    </w:p>
    <w:p w14:paraId="1C57B55E" w14:textId="77777777" w:rsidR="00D80734" w:rsidRDefault="00D80734" w:rsidP="00D80734">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Adjusted baseline calculation </w:t>
      </w:r>
    </w:p>
    <w:p w14:paraId="6BD59304" w14:textId="77777777" w:rsidR="00D80734" w:rsidRDefault="00D80734" w:rsidP="00D80734">
      <w:pPr>
        <w:pStyle w:val="Default"/>
        <w:widowControl w:val="0"/>
        <w:rPr>
          <w:rFonts w:ascii="Cambria Math" w:hAnsi="Cambria Math" w:cs="Cambria Math"/>
          <w:color w:val="auto"/>
          <w:sz w:val="28"/>
          <w:szCs w:val="28"/>
        </w:rPr>
      </w:pPr>
    </w:p>
    <w:p w14:paraId="7B75DF4F" w14:textId="77777777" w:rsidR="00D80734" w:rsidRPr="007A4AE4" w:rsidRDefault="000C4AEA" w:rsidP="00D80734">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 xml:space="preserve"> +a </m:t>
          </m:r>
        </m:oMath>
      </m:oMathPara>
    </w:p>
    <w:p w14:paraId="7404D866" w14:textId="77777777" w:rsidR="00D80734" w:rsidRDefault="00D80734" w:rsidP="00D80734">
      <w:pPr>
        <w:pStyle w:val="Default"/>
        <w:widowControl w:val="0"/>
        <w:rPr>
          <w:rFonts w:ascii="Cambria Math" w:hAnsi="Cambria Math" w:cs="Cambria Math"/>
          <w:color w:val="auto"/>
          <w:sz w:val="23"/>
          <w:szCs w:val="23"/>
        </w:rPr>
      </w:pPr>
    </w:p>
    <w:p w14:paraId="78EEC740"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𝐵 </w:t>
      </w:r>
      <w:r>
        <w:rPr>
          <w:rFonts w:ascii="Times New Roman" w:hAnsi="Times New Roman" w:cs="Times New Roman"/>
          <w:color w:val="auto"/>
          <w:sz w:val="23"/>
          <w:szCs w:val="23"/>
        </w:rPr>
        <w:t xml:space="preserve">= adjusted baseline MWh for a given time interval (t) </w:t>
      </w:r>
    </w:p>
    <w:p w14:paraId="7B5EC860" w14:textId="77777777" w:rsidR="00D80734" w:rsidRDefault="00D80734" w:rsidP="00D80734">
      <w:pPr>
        <w:pStyle w:val="Default"/>
        <w:widowControl w:val="0"/>
        <w:rPr>
          <w:rFonts w:ascii="Times New Roman" w:hAnsi="Times New Roman" w:cs="Times New Roman"/>
          <w:b/>
          <w:bCs/>
          <w:color w:val="auto"/>
          <w:sz w:val="23"/>
          <w:szCs w:val="23"/>
        </w:rPr>
      </w:pPr>
    </w:p>
    <w:p w14:paraId="7E39FAE4" w14:textId="77777777" w:rsidR="00D80734" w:rsidRDefault="00D80734" w:rsidP="00D80734">
      <w:pPr>
        <w:pStyle w:val="Default"/>
        <w:widowControl w:val="0"/>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Delivered </w:t>
      </w:r>
      <w:r>
        <w:rPr>
          <w:rFonts w:ascii="Times New Roman" w:hAnsi="Times New Roman" w:cs="Times New Roman"/>
          <w:b/>
          <w:bCs/>
          <w:i/>
          <w:iCs/>
          <w:color w:val="auto"/>
          <w:sz w:val="23"/>
          <w:szCs w:val="23"/>
        </w:rPr>
        <w:t xml:space="preserve">reserve </w:t>
      </w:r>
    </w:p>
    <w:p w14:paraId="115AEBF3" w14:textId="77777777" w:rsidR="00D80734" w:rsidRDefault="00D80734" w:rsidP="00D80734">
      <w:pPr>
        <w:pStyle w:val="Default"/>
        <w:widowControl w:val="0"/>
        <w:rPr>
          <w:rFonts w:ascii="Times New Roman" w:hAnsi="Times New Roman" w:cs="Times New Roman"/>
          <w:b/>
          <w:bCs/>
          <w:i/>
          <w:iCs/>
          <w:color w:val="auto"/>
          <w:sz w:val="23"/>
          <w:szCs w:val="23"/>
        </w:rPr>
      </w:pPr>
    </w:p>
    <w:p w14:paraId="681A8B23" w14:textId="77777777" w:rsidR="00D80734" w:rsidRPr="007A4AE4" w:rsidRDefault="000C4AEA" w:rsidP="00D80734">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D</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oMath>
      </m:oMathPara>
    </w:p>
    <w:p w14:paraId="5D58B0F4" w14:textId="77777777" w:rsidR="00D80734" w:rsidRDefault="00D80734" w:rsidP="00D80734">
      <w:pPr>
        <w:pStyle w:val="Default"/>
        <w:widowControl w:val="0"/>
        <w:rPr>
          <w:rFonts w:ascii="Cambria Math" w:hAnsi="Cambria Math" w:cs="Cambria Math"/>
          <w:color w:val="auto"/>
          <w:sz w:val="23"/>
          <w:szCs w:val="23"/>
        </w:rPr>
      </w:pPr>
    </w:p>
    <w:p w14:paraId="2E89686B"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𝐷 </w:t>
      </w:r>
      <w:r>
        <w:rPr>
          <w:rFonts w:ascii="Times New Roman" w:hAnsi="Times New Roman" w:cs="Times New Roman"/>
          <w:color w:val="auto"/>
          <w:sz w:val="23"/>
          <w:szCs w:val="23"/>
        </w:rPr>
        <w:t xml:space="preserve">= quantity of </w:t>
      </w:r>
      <w:r>
        <w:rPr>
          <w:rFonts w:ascii="Times New Roman" w:hAnsi="Times New Roman" w:cs="Times New Roman"/>
          <w:i/>
          <w:iCs/>
          <w:color w:val="auto"/>
          <w:sz w:val="23"/>
          <w:szCs w:val="23"/>
        </w:rPr>
        <w:t xml:space="preserve">reserve activated </w:t>
      </w:r>
      <w:r>
        <w:rPr>
          <w:rFonts w:ascii="Times New Roman" w:hAnsi="Times New Roman" w:cs="Times New Roman"/>
          <w:color w:val="auto"/>
          <w:sz w:val="23"/>
          <w:szCs w:val="23"/>
        </w:rPr>
        <w:t xml:space="preserve">for a given time interval (t) </w:t>
      </w:r>
    </w:p>
    <w:p w14:paraId="68779A4C" w14:textId="77777777" w:rsidR="00D80734" w:rsidRDefault="00D80734" w:rsidP="00D80734">
      <w:pPr>
        <w:pStyle w:val="Default"/>
        <w:widowControl w:val="0"/>
        <w:rPr>
          <w:color w:val="auto"/>
          <w:sz w:val="22"/>
          <w:szCs w:val="22"/>
        </w:rPr>
      </w:pPr>
    </w:p>
    <w:p w14:paraId="4F67561C" w14:textId="77777777" w:rsidR="00D80734" w:rsidRDefault="00D80734" w:rsidP="00D80734">
      <w:pPr>
        <w:pStyle w:val="Default"/>
        <w:widowControl w:val="0"/>
        <w:rPr>
          <w:i/>
          <w:iCs/>
          <w:color w:val="auto"/>
          <w:sz w:val="22"/>
          <w:szCs w:val="22"/>
        </w:rPr>
      </w:pPr>
      <w:r>
        <w:rPr>
          <w:color w:val="auto"/>
          <w:sz w:val="22"/>
          <w:szCs w:val="22"/>
        </w:rPr>
        <w:t xml:space="preserve">Where D is more than the level specified in the relevant </w:t>
      </w:r>
      <w:r>
        <w:rPr>
          <w:i/>
          <w:iCs/>
          <w:color w:val="auto"/>
          <w:sz w:val="22"/>
          <w:szCs w:val="22"/>
        </w:rPr>
        <w:t>activation instruction</w:t>
      </w:r>
      <w:r>
        <w:rPr>
          <w:color w:val="auto"/>
          <w:sz w:val="22"/>
          <w:szCs w:val="22"/>
        </w:rPr>
        <w:t xml:space="preserve">, D = the level specified in the relevant </w:t>
      </w:r>
      <w:r>
        <w:rPr>
          <w:i/>
          <w:iCs/>
          <w:color w:val="auto"/>
          <w:sz w:val="22"/>
          <w:szCs w:val="22"/>
        </w:rPr>
        <w:t xml:space="preserve">activation instruction. </w:t>
      </w:r>
    </w:p>
    <w:p w14:paraId="4A5F5DB7" w14:textId="77777777" w:rsidR="00D80734" w:rsidRDefault="00D80734" w:rsidP="00D80734">
      <w:pPr>
        <w:pStyle w:val="Default"/>
        <w:widowControl w:val="0"/>
        <w:rPr>
          <w:i/>
          <w:iCs/>
          <w:color w:val="auto"/>
          <w:sz w:val="22"/>
          <w:szCs w:val="22"/>
        </w:rPr>
      </w:pPr>
    </w:p>
    <w:p w14:paraId="479B24C0" w14:textId="77777777" w:rsidR="00D80734" w:rsidRPr="003A3ED3" w:rsidRDefault="00D80734" w:rsidP="00D80734">
      <w:pPr>
        <w:pStyle w:val="Default"/>
        <w:widowControl w:val="0"/>
        <w:rPr>
          <w:color w:val="auto"/>
          <w:sz w:val="22"/>
          <w:szCs w:val="22"/>
        </w:rPr>
      </w:pPr>
      <w:r>
        <w:rPr>
          <w:color w:val="auto"/>
          <w:sz w:val="22"/>
          <w:szCs w:val="22"/>
        </w:rPr>
        <w:t>Where D is less than zero, D = 0</w:t>
      </w:r>
      <w:r>
        <w:rPr>
          <w:i/>
          <w:iCs/>
          <w:color w:val="auto"/>
          <w:sz w:val="22"/>
          <w:szCs w:val="22"/>
        </w:rPr>
        <w:t>.</w:t>
      </w:r>
    </w:p>
    <w:p w14:paraId="25DDA97A" w14:textId="77777777" w:rsidR="00D80734" w:rsidRPr="001914AB" w:rsidRDefault="00D80734" w:rsidP="00D80734">
      <w:pPr>
        <w:pStyle w:val="BodyText"/>
        <w:spacing w:after="120"/>
        <w:ind w:left="1418" w:hanging="709"/>
        <w:jc w:val="both"/>
        <w:rPr>
          <w:rFonts w:ascii="Arial Narrow" w:hAnsi="Arial Narrow"/>
          <w:sz w:val="22"/>
          <w:szCs w:val="22"/>
        </w:rPr>
      </w:pPr>
    </w:p>
    <w:p w14:paraId="43BB6AFD" w14:textId="77777777" w:rsidR="002D5612" w:rsidRPr="001914AB" w:rsidRDefault="002D5612" w:rsidP="002D5612">
      <w:pPr>
        <w:pStyle w:val="SchedH1"/>
        <w:rPr>
          <w:rFonts w:ascii="Arial Narrow" w:hAnsi="Arial Narrow"/>
        </w:rPr>
      </w:pPr>
      <w:bookmarkStart w:id="545" w:name="_Ref487033376"/>
      <w:r w:rsidRPr="001914AB">
        <w:rPr>
          <w:rFonts w:ascii="Arial Narrow" w:hAnsi="Arial Narrow"/>
        </w:rPr>
        <w:t>Charges</w:t>
      </w:r>
      <w:bookmarkEnd w:id="545"/>
    </w:p>
    <w:p w14:paraId="08043232" w14:textId="77777777" w:rsidR="002D5612" w:rsidRPr="001914AB" w:rsidRDefault="002D5612" w:rsidP="002D5612">
      <w:pPr>
        <w:pStyle w:val="SchedH2"/>
        <w:rPr>
          <w:rFonts w:ascii="Arial Narrow" w:hAnsi="Arial Narrow"/>
          <w:szCs w:val="22"/>
        </w:rPr>
      </w:pPr>
      <w:r w:rsidRPr="001914AB">
        <w:rPr>
          <w:rFonts w:ascii="Arial Narrow" w:hAnsi="Arial Narrow"/>
          <w:szCs w:val="22"/>
        </w:rPr>
        <w:t>Billing Period</w:t>
      </w:r>
    </w:p>
    <w:p w14:paraId="24066A2E" w14:textId="2C30D974" w:rsidR="002D5612" w:rsidRPr="001914AB" w:rsidRDefault="008E275E" w:rsidP="00D970EF">
      <w:pPr>
        <w:keepNext/>
        <w:spacing w:after="120"/>
        <w:ind w:left="709"/>
        <w:jc w:val="both"/>
        <w:rPr>
          <w:rFonts w:ascii="Arial Narrow" w:hAnsi="Arial Narrow"/>
          <w:sz w:val="22"/>
          <w:szCs w:val="22"/>
        </w:rPr>
      </w:pPr>
      <w:r>
        <w:rPr>
          <w:rFonts w:ascii="Arial Narrow" w:hAnsi="Arial Narrow"/>
          <w:sz w:val="22"/>
          <w:szCs w:val="22"/>
        </w:rPr>
        <w:t xml:space="preserve">Subject to </w:t>
      </w:r>
      <w:r w:rsidR="00F56B03" w:rsidRPr="00D970EF">
        <w:rPr>
          <w:rFonts w:ascii="Arial Narrow" w:hAnsi="Arial Narrow"/>
          <w:b/>
          <w:bCs/>
          <w:sz w:val="22"/>
          <w:szCs w:val="22"/>
        </w:rPr>
        <w:t>item 8</w:t>
      </w:r>
      <w:r>
        <w:rPr>
          <w:rFonts w:ascii="Arial Narrow" w:hAnsi="Arial Narrow"/>
          <w:sz w:val="22"/>
          <w:szCs w:val="22"/>
        </w:rPr>
        <w:t>, f</w:t>
      </w:r>
      <w:r w:rsidRPr="001914AB">
        <w:rPr>
          <w:rFonts w:ascii="Arial Narrow" w:hAnsi="Arial Narrow"/>
          <w:sz w:val="22"/>
          <w:szCs w:val="22"/>
        </w:rPr>
        <w:t xml:space="preserve">or </w:t>
      </w:r>
      <w:r w:rsidR="002D5612" w:rsidRPr="001914AB">
        <w:rPr>
          <w:rFonts w:ascii="Arial Narrow" w:hAnsi="Arial Narrow"/>
          <w:sz w:val="22"/>
          <w:szCs w:val="22"/>
        </w:rPr>
        <w:t xml:space="preserve">For each </w:t>
      </w:r>
      <w:r w:rsidR="002D5612" w:rsidRPr="001914AB">
        <w:rPr>
          <w:rFonts w:ascii="Arial Narrow" w:hAnsi="Arial Narrow"/>
          <w:i/>
          <w:sz w:val="22"/>
          <w:szCs w:val="22"/>
        </w:rPr>
        <w:t xml:space="preserve">billing period, </w:t>
      </w:r>
      <w:r w:rsidR="002D5612" w:rsidRPr="001914AB">
        <w:rPr>
          <w:rFonts w:ascii="Arial Narrow" w:hAnsi="Arial Narrow"/>
          <w:sz w:val="22"/>
          <w:szCs w:val="22"/>
        </w:rPr>
        <w:t>the</w:t>
      </w:r>
      <w:r w:rsidR="002D5612" w:rsidRPr="001914AB">
        <w:rPr>
          <w:rFonts w:ascii="Arial Narrow" w:hAnsi="Arial Narrow"/>
          <w:i/>
          <w:sz w:val="22"/>
          <w:szCs w:val="22"/>
        </w:rPr>
        <w:t xml:space="preserve"> Reserve Provider </w:t>
      </w:r>
      <w:r w:rsidR="002D5612" w:rsidRPr="001914AB">
        <w:rPr>
          <w:rFonts w:ascii="Arial Narrow" w:hAnsi="Arial Narrow"/>
          <w:sz w:val="22"/>
          <w:szCs w:val="22"/>
        </w:rPr>
        <w:t>will be entitled to charge</w:t>
      </w:r>
      <w:r w:rsidR="002D5612" w:rsidRPr="001914AB">
        <w:rPr>
          <w:rFonts w:ascii="Arial Narrow" w:hAnsi="Arial Narrow"/>
          <w:i/>
          <w:sz w:val="22"/>
          <w:szCs w:val="22"/>
        </w:rPr>
        <w:t xml:space="preserve"> AEMO</w:t>
      </w:r>
      <w:r w:rsidR="002D5612" w:rsidRPr="001914AB">
        <w:rPr>
          <w:rFonts w:ascii="Arial Narrow" w:hAnsi="Arial Narrow"/>
          <w:sz w:val="22"/>
          <w:szCs w:val="22"/>
        </w:rPr>
        <w:t>:</w:t>
      </w:r>
    </w:p>
    <w:p w14:paraId="25241B2A" w14:textId="77777777" w:rsidR="002D5612" w:rsidRPr="001914AB" w:rsidRDefault="002D5612" w:rsidP="002D5612">
      <w:pPr>
        <w:spacing w:after="120"/>
        <w:ind w:left="1560" w:hanging="851"/>
        <w:jc w:val="both"/>
        <w:rPr>
          <w:rFonts w:ascii="Arial Narrow" w:hAnsi="Arial Narrow"/>
          <w:sz w:val="22"/>
          <w:szCs w:val="22"/>
        </w:rPr>
      </w:pPr>
      <w:r w:rsidRPr="001914AB">
        <w:rPr>
          <w:rFonts w:ascii="Arial Narrow" w:hAnsi="Arial Narrow"/>
          <w:sz w:val="22"/>
          <w:szCs w:val="22"/>
        </w:rPr>
        <w:t>(</w:t>
      </w:r>
      <w:r w:rsidR="00105F82" w:rsidRPr="001914AB">
        <w:rPr>
          <w:rFonts w:ascii="Arial Narrow" w:hAnsi="Arial Narrow"/>
          <w:sz w:val="22"/>
          <w:szCs w:val="22"/>
        </w:rPr>
        <w:t>a</w:t>
      </w:r>
      <w:r w:rsidRPr="001914AB">
        <w:rPr>
          <w:rFonts w:ascii="Arial Narrow" w:hAnsi="Arial Narrow"/>
          <w:sz w:val="22"/>
          <w:szCs w:val="22"/>
        </w:rPr>
        <w:t>)</w:t>
      </w:r>
      <w:r w:rsidRPr="001914AB">
        <w:rPr>
          <w:rFonts w:ascii="Arial Narrow" w:hAnsi="Arial Narrow"/>
          <w:sz w:val="22"/>
          <w:szCs w:val="22"/>
        </w:rPr>
        <w:tab/>
        <w:t xml:space="preserve">a </w:t>
      </w:r>
      <w:r w:rsidRPr="001914AB">
        <w:rPr>
          <w:rFonts w:ascii="Arial Narrow" w:hAnsi="Arial Narrow"/>
          <w:i/>
          <w:sz w:val="22"/>
          <w:szCs w:val="22"/>
        </w:rPr>
        <w:t>pre-activation charge</w:t>
      </w:r>
      <w:r w:rsidRPr="001914AB">
        <w:rPr>
          <w:rFonts w:ascii="Arial Narrow" w:hAnsi="Arial Narrow"/>
          <w:sz w:val="22"/>
          <w:szCs w:val="22"/>
        </w:rPr>
        <w:t xml:space="preserve"> equal to product of </w:t>
      </w:r>
      <w:r w:rsidR="00105F82" w:rsidRPr="001914AB">
        <w:rPr>
          <w:rFonts w:ascii="Arial Narrow" w:hAnsi="Arial Narrow"/>
          <w:sz w:val="22"/>
          <w:szCs w:val="22"/>
        </w:rPr>
        <w:t xml:space="preserve">$XX </w:t>
      </w:r>
      <w:r w:rsidRPr="001914AB">
        <w:rPr>
          <w:rFonts w:ascii="Arial Narrow" w:hAnsi="Arial Narrow"/>
          <w:sz w:val="22"/>
          <w:szCs w:val="22"/>
        </w:rPr>
        <w:t xml:space="preserve">and the number of times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(not including </w:t>
      </w:r>
      <w:r w:rsidRPr="001914AB">
        <w:rPr>
          <w:rFonts w:ascii="Arial Narrow" w:hAnsi="Arial Narrow"/>
          <w:i/>
          <w:sz w:val="22"/>
          <w:szCs w:val="22"/>
        </w:rPr>
        <w:t>instructions</w:t>
      </w:r>
      <w:r w:rsidRPr="001914AB">
        <w:rPr>
          <w:rFonts w:ascii="Arial Narrow" w:hAnsi="Arial Narrow"/>
          <w:sz w:val="22"/>
          <w:szCs w:val="22"/>
        </w:rPr>
        <w:t xml:space="preserve"> amending previous </w:t>
      </w:r>
      <w:r w:rsidRPr="001914AB">
        <w:rPr>
          <w:rFonts w:ascii="Arial Narrow" w:hAnsi="Arial Narrow"/>
          <w:i/>
          <w:sz w:val="22"/>
          <w:szCs w:val="22"/>
        </w:rPr>
        <w:t>instructions</w:t>
      </w:r>
      <w:r w:rsidRPr="001914AB">
        <w:rPr>
          <w:rFonts w:ascii="Arial Narrow" w:hAnsi="Arial Narrow"/>
          <w:sz w:val="22"/>
          <w:szCs w:val="22"/>
        </w:rPr>
        <w:t>)</w:t>
      </w:r>
      <w:r w:rsidRPr="001914AB">
        <w:rPr>
          <w:rFonts w:ascii="Arial Narrow" w:hAnsi="Arial Narrow"/>
          <w:i/>
          <w:sz w:val="22"/>
          <w:szCs w:val="22"/>
        </w:rPr>
        <w:t xml:space="preserve"> </w:t>
      </w:r>
      <w:r w:rsidRPr="001914AB">
        <w:rPr>
          <w:rFonts w:ascii="Arial Narrow" w:hAnsi="Arial Narrow"/>
          <w:sz w:val="22"/>
          <w:szCs w:val="22"/>
        </w:rPr>
        <w:t xml:space="preserve">is given during the </w:t>
      </w:r>
      <w:r w:rsidRPr="001914AB">
        <w:rPr>
          <w:rFonts w:ascii="Arial Narrow" w:hAnsi="Arial Narrow"/>
          <w:i/>
          <w:sz w:val="22"/>
          <w:szCs w:val="22"/>
        </w:rPr>
        <w:t>billing period</w:t>
      </w:r>
      <w:r w:rsidRPr="001914AB">
        <w:rPr>
          <w:rFonts w:ascii="Arial Narrow" w:hAnsi="Arial Narrow"/>
          <w:sz w:val="22"/>
          <w:szCs w:val="22"/>
        </w:rPr>
        <w:t>;  and</w:t>
      </w:r>
    </w:p>
    <w:p w14:paraId="7532D36D" w14:textId="59540412" w:rsidR="002D5612" w:rsidRDefault="002D5612" w:rsidP="002D5612">
      <w:pPr>
        <w:tabs>
          <w:tab w:val="left" w:pos="1560"/>
        </w:tabs>
        <w:spacing w:after="120"/>
        <w:ind w:left="1560" w:hanging="851"/>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66690A" w:rsidRPr="001914AB">
        <w:rPr>
          <w:rFonts w:ascii="Arial Narrow" w:hAnsi="Arial Narrow"/>
          <w:sz w:val="22"/>
          <w:szCs w:val="22"/>
        </w:rPr>
        <w:t xml:space="preserve">subject to the </w:t>
      </w:r>
      <w:r w:rsidR="0066690A" w:rsidRPr="001914AB">
        <w:rPr>
          <w:rFonts w:ascii="Arial Narrow" w:hAnsi="Arial Narrow"/>
          <w:i/>
          <w:sz w:val="22"/>
          <w:szCs w:val="22"/>
        </w:rPr>
        <w:t>reserve</w:t>
      </w:r>
      <w:r w:rsidR="0066690A" w:rsidRPr="001914AB">
        <w:rPr>
          <w:rFonts w:ascii="Arial Narrow" w:hAnsi="Arial Narrow"/>
          <w:sz w:val="22"/>
          <w:szCs w:val="22"/>
        </w:rPr>
        <w:t xml:space="preserve"> </w:t>
      </w:r>
      <w:r w:rsidR="0066690A">
        <w:rPr>
          <w:rFonts w:ascii="Arial Narrow" w:hAnsi="Arial Narrow"/>
          <w:sz w:val="22"/>
          <w:szCs w:val="22"/>
        </w:rPr>
        <w:t>being</w:t>
      </w:r>
      <w:r w:rsidR="0066690A" w:rsidRPr="001914AB">
        <w:rPr>
          <w:rFonts w:ascii="Arial Narrow" w:hAnsi="Arial Narrow"/>
          <w:sz w:val="22"/>
          <w:szCs w:val="22"/>
        </w:rPr>
        <w:t xml:space="preserve"> available</w:t>
      </w:r>
      <w:r w:rsidR="0066690A">
        <w:rPr>
          <w:rFonts w:ascii="Arial Narrow" w:hAnsi="Arial Narrow"/>
          <w:sz w:val="22"/>
          <w:szCs w:val="22"/>
        </w:rPr>
        <w:t xml:space="preserve"> if </w:t>
      </w:r>
      <w:r w:rsidR="0066690A" w:rsidRPr="00B91005">
        <w:rPr>
          <w:rFonts w:ascii="Arial Narrow" w:hAnsi="Arial Narrow"/>
          <w:i/>
          <w:sz w:val="22"/>
          <w:szCs w:val="22"/>
        </w:rPr>
        <w:t xml:space="preserve">activated </w:t>
      </w:r>
      <w:r w:rsidR="0066690A">
        <w:rPr>
          <w:rFonts w:ascii="Arial Narrow" w:hAnsi="Arial Narrow"/>
          <w:sz w:val="22"/>
          <w:szCs w:val="22"/>
        </w:rPr>
        <w:t xml:space="preserve">for the </w:t>
      </w:r>
      <w:r w:rsidR="00564758">
        <w:rPr>
          <w:rFonts w:ascii="Arial Narrow" w:hAnsi="Arial Narrow"/>
          <w:sz w:val="22"/>
          <w:szCs w:val="22"/>
        </w:rPr>
        <w:t>[day/</w:t>
      </w:r>
      <w:r w:rsidR="0066690A" w:rsidRPr="00877178">
        <w:rPr>
          <w:rFonts w:ascii="Arial Narrow" w:hAnsi="Arial Narrow"/>
          <w:i/>
          <w:sz w:val="22"/>
          <w:szCs w:val="22"/>
        </w:rPr>
        <w:t>weekday</w:t>
      </w:r>
      <w:r w:rsidR="00564758">
        <w:rPr>
          <w:rFonts w:ascii="Arial Narrow" w:hAnsi="Arial Narrow"/>
          <w:sz w:val="22"/>
          <w:szCs w:val="22"/>
        </w:rPr>
        <w:t>]</w:t>
      </w:r>
      <w:r w:rsidR="0066690A" w:rsidRPr="001914AB">
        <w:rPr>
          <w:rFonts w:ascii="Arial Narrow" w:hAnsi="Arial Narrow"/>
          <w:sz w:val="22"/>
          <w:szCs w:val="22"/>
        </w:rPr>
        <w:t xml:space="preserve"> </w:t>
      </w:r>
      <w:r w:rsidR="0066690A">
        <w:rPr>
          <w:rFonts w:ascii="Arial Narrow" w:hAnsi="Arial Narrow"/>
          <w:sz w:val="22"/>
          <w:szCs w:val="22"/>
        </w:rPr>
        <w:t xml:space="preserve">for which the </w:t>
      </w:r>
      <w:r w:rsidR="0066690A" w:rsidRPr="005D5680">
        <w:rPr>
          <w:rFonts w:ascii="Arial Narrow" w:hAnsi="Arial Narrow"/>
          <w:i/>
          <w:sz w:val="22"/>
          <w:szCs w:val="22"/>
        </w:rPr>
        <w:t>pre-activation charge</w:t>
      </w:r>
      <w:r w:rsidR="0066690A">
        <w:rPr>
          <w:rFonts w:ascii="Arial Narrow" w:hAnsi="Arial Narrow"/>
          <w:sz w:val="22"/>
          <w:szCs w:val="22"/>
        </w:rPr>
        <w:t xml:space="preserve"> relates, </w:t>
      </w:r>
      <w:r w:rsidRPr="001914AB">
        <w:rPr>
          <w:rFonts w:ascii="Arial Narrow" w:hAnsi="Arial Narrow"/>
          <w:sz w:val="22"/>
          <w:szCs w:val="22"/>
        </w:rPr>
        <w:t xml:space="preserve">where </w:t>
      </w:r>
      <w:r w:rsidRPr="001914AB">
        <w:rPr>
          <w:rFonts w:ascii="Arial Narrow" w:hAnsi="Arial Narrow"/>
          <w:i/>
          <w:sz w:val="22"/>
          <w:szCs w:val="22"/>
        </w:rPr>
        <w:t>reserve</w:t>
      </w:r>
      <w:r w:rsidRPr="001914AB">
        <w:rPr>
          <w:rFonts w:ascii="Arial Narrow" w:hAnsi="Arial Narrow"/>
          <w:sz w:val="22"/>
          <w:szCs w:val="22"/>
        </w:rPr>
        <w:t xml:space="preserve"> has been </w:t>
      </w:r>
      <w:r w:rsidRPr="001914AB">
        <w:rPr>
          <w:rFonts w:ascii="Arial Narrow" w:hAnsi="Arial Narrow"/>
          <w:i/>
          <w:sz w:val="22"/>
          <w:szCs w:val="22"/>
        </w:rPr>
        <w:t>activated</w:t>
      </w:r>
      <w:r w:rsidRPr="001914AB">
        <w:rPr>
          <w:rFonts w:ascii="Arial Narrow" w:hAnsi="Arial Narrow"/>
          <w:sz w:val="22"/>
          <w:szCs w:val="22"/>
        </w:rPr>
        <w:t xml:space="preserve"> during a </w:t>
      </w:r>
      <w:r w:rsidRPr="001914AB">
        <w:rPr>
          <w:rFonts w:ascii="Arial Narrow" w:hAnsi="Arial Narrow"/>
          <w:i/>
          <w:sz w:val="22"/>
          <w:szCs w:val="22"/>
        </w:rPr>
        <w:t>trading interval</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 xml:space="preserve"> during the </w:t>
      </w:r>
      <w:r w:rsidRPr="001914AB">
        <w:rPr>
          <w:rFonts w:ascii="Arial Narrow" w:hAnsi="Arial Narrow"/>
          <w:i/>
          <w:sz w:val="22"/>
          <w:szCs w:val="22"/>
        </w:rPr>
        <w:t>billing period</w:t>
      </w:r>
      <w:r w:rsidRPr="001914AB">
        <w:rPr>
          <w:rFonts w:ascii="Arial Narrow" w:hAnsi="Arial Narrow"/>
          <w:sz w:val="22"/>
          <w:szCs w:val="22"/>
        </w:rPr>
        <w:t xml:space="preserve">, a </w:t>
      </w:r>
      <w:r w:rsidRPr="001914AB">
        <w:rPr>
          <w:rFonts w:ascii="Arial Narrow" w:hAnsi="Arial Narrow"/>
          <w:i/>
          <w:iCs/>
          <w:sz w:val="22"/>
          <w:szCs w:val="22"/>
        </w:rPr>
        <w:t>usage charge</w:t>
      </w:r>
      <w:r w:rsidRPr="001914AB">
        <w:rPr>
          <w:rFonts w:ascii="Arial Narrow" w:hAnsi="Arial Narrow"/>
          <w:sz w:val="22"/>
          <w:szCs w:val="22"/>
        </w:rPr>
        <w:t xml:space="preserve"> equal to the product </w:t>
      </w:r>
      <w:r w:rsidR="00105F82" w:rsidRPr="001914AB">
        <w:rPr>
          <w:rFonts w:ascii="Arial Narrow" w:hAnsi="Arial Narrow"/>
          <w:sz w:val="22"/>
          <w:szCs w:val="22"/>
        </w:rPr>
        <w:t>$xx</w:t>
      </w:r>
      <w:r w:rsidRPr="001914AB">
        <w:rPr>
          <w:rFonts w:ascii="Arial Narrow" w:hAnsi="Arial Narrow"/>
          <w:sz w:val="22"/>
          <w:szCs w:val="22"/>
        </w:rPr>
        <w:t xml:space="preserve"> and the quantity (in MWh)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as measured, verified and calculated in accordance with the relevant </w:t>
      </w:r>
      <w:r w:rsidRPr="001914AB">
        <w:rPr>
          <w:rFonts w:ascii="Arial Narrow" w:hAnsi="Arial Narrow"/>
          <w:i/>
          <w:sz w:val="22"/>
          <w:szCs w:val="22"/>
        </w:rPr>
        <w:t>reserve contract</w:t>
      </w:r>
      <w:r w:rsidRPr="001914AB">
        <w:rPr>
          <w:rFonts w:ascii="Arial Narrow" w:hAnsi="Arial Narrow"/>
          <w:sz w:val="22"/>
          <w:szCs w:val="22"/>
        </w:rPr>
        <w:t>.</w:t>
      </w:r>
    </w:p>
    <w:p w14:paraId="55386357" w14:textId="77777777" w:rsidR="006B62A0" w:rsidRDefault="006B62A0" w:rsidP="006B62A0">
      <w:pPr>
        <w:spacing w:after="120"/>
        <w:ind w:left="1610" w:hanging="920"/>
        <w:jc w:val="both"/>
        <w:rPr>
          <w:rFonts w:ascii="Arial Narrow" w:hAnsi="Arial Narrow"/>
          <w:sz w:val="22"/>
          <w:szCs w:val="22"/>
        </w:rPr>
      </w:pPr>
      <w:r>
        <w:rPr>
          <w:rFonts w:ascii="Arial Narrow" w:hAnsi="Arial Narrow"/>
          <w:sz w:val="22"/>
          <w:szCs w:val="22"/>
        </w:rPr>
        <w:t xml:space="preserve">Not more than one </w:t>
      </w:r>
      <w:r>
        <w:rPr>
          <w:rFonts w:ascii="Arial Narrow" w:hAnsi="Arial Narrow"/>
          <w:i/>
          <w:iCs/>
          <w:sz w:val="22"/>
          <w:szCs w:val="22"/>
        </w:rPr>
        <w:t xml:space="preserve">pre-activation charge </w:t>
      </w:r>
      <w:r>
        <w:rPr>
          <w:rFonts w:ascii="Arial Narrow" w:hAnsi="Arial Narrow"/>
          <w:sz w:val="22"/>
          <w:szCs w:val="22"/>
        </w:rPr>
        <w:t>is payable in a 24 hour period.</w:t>
      </w:r>
    </w:p>
    <w:p w14:paraId="64B01E2E" w14:textId="77777777" w:rsidR="006B62A0" w:rsidRPr="001914AB" w:rsidRDefault="006B62A0" w:rsidP="002D5612">
      <w:pPr>
        <w:tabs>
          <w:tab w:val="left" w:pos="1560"/>
        </w:tabs>
        <w:spacing w:after="120"/>
        <w:ind w:left="1560" w:hanging="851"/>
        <w:jc w:val="both"/>
        <w:rPr>
          <w:rFonts w:ascii="Arial Narrow" w:hAnsi="Arial Narrow"/>
          <w:sz w:val="22"/>
          <w:szCs w:val="22"/>
        </w:rPr>
      </w:pPr>
    </w:p>
    <w:p w14:paraId="1BFAE52F" w14:textId="1DD00606" w:rsidR="00A808C9" w:rsidRPr="00F6324A" w:rsidRDefault="00A808C9" w:rsidP="00A808C9">
      <w:pPr>
        <w:spacing w:after="120"/>
        <w:jc w:val="both"/>
        <w:rPr>
          <w:rFonts w:ascii="Arial Narrow" w:hAnsi="Arial Narrow"/>
          <w:b/>
          <w:bCs/>
          <w:i/>
          <w:iCs/>
          <w:sz w:val="22"/>
          <w:szCs w:val="22"/>
        </w:rPr>
      </w:pPr>
      <w:r>
        <w:rPr>
          <w:rFonts w:ascii="Arial Narrow" w:hAnsi="Arial Narrow"/>
          <w:sz w:val="22"/>
          <w:szCs w:val="22"/>
        </w:rPr>
        <w:t>9.2</w:t>
      </w:r>
      <w:r>
        <w:rPr>
          <w:rFonts w:ascii="Arial Narrow" w:hAnsi="Arial Narrow"/>
          <w:sz w:val="22"/>
          <w:szCs w:val="22"/>
        </w:rPr>
        <w:tab/>
      </w:r>
      <w:r>
        <w:rPr>
          <w:rFonts w:ascii="Arial Narrow" w:hAnsi="Arial Narrow"/>
          <w:b/>
          <w:bCs/>
          <w:sz w:val="22"/>
          <w:szCs w:val="22"/>
        </w:rPr>
        <w:t xml:space="preserve">Adjustment to </w:t>
      </w:r>
      <w:r w:rsidRPr="00D970EF">
        <w:rPr>
          <w:rFonts w:ascii="Arial Narrow" w:hAnsi="Arial Narrow"/>
          <w:b/>
          <w:bCs/>
          <w:sz w:val="22"/>
          <w:szCs w:val="22"/>
        </w:rPr>
        <w:t>charges</w:t>
      </w:r>
    </w:p>
    <w:p w14:paraId="0336F433" w14:textId="77777777" w:rsidR="00A808C9" w:rsidRPr="006B2B81" w:rsidRDefault="00A808C9" w:rsidP="00D970EF">
      <w:pPr>
        <w:pStyle w:val="Heading3"/>
        <w:numPr>
          <w:ilvl w:val="2"/>
          <w:numId w:val="96"/>
        </w:numPr>
        <w:rPr>
          <w:rFonts w:ascii="Arial Narrow" w:hAnsi="Arial Narrow"/>
          <w:sz w:val="22"/>
          <w:szCs w:val="22"/>
        </w:rPr>
      </w:pPr>
      <w:r w:rsidRPr="006B2B81">
        <w:rPr>
          <w:rFonts w:ascii="Arial Narrow" w:hAnsi="Arial Narrow"/>
          <w:sz w:val="22"/>
          <w:szCs w:val="22"/>
        </w:rPr>
        <w:t xml:space="preserve">If, in respect of an </w:t>
      </w:r>
      <w:r w:rsidRPr="00F6324A">
        <w:rPr>
          <w:rFonts w:ascii="Arial Narrow" w:hAnsi="Arial Narrow"/>
          <w:i/>
          <w:iCs/>
          <w:sz w:val="22"/>
          <w:szCs w:val="22"/>
        </w:rPr>
        <w:t>activation instruction</w:t>
      </w:r>
      <w:r w:rsidRPr="006B2B81">
        <w:rPr>
          <w:rFonts w:ascii="Arial Narrow" w:hAnsi="Arial Narrow"/>
          <w:sz w:val="22"/>
          <w:szCs w:val="22"/>
        </w:rPr>
        <w:t>, either:</w:t>
      </w:r>
    </w:p>
    <w:p w14:paraId="6E42FDE0" w14:textId="77777777" w:rsidR="00A808C9" w:rsidRPr="006B2B81" w:rsidRDefault="00A808C9" w:rsidP="00A808C9">
      <w:pPr>
        <w:spacing w:after="120"/>
        <w:ind w:left="2394" w:hanging="693"/>
        <w:jc w:val="both"/>
        <w:rPr>
          <w:rFonts w:ascii="Arial Narrow" w:hAnsi="Arial Narrow"/>
          <w:sz w:val="22"/>
          <w:szCs w:val="22"/>
        </w:rPr>
      </w:pPr>
      <w:r w:rsidRPr="006B2B81">
        <w:rPr>
          <w:rFonts w:ascii="Arial Narrow" w:hAnsi="Arial Narrow"/>
          <w:sz w:val="22"/>
          <w:szCs w:val="22"/>
        </w:rPr>
        <w:t>(i)</w:t>
      </w:r>
      <w:r w:rsidRPr="006B2B81">
        <w:rPr>
          <w:rFonts w:ascii="Arial Narrow" w:hAnsi="Arial Narrow"/>
          <w:sz w:val="22"/>
          <w:szCs w:val="22"/>
        </w:rPr>
        <w:tab/>
        <w:t xml:space="preserve">the </w:t>
      </w:r>
      <w:r w:rsidRPr="00F6324A">
        <w:rPr>
          <w:rFonts w:ascii="Arial Narrow" w:hAnsi="Arial Narrow"/>
          <w:i/>
          <w:iCs/>
          <w:sz w:val="22"/>
          <w:szCs w:val="22"/>
        </w:rPr>
        <w:t>Reserve Provider</w:t>
      </w:r>
      <w:r w:rsidRPr="006B2B81">
        <w:rPr>
          <w:rFonts w:ascii="Arial Narrow" w:hAnsi="Arial Narrow"/>
          <w:sz w:val="22"/>
          <w:szCs w:val="22"/>
        </w:rPr>
        <w:t xml:space="preserve"> has not </w:t>
      </w:r>
      <w:r w:rsidRPr="00F6324A">
        <w:rPr>
          <w:rFonts w:ascii="Arial Narrow" w:hAnsi="Arial Narrow"/>
          <w:i/>
          <w:iCs/>
          <w:sz w:val="22"/>
          <w:szCs w:val="22"/>
        </w:rPr>
        <w:t>activated</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in accordance with an </w:t>
      </w:r>
      <w:r w:rsidRPr="00CF561D">
        <w:rPr>
          <w:rFonts w:ascii="Arial Narrow" w:hAnsi="Arial Narrow"/>
          <w:i/>
          <w:iCs/>
          <w:sz w:val="22"/>
          <w:szCs w:val="22"/>
        </w:rPr>
        <w:t>activation instruction</w:t>
      </w:r>
      <w:r w:rsidRPr="006B2B81">
        <w:rPr>
          <w:rFonts w:ascii="Arial Narrow" w:hAnsi="Arial Narrow"/>
          <w:sz w:val="22"/>
          <w:szCs w:val="22"/>
        </w:rPr>
        <w:t xml:space="preserve"> by the </w:t>
      </w:r>
      <w:r w:rsidRPr="00F6324A">
        <w:rPr>
          <w:rFonts w:ascii="Arial Narrow" w:hAnsi="Arial Narrow"/>
          <w:i/>
          <w:iCs/>
          <w:sz w:val="22"/>
          <w:szCs w:val="22"/>
        </w:rPr>
        <w:t>activation start time</w:t>
      </w:r>
      <w:r w:rsidRPr="006B2B81">
        <w:rPr>
          <w:rFonts w:ascii="Arial Narrow" w:hAnsi="Arial Narrow"/>
          <w:sz w:val="22"/>
          <w:szCs w:val="22"/>
        </w:rPr>
        <w:t xml:space="preserve"> and, prior to the </w:t>
      </w:r>
      <w:r w:rsidRPr="00F6324A">
        <w:rPr>
          <w:rFonts w:ascii="Arial Narrow" w:hAnsi="Arial Narrow"/>
          <w:i/>
          <w:iCs/>
          <w:sz w:val="22"/>
          <w:szCs w:val="22"/>
        </w:rPr>
        <w:t>Reserve Provider</w:t>
      </w:r>
      <w:r w:rsidRPr="006B2B81">
        <w:rPr>
          <w:rFonts w:ascii="Arial Narrow" w:hAnsi="Arial Narrow"/>
          <w:sz w:val="22"/>
          <w:szCs w:val="22"/>
        </w:rPr>
        <w:t xml:space="preserve"> </w:t>
      </w:r>
      <w:r w:rsidRPr="00F6324A">
        <w:rPr>
          <w:rFonts w:ascii="Arial Narrow" w:hAnsi="Arial Narrow"/>
          <w:i/>
          <w:iCs/>
          <w:sz w:val="22"/>
          <w:szCs w:val="22"/>
        </w:rPr>
        <w:t>activating</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but after the </w:t>
      </w:r>
      <w:r w:rsidRPr="00F6324A">
        <w:rPr>
          <w:rFonts w:ascii="Arial Narrow" w:hAnsi="Arial Narrow"/>
          <w:i/>
          <w:iCs/>
          <w:sz w:val="22"/>
          <w:szCs w:val="22"/>
        </w:rPr>
        <w:t>activation start time</w:t>
      </w:r>
      <w:r w:rsidRPr="006B2B81">
        <w:rPr>
          <w:rFonts w:ascii="Arial Narrow" w:hAnsi="Arial Narrow"/>
          <w:sz w:val="22"/>
          <w:szCs w:val="22"/>
        </w:rPr>
        <w:t>, AEMO has initiated involuntary load shedding; or</w:t>
      </w:r>
    </w:p>
    <w:p w14:paraId="1B1260CF" w14:textId="77777777" w:rsidR="00A808C9" w:rsidRPr="006B2B81" w:rsidRDefault="00A808C9" w:rsidP="00A808C9">
      <w:pPr>
        <w:spacing w:after="120"/>
        <w:ind w:left="2394" w:hanging="693"/>
        <w:jc w:val="both"/>
        <w:rPr>
          <w:rFonts w:ascii="Arial Narrow" w:hAnsi="Arial Narrow"/>
          <w:sz w:val="22"/>
          <w:szCs w:val="22"/>
        </w:rPr>
      </w:pPr>
      <w:r w:rsidRPr="006B2B81">
        <w:rPr>
          <w:rFonts w:ascii="Arial Narrow" w:hAnsi="Arial Narrow"/>
          <w:sz w:val="22"/>
          <w:szCs w:val="22"/>
        </w:rPr>
        <w:t>(ii)</w:t>
      </w:r>
      <w:r w:rsidRPr="006B2B81">
        <w:rPr>
          <w:rFonts w:ascii="Arial Narrow" w:hAnsi="Arial Narrow"/>
          <w:sz w:val="22"/>
          <w:szCs w:val="22"/>
        </w:rPr>
        <w:tab/>
        <w:t xml:space="preserve">the </w:t>
      </w:r>
      <w:r w:rsidRPr="00F6324A">
        <w:rPr>
          <w:rFonts w:ascii="Arial Narrow" w:hAnsi="Arial Narrow"/>
          <w:i/>
          <w:iCs/>
          <w:sz w:val="22"/>
          <w:szCs w:val="22"/>
        </w:rPr>
        <w:t>Reserve Provider</w:t>
      </w:r>
      <w:r w:rsidRPr="006B2B81">
        <w:rPr>
          <w:rFonts w:ascii="Arial Narrow" w:hAnsi="Arial Narrow"/>
          <w:sz w:val="22"/>
          <w:szCs w:val="22"/>
        </w:rPr>
        <w:t xml:space="preserve"> has not </w:t>
      </w:r>
      <w:r w:rsidRPr="00F6324A">
        <w:rPr>
          <w:rFonts w:ascii="Arial Narrow" w:hAnsi="Arial Narrow"/>
          <w:i/>
          <w:iCs/>
          <w:sz w:val="22"/>
          <w:szCs w:val="22"/>
        </w:rPr>
        <w:t>activated</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within 10 minutes of the </w:t>
      </w:r>
      <w:r w:rsidRPr="00F6324A">
        <w:rPr>
          <w:rFonts w:ascii="Arial Narrow" w:hAnsi="Arial Narrow"/>
          <w:i/>
          <w:iCs/>
          <w:sz w:val="22"/>
          <w:szCs w:val="22"/>
        </w:rPr>
        <w:t>activation start time</w:t>
      </w:r>
      <w:r w:rsidRPr="006B2B81">
        <w:rPr>
          <w:rFonts w:ascii="Arial Narrow" w:hAnsi="Arial Narrow"/>
          <w:sz w:val="22"/>
          <w:szCs w:val="22"/>
        </w:rPr>
        <w:t xml:space="preserve"> (irrespective of whether or not AEMO has initiated involuntary load shedding); or</w:t>
      </w:r>
    </w:p>
    <w:p w14:paraId="58507FAC" w14:textId="77777777" w:rsidR="00DA2C0D" w:rsidRDefault="00A808C9" w:rsidP="00A808C9">
      <w:pPr>
        <w:spacing w:after="120"/>
        <w:ind w:left="2394" w:hanging="693"/>
        <w:jc w:val="both"/>
        <w:rPr>
          <w:rFonts w:ascii="Arial Narrow" w:hAnsi="Arial Narrow"/>
          <w:sz w:val="22"/>
          <w:szCs w:val="22"/>
        </w:rPr>
      </w:pPr>
      <w:r w:rsidRPr="006B2B81">
        <w:rPr>
          <w:rFonts w:ascii="Arial Narrow" w:hAnsi="Arial Narrow"/>
          <w:sz w:val="22"/>
          <w:szCs w:val="22"/>
        </w:rPr>
        <w:t>(iii)</w:t>
      </w:r>
      <w:r w:rsidRPr="006B2B81">
        <w:rPr>
          <w:rFonts w:ascii="Arial Narrow" w:hAnsi="Arial Narrow"/>
          <w:sz w:val="22"/>
          <w:szCs w:val="22"/>
        </w:rPr>
        <w:tab/>
        <w:t xml:space="preserve">the </w:t>
      </w:r>
      <w:r w:rsidRPr="00F6324A">
        <w:rPr>
          <w:rFonts w:ascii="Arial Narrow" w:hAnsi="Arial Narrow"/>
          <w:i/>
          <w:iCs/>
          <w:sz w:val="22"/>
          <w:szCs w:val="22"/>
        </w:rPr>
        <w:t>Reserve Provider</w:t>
      </w:r>
      <w:r w:rsidRPr="006B2B81">
        <w:rPr>
          <w:rFonts w:ascii="Arial Narrow" w:hAnsi="Arial Narrow"/>
          <w:sz w:val="22"/>
          <w:szCs w:val="22"/>
        </w:rPr>
        <w:t xml:space="preserve"> </w:t>
      </w:r>
      <w:r w:rsidRPr="00F6324A">
        <w:rPr>
          <w:rFonts w:ascii="Arial Narrow" w:hAnsi="Arial Narrow"/>
          <w:i/>
          <w:iCs/>
          <w:sz w:val="22"/>
          <w:szCs w:val="22"/>
        </w:rPr>
        <w:t>activates</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before the </w:t>
      </w:r>
      <w:r w:rsidRPr="00F6324A">
        <w:rPr>
          <w:rFonts w:ascii="Arial Narrow" w:hAnsi="Arial Narrow"/>
          <w:i/>
          <w:iCs/>
          <w:sz w:val="22"/>
          <w:szCs w:val="22"/>
        </w:rPr>
        <w:t>activation start time</w:t>
      </w:r>
      <w:r w:rsidRPr="006B2B81">
        <w:rPr>
          <w:rFonts w:ascii="Arial Narrow" w:hAnsi="Arial Narrow"/>
          <w:sz w:val="22"/>
          <w:szCs w:val="22"/>
        </w:rPr>
        <w:t xml:space="preserve"> or within 10 minutes of the </w:t>
      </w:r>
      <w:r w:rsidRPr="00F6324A">
        <w:rPr>
          <w:rFonts w:ascii="Arial Narrow" w:hAnsi="Arial Narrow"/>
          <w:i/>
          <w:iCs/>
          <w:sz w:val="22"/>
          <w:szCs w:val="22"/>
        </w:rPr>
        <w:t>activation start time</w:t>
      </w:r>
      <w:r w:rsidRPr="006B2B81">
        <w:rPr>
          <w:rFonts w:ascii="Arial Narrow" w:hAnsi="Arial Narrow"/>
          <w:sz w:val="22"/>
          <w:szCs w:val="22"/>
        </w:rPr>
        <w:t xml:space="preserve"> but does not then keep the </w:t>
      </w:r>
      <w:r w:rsidRPr="00F6324A">
        <w:rPr>
          <w:rFonts w:ascii="Arial Narrow" w:hAnsi="Arial Narrow"/>
          <w:i/>
          <w:iCs/>
          <w:sz w:val="22"/>
          <w:szCs w:val="22"/>
        </w:rPr>
        <w:t>reserve activated</w:t>
      </w:r>
      <w:r w:rsidRPr="006B2B81">
        <w:rPr>
          <w:rFonts w:ascii="Arial Narrow" w:hAnsi="Arial Narrow"/>
          <w:sz w:val="22"/>
          <w:szCs w:val="22"/>
        </w:rPr>
        <w:t xml:space="preserve"> in full until the </w:t>
      </w:r>
      <w:r w:rsidRPr="00F6324A">
        <w:rPr>
          <w:rFonts w:ascii="Arial Narrow" w:hAnsi="Arial Narrow"/>
          <w:i/>
          <w:iCs/>
          <w:sz w:val="22"/>
          <w:szCs w:val="22"/>
        </w:rPr>
        <w:t>activation</w:t>
      </w:r>
      <w:r w:rsidRPr="006B2B81">
        <w:rPr>
          <w:rFonts w:ascii="Arial Narrow" w:hAnsi="Arial Narrow"/>
          <w:sz w:val="22"/>
          <w:szCs w:val="22"/>
        </w:rPr>
        <w:t xml:space="preserve"> end time (or any earlier time if AEMO has instructed, or consented to, the </w:t>
      </w:r>
      <w:r w:rsidRPr="00F6324A">
        <w:rPr>
          <w:rFonts w:ascii="Arial Narrow" w:hAnsi="Arial Narrow"/>
          <w:i/>
          <w:iCs/>
          <w:sz w:val="22"/>
          <w:szCs w:val="22"/>
        </w:rPr>
        <w:t>Reserve Provider</w:t>
      </w:r>
      <w:r w:rsidRPr="006B2B81">
        <w:rPr>
          <w:rFonts w:ascii="Arial Narrow" w:hAnsi="Arial Narrow"/>
          <w:sz w:val="22"/>
          <w:szCs w:val="22"/>
        </w:rPr>
        <w:t xml:space="preserve"> </w:t>
      </w:r>
      <w:r w:rsidRPr="00F6324A">
        <w:rPr>
          <w:rFonts w:ascii="Arial Narrow" w:hAnsi="Arial Narrow"/>
          <w:i/>
          <w:iCs/>
          <w:sz w:val="22"/>
          <w:szCs w:val="22"/>
        </w:rPr>
        <w:t>de-activating</w:t>
      </w:r>
      <w:r w:rsidRPr="006B2B81">
        <w:rPr>
          <w:rFonts w:ascii="Arial Narrow" w:hAnsi="Arial Narrow"/>
          <w:sz w:val="22"/>
          <w:szCs w:val="22"/>
        </w:rPr>
        <w:t xml:space="preserve"> the </w:t>
      </w:r>
      <w:r w:rsidRPr="00F6324A">
        <w:rPr>
          <w:rFonts w:ascii="Arial Narrow" w:hAnsi="Arial Narrow"/>
          <w:i/>
          <w:iCs/>
          <w:sz w:val="22"/>
          <w:szCs w:val="22"/>
        </w:rPr>
        <w:t>reserve</w:t>
      </w:r>
      <w:r w:rsidRPr="006B2B81">
        <w:rPr>
          <w:rFonts w:ascii="Arial Narrow" w:hAnsi="Arial Narrow"/>
          <w:sz w:val="22"/>
          <w:szCs w:val="22"/>
        </w:rPr>
        <w:t xml:space="preserve"> prior to the </w:t>
      </w:r>
      <w:r w:rsidRPr="00F6324A">
        <w:rPr>
          <w:rFonts w:ascii="Arial Narrow" w:hAnsi="Arial Narrow"/>
          <w:i/>
          <w:iCs/>
          <w:sz w:val="22"/>
          <w:szCs w:val="22"/>
        </w:rPr>
        <w:t>activation</w:t>
      </w:r>
      <w:r w:rsidRPr="006B2B81">
        <w:rPr>
          <w:rFonts w:ascii="Arial Narrow" w:hAnsi="Arial Narrow"/>
          <w:sz w:val="22"/>
          <w:szCs w:val="22"/>
        </w:rPr>
        <w:t xml:space="preserve"> end time)</w:t>
      </w:r>
      <w:r w:rsidR="00DA2C0D">
        <w:rPr>
          <w:rFonts w:ascii="Arial Narrow" w:hAnsi="Arial Narrow"/>
          <w:sz w:val="22"/>
          <w:szCs w:val="22"/>
        </w:rPr>
        <w:t>; or</w:t>
      </w:r>
    </w:p>
    <w:p w14:paraId="2B1894EE" w14:textId="013D6730" w:rsidR="00A808C9" w:rsidRPr="00D970EF" w:rsidRDefault="00DA2C0D" w:rsidP="00DA2C0D">
      <w:pPr>
        <w:spacing w:after="120"/>
        <w:ind w:left="2394" w:hanging="693"/>
        <w:jc w:val="both"/>
        <w:rPr>
          <w:rFonts w:ascii="Arial Narrow" w:hAnsi="Arial Narrow"/>
          <w:sz w:val="22"/>
          <w:szCs w:val="22"/>
        </w:rPr>
      </w:pPr>
      <w:r w:rsidRPr="00DA2C0D">
        <w:rPr>
          <w:rFonts w:ascii="Arial Narrow" w:hAnsi="Arial Narrow"/>
          <w:sz w:val="22"/>
          <w:szCs w:val="22"/>
        </w:rPr>
        <w:t>(iv</w:t>
      </w:r>
      <w:r>
        <w:rPr>
          <w:rFonts w:ascii="Arial Narrow" w:hAnsi="Arial Narrow"/>
          <w:sz w:val="22"/>
          <w:szCs w:val="22"/>
        </w:rPr>
        <w:t>)</w:t>
      </w:r>
      <w:r>
        <w:rPr>
          <w:rFonts w:ascii="Arial Narrow" w:hAnsi="Arial Narrow"/>
          <w:sz w:val="22"/>
          <w:szCs w:val="22"/>
        </w:rPr>
        <w:tab/>
        <w:t xml:space="preserve">the </w:t>
      </w:r>
      <w:r>
        <w:rPr>
          <w:rFonts w:ascii="Arial Narrow" w:hAnsi="Arial Narrow"/>
          <w:i/>
          <w:iCs/>
          <w:sz w:val="22"/>
          <w:szCs w:val="22"/>
        </w:rPr>
        <w:t xml:space="preserve">Reserve Provider </w:t>
      </w:r>
      <w:r>
        <w:rPr>
          <w:rFonts w:ascii="Arial Narrow" w:hAnsi="Arial Narrow"/>
          <w:sz w:val="22"/>
          <w:szCs w:val="22"/>
        </w:rPr>
        <w:t xml:space="preserve">was already </w:t>
      </w:r>
      <w:r w:rsidRPr="008F344F">
        <w:rPr>
          <w:rFonts w:ascii="Arial Narrow" w:hAnsi="Arial Narrow"/>
          <w:sz w:val="22"/>
          <w:szCs w:val="22"/>
        </w:rPr>
        <w:t>offline</w:t>
      </w:r>
      <w:r>
        <w:rPr>
          <w:rFonts w:ascii="Arial Narrow" w:hAnsi="Arial Narrow"/>
          <w:sz w:val="22"/>
          <w:szCs w:val="22"/>
        </w:rPr>
        <w:t xml:space="preserve"> </w:t>
      </w:r>
      <w:r w:rsidR="008B184C">
        <w:rPr>
          <w:rFonts w:ascii="Arial Narrow" w:hAnsi="Arial Narrow"/>
          <w:sz w:val="22"/>
          <w:szCs w:val="22"/>
        </w:rPr>
        <w:t xml:space="preserve">when AEMO issued the </w:t>
      </w:r>
      <w:r w:rsidR="008B184C">
        <w:rPr>
          <w:rFonts w:ascii="Arial Narrow" w:hAnsi="Arial Narrow"/>
          <w:i/>
          <w:iCs/>
          <w:sz w:val="22"/>
          <w:szCs w:val="22"/>
        </w:rPr>
        <w:t>pre-activation instruction,</w:t>
      </w:r>
    </w:p>
    <w:p w14:paraId="69163CFC" w14:textId="77777777" w:rsidR="00A808C9" w:rsidRDefault="00A808C9" w:rsidP="00A808C9">
      <w:pPr>
        <w:spacing w:after="120"/>
        <w:ind w:left="1701"/>
        <w:jc w:val="both"/>
        <w:rPr>
          <w:rFonts w:ascii="Arial Narrow" w:hAnsi="Arial Narrow"/>
          <w:sz w:val="22"/>
          <w:szCs w:val="22"/>
        </w:rPr>
      </w:pPr>
      <w:r w:rsidRPr="006B2B81">
        <w:rPr>
          <w:rFonts w:ascii="Arial Narrow" w:hAnsi="Arial Narrow"/>
          <w:sz w:val="22"/>
          <w:szCs w:val="22"/>
        </w:rPr>
        <w:t xml:space="preserve">then the </w:t>
      </w:r>
      <w:r w:rsidRPr="00F6324A">
        <w:rPr>
          <w:rFonts w:ascii="Arial Narrow" w:hAnsi="Arial Narrow"/>
          <w:i/>
          <w:iCs/>
          <w:sz w:val="22"/>
          <w:szCs w:val="22"/>
        </w:rPr>
        <w:t>Reserve Provider</w:t>
      </w:r>
      <w:r w:rsidRPr="006B2B81">
        <w:rPr>
          <w:rFonts w:ascii="Arial Narrow" w:hAnsi="Arial Narrow"/>
          <w:sz w:val="22"/>
          <w:szCs w:val="22"/>
        </w:rPr>
        <w:t xml:space="preserve"> is not entitled to any </w:t>
      </w:r>
      <w:r w:rsidRPr="00F6324A">
        <w:rPr>
          <w:rFonts w:ascii="Arial Narrow" w:hAnsi="Arial Narrow"/>
          <w:i/>
          <w:iCs/>
          <w:sz w:val="22"/>
          <w:szCs w:val="22"/>
        </w:rPr>
        <w:t>pre-activation charge</w:t>
      </w:r>
      <w:r w:rsidRPr="006B2B81">
        <w:rPr>
          <w:rFonts w:ascii="Arial Narrow" w:hAnsi="Arial Narrow"/>
          <w:sz w:val="22"/>
          <w:szCs w:val="22"/>
        </w:rPr>
        <w:t xml:space="preserve"> in respect of the </w:t>
      </w:r>
      <w:r w:rsidRPr="00F6324A">
        <w:rPr>
          <w:rFonts w:ascii="Arial Narrow" w:hAnsi="Arial Narrow"/>
          <w:i/>
          <w:iCs/>
          <w:sz w:val="22"/>
          <w:szCs w:val="22"/>
        </w:rPr>
        <w:t>reserve contract</w:t>
      </w:r>
      <w:r w:rsidRPr="006B2B81">
        <w:rPr>
          <w:rFonts w:ascii="Arial Narrow" w:hAnsi="Arial Narrow"/>
          <w:sz w:val="22"/>
          <w:szCs w:val="22"/>
        </w:rPr>
        <w:t xml:space="preserve"> (and the </w:t>
      </w:r>
      <w:r w:rsidRPr="00F6324A">
        <w:rPr>
          <w:rFonts w:ascii="Arial Narrow" w:hAnsi="Arial Narrow"/>
          <w:i/>
          <w:iCs/>
          <w:sz w:val="22"/>
          <w:szCs w:val="22"/>
        </w:rPr>
        <w:t>pre-activation charge</w:t>
      </w:r>
      <w:r w:rsidRPr="006B2B81">
        <w:rPr>
          <w:rFonts w:ascii="Arial Narrow" w:hAnsi="Arial Narrow"/>
          <w:sz w:val="22"/>
          <w:szCs w:val="22"/>
        </w:rPr>
        <w:t xml:space="preserve"> associated with that </w:t>
      </w:r>
      <w:r w:rsidRPr="00F6324A">
        <w:rPr>
          <w:rFonts w:ascii="Arial Narrow" w:hAnsi="Arial Narrow"/>
          <w:i/>
          <w:iCs/>
          <w:sz w:val="22"/>
          <w:szCs w:val="22"/>
        </w:rPr>
        <w:t>reserve contract</w:t>
      </w:r>
      <w:r w:rsidRPr="006B2B81">
        <w:rPr>
          <w:rFonts w:ascii="Arial Narrow" w:hAnsi="Arial Narrow"/>
          <w:sz w:val="22"/>
          <w:szCs w:val="22"/>
        </w:rPr>
        <w:t xml:space="preserve"> will be $0).</w:t>
      </w:r>
    </w:p>
    <w:p w14:paraId="152E772D" w14:textId="77777777" w:rsidR="00A808C9" w:rsidRPr="00AC6358" w:rsidRDefault="00A808C9" w:rsidP="00D970EF">
      <w:pPr>
        <w:pStyle w:val="SchedH3"/>
        <w:numPr>
          <w:ilvl w:val="2"/>
          <w:numId w:val="96"/>
        </w:numPr>
        <w:rPr>
          <w:rFonts w:ascii="Arial Narrow" w:hAnsi="Arial Narrow"/>
        </w:rPr>
      </w:pPr>
      <w:r w:rsidRPr="009C5FDE">
        <w:rPr>
          <w:rFonts w:ascii="Arial Narrow" w:hAnsi="Arial Narrow"/>
          <w:sz w:val="22"/>
        </w:rPr>
        <w:t xml:space="preserve">If </w:t>
      </w:r>
      <w:r>
        <w:rPr>
          <w:rFonts w:ascii="Arial Narrow" w:hAnsi="Arial Narrow"/>
          <w:sz w:val="22"/>
        </w:rPr>
        <w:t xml:space="preserve">the </w:t>
      </w:r>
      <w:r>
        <w:rPr>
          <w:rFonts w:ascii="Arial Narrow" w:hAnsi="Arial Narrow"/>
          <w:i/>
          <w:iCs/>
          <w:sz w:val="22"/>
        </w:rPr>
        <w:t xml:space="preserve">Reserve Provider </w:t>
      </w:r>
      <w:r>
        <w:rPr>
          <w:rFonts w:ascii="Arial Narrow" w:hAnsi="Arial Narrow"/>
          <w:sz w:val="22"/>
        </w:rPr>
        <w:t xml:space="preserve">has not </w:t>
      </w:r>
      <w:r>
        <w:rPr>
          <w:rFonts w:ascii="Arial Narrow" w:hAnsi="Arial Narrow"/>
          <w:i/>
          <w:iCs/>
          <w:sz w:val="22"/>
        </w:rPr>
        <w:t xml:space="preserve">activated </w:t>
      </w:r>
      <w:r>
        <w:rPr>
          <w:rFonts w:ascii="Arial Narrow" w:hAnsi="Arial Narrow"/>
          <w:sz w:val="22"/>
        </w:rPr>
        <w:t xml:space="preserve">the reserve in the amount required in the </w:t>
      </w:r>
      <w:r w:rsidRPr="009C5FDE">
        <w:rPr>
          <w:rFonts w:ascii="Arial Narrow" w:hAnsi="Arial Narrow"/>
          <w:i/>
          <w:sz w:val="22"/>
        </w:rPr>
        <w:t>activation instruction</w:t>
      </w:r>
      <w:r>
        <w:rPr>
          <w:rFonts w:ascii="Arial Narrow" w:hAnsi="Arial Narrow"/>
          <w:sz w:val="22"/>
        </w:rPr>
        <w:t>:</w:t>
      </w:r>
    </w:p>
    <w:p w14:paraId="329EB4D8" w14:textId="77777777" w:rsidR="00A808C9" w:rsidRPr="00AC6358" w:rsidRDefault="00A808C9" w:rsidP="00D970EF">
      <w:pPr>
        <w:pStyle w:val="SchedH3"/>
        <w:numPr>
          <w:ilvl w:val="3"/>
          <w:numId w:val="96"/>
        </w:numPr>
        <w:rPr>
          <w:rFonts w:ascii="Arial Narrow" w:hAnsi="Arial Narrow"/>
        </w:rPr>
      </w:pPr>
      <w:r w:rsidRPr="009C5FDE">
        <w:rPr>
          <w:rFonts w:ascii="Arial Narrow" w:hAnsi="Arial Narrow"/>
          <w:sz w:val="22"/>
        </w:rPr>
        <w:t xml:space="preserve">within 10 minutes of the </w:t>
      </w:r>
      <w:r w:rsidRPr="009C5FDE">
        <w:rPr>
          <w:rFonts w:ascii="Arial Narrow" w:hAnsi="Arial Narrow"/>
          <w:i/>
          <w:sz w:val="22"/>
        </w:rPr>
        <w:t>activation start time</w:t>
      </w:r>
      <w:r w:rsidRPr="009C5FDE">
        <w:rPr>
          <w:rFonts w:ascii="Arial Narrow" w:hAnsi="Arial Narrow"/>
          <w:sz w:val="22"/>
        </w:rPr>
        <w:t xml:space="preserve">; </w:t>
      </w:r>
      <w:r>
        <w:rPr>
          <w:rFonts w:ascii="Arial Narrow" w:hAnsi="Arial Narrow"/>
          <w:sz w:val="22"/>
        </w:rPr>
        <w:t xml:space="preserve">or </w:t>
      </w:r>
    </w:p>
    <w:p w14:paraId="0D8C7E7D" w14:textId="77777777" w:rsidR="00A808C9" w:rsidRPr="009C5FDE" w:rsidRDefault="00A808C9" w:rsidP="00D970EF">
      <w:pPr>
        <w:pStyle w:val="SchedH3"/>
        <w:numPr>
          <w:ilvl w:val="3"/>
          <w:numId w:val="96"/>
        </w:numPr>
        <w:rPr>
          <w:rFonts w:ascii="Arial Narrow" w:hAnsi="Arial Narrow"/>
        </w:rPr>
      </w:pPr>
      <w:r>
        <w:rPr>
          <w:rFonts w:ascii="Arial Narrow" w:hAnsi="Arial Narrow"/>
          <w:sz w:val="22"/>
        </w:rPr>
        <w:t xml:space="preserve">AEMO has initiated involuntary load shedding between the </w:t>
      </w:r>
      <w:r w:rsidRPr="009C5FDE">
        <w:rPr>
          <w:rFonts w:ascii="Arial Narrow" w:hAnsi="Arial Narrow"/>
          <w:i/>
          <w:sz w:val="22"/>
        </w:rPr>
        <w:t>activation start time</w:t>
      </w:r>
      <w:r>
        <w:rPr>
          <w:rFonts w:ascii="Arial Narrow" w:hAnsi="Arial Narrow"/>
          <w:sz w:val="22"/>
        </w:rPr>
        <w:t xml:space="preserve"> and the </w:t>
      </w:r>
      <w:r w:rsidRPr="009C5FDE">
        <w:rPr>
          <w:rFonts w:ascii="Arial Narrow" w:hAnsi="Arial Narrow"/>
          <w:i/>
          <w:sz w:val="22"/>
        </w:rPr>
        <w:t>activation</w:t>
      </w:r>
      <w:r>
        <w:rPr>
          <w:rFonts w:ascii="Arial Narrow" w:hAnsi="Arial Narrow"/>
          <w:sz w:val="22"/>
        </w:rPr>
        <w:t xml:space="preserve"> in the amount required in the </w:t>
      </w:r>
      <w:r>
        <w:rPr>
          <w:rFonts w:ascii="Arial Narrow" w:hAnsi="Arial Narrow"/>
          <w:i/>
          <w:iCs/>
          <w:sz w:val="22"/>
        </w:rPr>
        <w:t>activation instruction</w:t>
      </w:r>
      <w:r>
        <w:rPr>
          <w:rFonts w:ascii="Arial Narrow" w:hAnsi="Arial Narrow"/>
          <w:sz w:val="22"/>
        </w:rPr>
        <w:t>,</w:t>
      </w:r>
    </w:p>
    <w:p w14:paraId="61DD47D7" w14:textId="77777777" w:rsidR="00A808C9" w:rsidRPr="00B45960" w:rsidRDefault="00A808C9" w:rsidP="00A808C9">
      <w:pPr>
        <w:pStyle w:val="SchedH3"/>
        <w:numPr>
          <w:ilvl w:val="0"/>
          <w:numId w:val="0"/>
        </w:numPr>
        <w:ind w:left="1474"/>
        <w:rPr>
          <w:rFonts w:ascii="Arial Narrow" w:hAnsi="Arial Narrow"/>
        </w:rPr>
      </w:pPr>
      <w:r w:rsidRPr="009C5FDE">
        <w:rPr>
          <w:rFonts w:ascii="Arial Narrow" w:hAnsi="Arial Narrow"/>
          <w:sz w:val="22"/>
        </w:rPr>
        <w:t xml:space="preserve">then the </w:t>
      </w:r>
      <w:r w:rsidRPr="009C5FDE">
        <w:rPr>
          <w:rFonts w:ascii="Arial Narrow" w:hAnsi="Arial Narrow"/>
          <w:i/>
          <w:sz w:val="22"/>
        </w:rPr>
        <w:t>pre-activation charge</w:t>
      </w:r>
      <w:r w:rsidRPr="009C5FDE">
        <w:rPr>
          <w:rFonts w:ascii="Arial Narrow" w:hAnsi="Arial Narrow"/>
          <w:sz w:val="22"/>
        </w:rPr>
        <w:t xml:space="preserve"> payable in respect of that </w:t>
      </w:r>
      <w:r w:rsidRPr="009C5FDE">
        <w:rPr>
          <w:rFonts w:ascii="Arial Narrow" w:hAnsi="Arial Narrow"/>
          <w:i/>
          <w:sz w:val="22"/>
        </w:rPr>
        <w:t>reserve contract</w:t>
      </w:r>
      <w:r w:rsidRPr="009C5FDE">
        <w:rPr>
          <w:rFonts w:ascii="Arial Narrow" w:hAnsi="Arial Narrow"/>
          <w:sz w:val="22"/>
        </w:rPr>
        <w:t xml:space="preserve"> will be determined as follows:</w:t>
      </w:r>
    </w:p>
    <w:p w14:paraId="0119F96C" w14:textId="77777777" w:rsidR="00A808C9" w:rsidRPr="009C5FDE" w:rsidRDefault="00A808C9" w:rsidP="00A808C9">
      <w:pPr>
        <w:pStyle w:val="Indent2"/>
        <w:jc w:val="center"/>
        <w:rPr>
          <w:rFonts w:ascii="Arial Narrow" w:hAnsi="Arial Narrow"/>
          <w:szCs w:val="22"/>
        </w:rPr>
      </w:pPr>
      <w:r w:rsidRPr="009C5FDE">
        <w:rPr>
          <w:rFonts w:ascii="Arial Narrow" w:hAnsi="Arial Narrow"/>
          <w:sz w:val="22"/>
          <w:szCs w:val="22"/>
        </w:rPr>
        <w:t xml:space="preserve">A = B x (C / </w:t>
      </w:r>
      <w:r>
        <w:rPr>
          <w:rFonts w:ascii="Arial Narrow" w:hAnsi="Arial Narrow"/>
          <w:sz w:val="22"/>
          <w:szCs w:val="22"/>
        </w:rPr>
        <w:t xml:space="preserve">D </w:t>
      </w:r>
      <w:r w:rsidRPr="009C5FDE">
        <w:rPr>
          <w:rFonts w:ascii="Arial Narrow" w:hAnsi="Arial Narrow"/>
          <w:sz w:val="22"/>
          <w:szCs w:val="22"/>
        </w:rPr>
        <w:t>MW)</w:t>
      </w:r>
    </w:p>
    <w:p w14:paraId="5C825071" w14:textId="77777777" w:rsidR="00A808C9" w:rsidRPr="009C5FDE" w:rsidRDefault="00A808C9" w:rsidP="00A808C9">
      <w:pPr>
        <w:pStyle w:val="SchedH3"/>
        <w:numPr>
          <w:ilvl w:val="0"/>
          <w:numId w:val="0"/>
        </w:numPr>
        <w:tabs>
          <w:tab w:val="left" w:pos="1542"/>
        </w:tabs>
        <w:ind w:left="1542"/>
        <w:rPr>
          <w:rFonts w:ascii="Arial Narrow" w:hAnsi="Arial Narrow"/>
        </w:rPr>
      </w:pPr>
      <w:r w:rsidRPr="009C5FDE">
        <w:rPr>
          <w:rFonts w:ascii="Arial Narrow" w:hAnsi="Arial Narrow"/>
          <w:sz w:val="22"/>
        </w:rPr>
        <w:t>where</w:t>
      </w:r>
      <w:r>
        <w:rPr>
          <w:rFonts w:ascii="Arial Narrow" w:hAnsi="Arial Narrow"/>
          <w:sz w:val="22"/>
        </w:rPr>
        <w:t>:</w:t>
      </w:r>
    </w:p>
    <w:p w14:paraId="0E54DF57" w14:textId="77777777" w:rsidR="00A808C9" w:rsidRPr="009C5FDE" w:rsidRDefault="00A808C9" w:rsidP="00A808C9">
      <w:pPr>
        <w:pStyle w:val="SchedH3"/>
        <w:numPr>
          <w:ilvl w:val="0"/>
          <w:numId w:val="0"/>
        </w:numPr>
        <w:tabs>
          <w:tab w:val="left" w:pos="1542"/>
        </w:tabs>
        <w:ind w:left="2313" w:hanging="771"/>
        <w:rPr>
          <w:rFonts w:ascii="Arial Narrow" w:hAnsi="Arial Narrow"/>
        </w:rPr>
      </w:pPr>
      <w:r w:rsidRPr="009C5FDE">
        <w:rPr>
          <w:rFonts w:ascii="Arial Narrow" w:hAnsi="Arial Narrow"/>
          <w:sz w:val="22"/>
        </w:rPr>
        <w:t xml:space="preserve">A =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payable in respect of that </w:t>
      </w:r>
      <w:r w:rsidRPr="00B45960">
        <w:rPr>
          <w:rFonts w:ascii="Arial Narrow" w:hAnsi="Arial Narrow"/>
          <w:i/>
          <w:sz w:val="22"/>
        </w:rPr>
        <w:t>reserve contract</w:t>
      </w:r>
      <w:r w:rsidRPr="009C5FDE">
        <w:rPr>
          <w:rFonts w:ascii="Arial Narrow" w:hAnsi="Arial Narrow"/>
          <w:sz w:val="22"/>
        </w:rPr>
        <w:t>;</w:t>
      </w:r>
    </w:p>
    <w:p w14:paraId="6908B4D7" w14:textId="77777777" w:rsidR="00A808C9" w:rsidRPr="009C5FDE" w:rsidRDefault="00A808C9" w:rsidP="00A808C9">
      <w:pPr>
        <w:pStyle w:val="SchedH3"/>
        <w:numPr>
          <w:ilvl w:val="0"/>
          <w:numId w:val="0"/>
        </w:numPr>
        <w:tabs>
          <w:tab w:val="left" w:pos="1542"/>
        </w:tabs>
        <w:ind w:left="2279" w:hanging="737"/>
        <w:rPr>
          <w:rFonts w:ascii="Arial Narrow" w:hAnsi="Arial Narrow"/>
        </w:rPr>
      </w:pPr>
      <w:r>
        <w:rPr>
          <w:rFonts w:ascii="Arial Narrow" w:hAnsi="Arial Narrow"/>
          <w:sz w:val="22"/>
        </w:rPr>
        <w:t>B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that would otherwise have been payable under that reserve contract as determined in accordance with </w:t>
      </w:r>
      <w:r w:rsidRPr="009C5FDE">
        <w:rPr>
          <w:rFonts w:ascii="Arial Narrow" w:hAnsi="Arial Narrow"/>
          <w:b/>
          <w:sz w:val="22"/>
        </w:rPr>
        <w:t>item 9.1(a) above</w:t>
      </w:r>
      <w:r w:rsidRPr="009C5FDE">
        <w:rPr>
          <w:rFonts w:ascii="Arial Narrow" w:hAnsi="Arial Narrow"/>
          <w:sz w:val="22"/>
        </w:rPr>
        <w:t>; and</w:t>
      </w:r>
    </w:p>
    <w:p w14:paraId="0E0E8AB4" w14:textId="77777777" w:rsidR="00A808C9" w:rsidRDefault="00A808C9" w:rsidP="00A808C9">
      <w:pPr>
        <w:pStyle w:val="SchedH3"/>
        <w:numPr>
          <w:ilvl w:val="0"/>
          <w:numId w:val="0"/>
        </w:numPr>
        <w:tabs>
          <w:tab w:val="left" w:pos="1542"/>
        </w:tabs>
        <w:ind w:left="2313" w:hanging="771"/>
        <w:rPr>
          <w:rFonts w:ascii="Arial Narrow" w:hAnsi="Arial Narrow"/>
          <w:sz w:val="22"/>
        </w:rPr>
      </w:pPr>
      <w:r w:rsidRPr="009C5FDE">
        <w:rPr>
          <w:rFonts w:ascii="Arial Narrow" w:hAnsi="Arial Narrow"/>
          <w:sz w:val="22"/>
        </w:rPr>
        <w:t xml:space="preserve">C </w:t>
      </w:r>
      <w:r>
        <w:rPr>
          <w:rFonts w:ascii="Arial Narrow" w:hAnsi="Arial Narrow"/>
          <w:sz w:val="22"/>
        </w:rPr>
        <w:t>=</w:t>
      </w:r>
      <w:r w:rsidRPr="009C5FDE">
        <w:rPr>
          <w:rFonts w:ascii="Arial Narrow" w:hAnsi="Arial Narrow"/>
          <w:sz w:val="22"/>
        </w:rPr>
        <w:t xml:space="preserve"> </w:t>
      </w:r>
      <w:r>
        <w:rPr>
          <w:rFonts w:ascii="Arial Narrow" w:hAnsi="Arial Narrow"/>
          <w:sz w:val="22"/>
        </w:rPr>
        <w:tab/>
      </w:r>
      <w:r w:rsidRPr="009C5FDE">
        <w:rPr>
          <w:rFonts w:ascii="Arial Narrow" w:hAnsi="Arial Narrow"/>
          <w:sz w:val="22"/>
        </w:rPr>
        <w:t xml:space="preserve">the </w:t>
      </w:r>
      <w:r>
        <w:rPr>
          <w:rFonts w:ascii="Arial Narrow" w:hAnsi="Arial Narrow"/>
          <w:sz w:val="22"/>
        </w:rPr>
        <w:t xml:space="preserve">Firm Capacity (in MW) of any </w:t>
      </w:r>
      <w:r>
        <w:rPr>
          <w:rFonts w:ascii="Arial Narrow" w:hAnsi="Arial Narrow"/>
          <w:i/>
          <w:iCs/>
          <w:sz w:val="22"/>
        </w:rPr>
        <w:t>reserve</w:t>
      </w:r>
      <w:r>
        <w:rPr>
          <w:rFonts w:ascii="Arial Narrow" w:hAnsi="Arial Narrow"/>
          <w:sz w:val="22"/>
        </w:rPr>
        <w:t xml:space="preserve"> which was activated by the </w:t>
      </w:r>
      <w:r w:rsidRPr="009C5FDE">
        <w:rPr>
          <w:rFonts w:ascii="Arial Narrow" w:hAnsi="Arial Narrow"/>
          <w:i/>
          <w:sz w:val="22"/>
        </w:rPr>
        <w:t>Reserve Provider</w:t>
      </w:r>
      <w:r>
        <w:rPr>
          <w:rFonts w:ascii="Arial Narrow" w:hAnsi="Arial Narrow"/>
          <w:sz w:val="22"/>
        </w:rPr>
        <w:t xml:space="preserve"> before the </w:t>
      </w:r>
      <w:r w:rsidRPr="002A66F2">
        <w:rPr>
          <w:rFonts w:ascii="Arial Narrow" w:hAnsi="Arial Narrow"/>
          <w:i/>
          <w:sz w:val="22"/>
        </w:rPr>
        <w:t>activation start time</w:t>
      </w:r>
      <w:r>
        <w:rPr>
          <w:rFonts w:ascii="Arial Narrow" w:hAnsi="Arial Narrow"/>
          <w:sz w:val="22"/>
        </w:rPr>
        <w:t xml:space="preserve"> or within 10 minutes of the </w:t>
      </w:r>
      <w:r w:rsidRPr="009C5FDE">
        <w:rPr>
          <w:rFonts w:ascii="Arial Narrow" w:hAnsi="Arial Narrow"/>
          <w:i/>
          <w:sz w:val="22"/>
        </w:rPr>
        <w:t>activation start time</w:t>
      </w:r>
      <w:r>
        <w:rPr>
          <w:rFonts w:ascii="Arial Narrow" w:hAnsi="Arial Narrow"/>
          <w:i/>
          <w:sz w:val="22"/>
        </w:rPr>
        <w:t xml:space="preserve"> </w:t>
      </w:r>
      <w:r>
        <w:rPr>
          <w:rFonts w:ascii="Arial Narrow" w:hAnsi="Arial Narrow"/>
          <w:sz w:val="22"/>
        </w:rPr>
        <w:t xml:space="preserve">and prior to any involuntary load shedding by AEMO that was initiated after the </w:t>
      </w:r>
      <w:r w:rsidRPr="009C5FDE">
        <w:rPr>
          <w:rFonts w:ascii="Arial Narrow" w:hAnsi="Arial Narrow"/>
          <w:i/>
          <w:sz w:val="22"/>
        </w:rPr>
        <w:t>activation start time</w:t>
      </w:r>
      <w:r>
        <w:rPr>
          <w:rFonts w:ascii="Arial Narrow" w:hAnsi="Arial Narrow"/>
          <w:i/>
          <w:sz w:val="22"/>
        </w:rPr>
        <w:t xml:space="preserve">, </w:t>
      </w:r>
      <w:r w:rsidRPr="00B45960">
        <w:rPr>
          <w:rFonts w:ascii="Arial Narrow" w:hAnsi="Arial Narrow"/>
          <w:sz w:val="22"/>
        </w:rPr>
        <w:t xml:space="preserve">and that was </w:t>
      </w:r>
      <w:r>
        <w:rPr>
          <w:rFonts w:ascii="Arial Narrow" w:hAnsi="Arial Narrow"/>
          <w:sz w:val="22"/>
        </w:rPr>
        <w:t xml:space="preserve">then </w:t>
      </w:r>
      <w:r w:rsidRPr="00B45960">
        <w:rPr>
          <w:rFonts w:ascii="Arial Narrow" w:hAnsi="Arial Narrow"/>
          <w:i/>
          <w:sz w:val="22"/>
        </w:rPr>
        <w:t>activated</w:t>
      </w:r>
      <w:r w:rsidRPr="00B45960">
        <w:rPr>
          <w:rFonts w:ascii="Arial Narrow" w:hAnsi="Arial Narrow"/>
          <w:sz w:val="22"/>
        </w:rPr>
        <w:t xml:space="preserve"> in full </w:t>
      </w:r>
      <w:r>
        <w:rPr>
          <w:rFonts w:ascii="Arial Narrow" w:hAnsi="Arial Narrow"/>
          <w:sz w:val="22"/>
        </w:rPr>
        <w:t xml:space="preserve">until the </w:t>
      </w:r>
      <w:r w:rsidRPr="00191752">
        <w:rPr>
          <w:rFonts w:ascii="Arial Narrow" w:hAnsi="Arial Narrow"/>
          <w:i/>
          <w:sz w:val="22"/>
        </w:rPr>
        <w:t>activation end time</w:t>
      </w:r>
      <w:r>
        <w:rPr>
          <w:rFonts w:ascii="Arial Narrow" w:hAnsi="Arial Narrow"/>
          <w:sz w:val="22"/>
        </w:rPr>
        <w:t xml:space="preserve"> (or any earlier time if AEMO has instructed, or consented, to the </w:t>
      </w:r>
      <w:r w:rsidRPr="002A66F2">
        <w:rPr>
          <w:rFonts w:ascii="Arial Narrow" w:hAnsi="Arial Narrow"/>
          <w:i/>
          <w:sz w:val="22"/>
        </w:rPr>
        <w:t>Reserve Provider</w:t>
      </w:r>
      <w:r>
        <w:rPr>
          <w:rFonts w:ascii="Arial Narrow" w:hAnsi="Arial Narrow"/>
          <w:sz w:val="22"/>
        </w:rPr>
        <w:t xml:space="preserve"> </w:t>
      </w:r>
      <w:r w:rsidRPr="002A66F2">
        <w:rPr>
          <w:rFonts w:ascii="Arial Narrow" w:hAnsi="Arial Narrow"/>
          <w:i/>
          <w:sz w:val="22"/>
        </w:rPr>
        <w:t>de-activating</w:t>
      </w:r>
      <w:r>
        <w:rPr>
          <w:rFonts w:ascii="Arial Narrow" w:hAnsi="Arial Narrow"/>
          <w:sz w:val="22"/>
        </w:rPr>
        <w:t xml:space="preserve"> the </w:t>
      </w:r>
      <w:r w:rsidRPr="002A66F2">
        <w:rPr>
          <w:rFonts w:ascii="Arial Narrow" w:hAnsi="Arial Narrow"/>
          <w:i/>
          <w:sz w:val="22"/>
        </w:rPr>
        <w:t>reserve</w:t>
      </w:r>
      <w:r>
        <w:rPr>
          <w:rFonts w:ascii="Arial Narrow" w:hAnsi="Arial Narrow"/>
          <w:sz w:val="22"/>
        </w:rPr>
        <w:t xml:space="preserve"> prior to the </w:t>
      </w:r>
      <w:r w:rsidRPr="002A66F2">
        <w:rPr>
          <w:rFonts w:ascii="Arial Narrow" w:hAnsi="Arial Narrow"/>
          <w:i/>
          <w:sz w:val="22"/>
        </w:rPr>
        <w:t>activation end time</w:t>
      </w:r>
      <w:r>
        <w:rPr>
          <w:rFonts w:ascii="Arial Narrow" w:hAnsi="Arial Narrow"/>
          <w:sz w:val="22"/>
        </w:rPr>
        <w:t>).</w:t>
      </w:r>
    </w:p>
    <w:p w14:paraId="5EEBD2C3" w14:textId="77777777" w:rsidR="00A808C9" w:rsidRPr="00CF561D" w:rsidRDefault="00A808C9" w:rsidP="00A808C9">
      <w:pPr>
        <w:pStyle w:val="SchedH3"/>
        <w:numPr>
          <w:ilvl w:val="0"/>
          <w:numId w:val="0"/>
        </w:numPr>
        <w:tabs>
          <w:tab w:val="left" w:pos="1542"/>
        </w:tabs>
        <w:ind w:left="2313" w:hanging="771"/>
        <w:rPr>
          <w:rFonts w:ascii="Arial Narrow" w:hAnsi="Arial Narrow"/>
        </w:rPr>
      </w:pPr>
      <w:r>
        <w:rPr>
          <w:rFonts w:ascii="Arial Narrow" w:hAnsi="Arial Narrow"/>
          <w:sz w:val="22"/>
        </w:rPr>
        <w:t>D =</w:t>
      </w:r>
      <w:r>
        <w:rPr>
          <w:rFonts w:ascii="Arial Narrow" w:hAnsi="Arial Narrow"/>
          <w:sz w:val="22"/>
        </w:rPr>
        <w:tab/>
        <w:t xml:space="preserve">the quantity of </w:t>
      </w:r>
      <w:r w:rsidRPr="00F93223">
        <w:rPr>
          <w:rFonts w:ascii="Arial Narrow" w:hAnsi="Arial Narrow"/>
          <w:i/>
          <w:iCs/>
          <w:sz w:val="22"/>
        </w:rPr>
        <w:t xml:space="preserve">Reserve </w:t>
      </w:r>
      <w:r>
        <w:rPr>
          <w:rFonts w:ascii="Arial Narrow" w:hAnsi="Arial Narrow"/>
          <w:sz w:val="22"/>
        </w:rPr>
        <w:t xml:space="preserve">specified in a </w:t>
      </w:r>
      <w:r>
        <w:rPr>
          <w:rFonts w:ascii="Arial Narrow" w:hAnsi="Arial Narrow"/>
          <w:i/>
          <w:iCs/>
          <w:sz w:val="22"/>
        </w:rPr>
        <w:t>Request for Tender</w:t>
      </w:r>
      <w:r>
        <w:rPr>
          <w:rFonts w:ascii="Arial Narrow" w:hAnsi="Arial Narrow"/>
          <w:sz w:val="22"/>
        </w:rPr>
        <w:t>.</w:t>
      </w:r>
    </w:p>
    <w:p w14:paraId="3336DE9A" w14:textId="77777777" w:rsidR="008F65E0" w:rsidRPr="007B7AB4" w:rsidRDefault="008F65E0" w:rsidP="008F65E0">
      <w:pPr>
        <w:pStyle w:val="SchedH3"/>
        <w:numPr>
          <w:ilvl w:val="2"/>
          <w:numId w:val="96"/>
        </w:numPr>
        <w:rPr>
          <w:rFonts w:ascii="Arial Narrow" w:hAnsi="Arial Narrow"/>
        </w:rPr>
      </w:pPr>
      <w:r w:rsidRPr="009C5FDE">
        <w:rPr>
          <w:rFonts w:ascii="Arial Narrow" w:hAnsi="Arial Narrow"/>
          <w:sz w:val="22"/>
        </w:rPr>
        <w:t xml:space="preserve">If </w:t>
      </w:r>
      <w:r>
        <w:rPr>
          <w:rFonts w:ascii="Arial Narrow" w:hAnsi="Arial Narrow"/>
          <w:sz w:val="22"/>
        </w:rPr>
        <w:t xml:space="preserve">the </w:t>
      </w:r>
      <w:r>
        <w:rPr>
          <w:rFonts w:ascii="Arial Narrow" w:hAnsi="Arial Narrow"/>
          <w:i/>
          <w:iCs/>
          <w:sz w:val="22"/>
        </w:rPr>
        <w:t xml:space="preserve">Reserve Provider </w:t>
      </w:r>
      <w:r>
        <w:rPr>
          <w:rFonts w:ascii="Arial Narrow" w:hAnsi="Arial Narrow"/>
          <w:sz w:val="22"/>
        </w:rPr>
        <w:t xml:space="preserve">has </w:t>
      </w:r>
      <w:r>
        <w:rPr>
          <w:rFonts w:ascii="Arial Narrow" w:hAnsi="Arial Narrow"/>
          <w:i/>
          <w:iCs/>
          <w:sz w:val="22"/>
        </w:rPr>
        <w:t xml:space="preserve">activated </w:t>
      </w:r>
      <w:r>
        <w:rPr>
          <w:rFonts w:ascii="Arial Narrow" w:hAnsi="Arial Narrow"/>
          <w:sz w:val="22"/>
        </w:rPr>
        <w:t xml:space="preserve">the reserve to a level that is no more than 80% of the amount required in the </w:t>
      </w:r>
      <w:r w:rsidRPr="009C5FDE">
        <w:rPr>
          <w:rFonts w:ascii="Arial Narrow" w:hAnsi="Arial Narrow"/>
          <w:i/>
          <w:sz w:val="22"/>
        </w:rPr>
        <w:t>activation instruction</w:t>
      </w:r>
      <w:r>
        <w:rPr>
          <w:rFonts w:ascii="Arial Narrow" w:hAnsi="Arial Narrow"/>
          <w:iCs/>
          <w:sz w:val="22"/>
        </w:rPr>
        <w:t xml:space="preserve">, </w:t>
      </w:r>
      <w:r>
        <w:rPr>
          <w:rFonts w:ascii="Arial Narrow" w:hAnsi="Arial Narrow"/>
          <w:sz w:val="22"/>
        </w:rPr>
        <w:t xml:space="preserve"> </w:t>
      </w:r>
      <w:r w:rsidRPr="007B7AB4">
        <w:rPr>
          <w:rFonts w:ascii="Arial Narrow" w:hAnsi="Arial Narrow"/>
          <w:sz w:val="22"/>
        </w:rPr>
        <w:t xml:space="preserve">then the </w:t>
      </w:r>
      <w:r w:rsidRPr="007B7AB4">
        <w:rPr>
          <w:rFonts w:ascii="Arial Narrow" w:hAnsi="Arial Narrow"/>
          <w:i/>
          <w:sz w:val="22"/>
        </w:rPr>
        <w:t>pre-activation charge</w:t>
      </w:r>
      <w:r w:rsidRPr="007B7AB4">
        <w:rPr>
          <w:rFonts w:ascii="Arial Narrow" w:hAnsi="Arial Narrow"/>
          <w:sz w:val="22"/>
        </w:rPr>
        <w:t xml:space="preserve"> payable in respect of that </w:t>
      </w:r>
      <w:r w:rsidRPr="007B7AB4">
        <w:rPr>
          <w:rFonts w:ascii="Arial Narrow" w:hAnsi="Arial Narrow"/>
          <w:i/>
          <w:sz w:val="22"/>
        </w:rPr>
        <w:t>reserve contract</w:t>
      </w:r>
      <w:r w:rsidRPr="007B7AB4">
        <w:rPr>
          <w:rFonts w:ascii="Arial Narrow" w:hAnsi="Arial Narrow"/>
          <w:sz w:val="22"/>
        </w:rPr>
        <w:t xml:space="preserve"> will be determined as follows:</w:t>
      </w:r>
    </w:p>
    <w:p w14:paraId="5B068745" w14:textId="77777777" w:rsidR="008F65E0" w:rsidRPr="009C5FDE" w:rsidRDefault="008F65E0" w:rsidP="008F65E0">
      <w:pPr>
        <w:pStyle w:val="Indent2"/>
        <w:jc w:val="center"/>
        <w:rPr>
          <w:rFonts w:ascii="Arial Narrow" w:hAnsi="Arial Narrow"/>
          <w:szCs w:val="22"/>
        </w:rPr>
      </w:pPr>
      <w:r w:rsidRPr="009C5FDE">
        <w:rPr>
          <w:rFonts w:ascii="Arial Narrow" w:hAnsi="Arial Narrow"/>
          <w:sz w:val="22"/>
          <w:szCs w:val="22"/>
        </w:rPr>
        <w:t xml:space="preserve">A = B x (C / </w:t>
      </w:r>
      <w:r>
        <w:rPr>
          <w:rFonts w:ascii="Arial Narrow" w:hAnsi="Arial Narrow"/>
          <w:sz w:val="22"/>
          <w:szCs w:val="22"/>
        </w:rPr>
        <w:t xml:space="preserve">D </w:t>
      </w:r>
      <w:r w:rsidRPr="009C5FDE">
        <w:rPr>
          <w:rFonts w:ascii="Arial Narrow" w:hAnsi="Arial Narrow"/>
          <w:sz w:val="22"/>
          <w:szCs w:val="22"/>
        </w:rPr>
        <w:t>MW)</w:t>
      </w:r>
    </w:p>
    <w:p w14:paraId="24804D4A" w14:textId="77777777" w:rsidR="008F65E0" w:rsidRPr="009C5FDE" w:rsidRDefault="008F65E0" w:rsidP="008F65E0">
      <w:pPr>
        <w:pStyle w:val="SchedH3"/>
        <w:numPr>
          <w:ilvl w:val="0"/>
          <w:numId w:val="0"/>
        </w:numPr>
        <w:tabs>
          <w:tab w:val="left" w:pos="1542"/>
        </w:tabs>
        <w:ind w:left="1542"/>
        <w:rPr>
          <w:rFonts w:ascii="Arial Narrow" w:hAnsi="Arial Narrow"/>
        </w:rPr>
      </w:pPr>
      <w:r w:rsidRPr="009C5FDE">
        <w:rPr>
          <w:rFonts w:ascii="Arial Narrow" w:hAnsi="Arial Narrow"/>
          <w:sz w:val="22"/>
        </w:rPr>
        <w:t>where</w:t>
      </w:r>
      <w:r>
        <w:rPr>
          <w:rFonts w:ascii="Arial Narrow" w:hAnsi="Arial Narrow"/>
          <w:sz w:val="22"/>
        </w:rPr>
        <w:t>:</w:t>
      </w:r>
    </w:p>
    <w:p w14:paraId="6921E6F3" w14:textId="77777777" w:rsidR="008F65E0" w:rsidRPr="009C5FDE" w:rsidRDefault="008F65E0" w:rsidP="008F65E0">
      <w:pPr>
        <w:pStyle w:val="SchedH3"/>
        <w:numPr>
          <w:ilvl w:val="0"/>
          <w:numId w:val="0"/>
        </w:numPr>
        <w:tabs>
          <w:tab w:val="left" w:pos="1542"/>
        </w:tabs>
        <w:ind w:left="2313" w:hanging="771"/>
        <w:rPr>
          <w:rFonts w:ascii="Arial Narrow" w:hAnsi="Arial Narrow"/>
        </w:rPr>
      </w:pPr>
      <w:r w:rsidRPr="009C5FDE">
        <w:rPr>
          <w:rFonts w:ascii="Arial Narrow" w:hAnsi="Arial Narrow"/>
          <w:sz w:val="22"/>
        </w:rPr>
        <w:t xml:space="preserve">A =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payable in respect of that </w:t>
      </w:r>
      <w:r w:rsidRPr="00B45960">
        <w:rPr>
          <w:rFonts w:ascii="Arial Narrow" w:hAnsi="Arial Narrow"/>
          <w:i/>
          <w:sz w:val="22"/>
        </w:rPr>
        <w:t>reserve contract</w:t>
      </w:r>
      <w:r w:rsidRPr="009C5FDE">
        <w:rPr>
          <w:rFonts w:ascii="Arial Narrow" w:hAnsi="Arial Narrow"/>
          <w:sz w:val="22"/>
        </w:rPr>
        <w:t>;</w:t>
      </w:r>
    </w:p>
    <w:p w14:paraId="54A5D4AA" w14:textId="77777777" w:rsidR="008F65E0" w:rsidRPr="009C5FDE" w:rsidRDefault="008F65E0" w:rsidP="008F65E0">
      <w:pPr>
        <w:pStyle w:val="SchedH3"/>
        <w:numPr>
          <w:ilvl w:val="0"/>
          <w:numId w:val="0"/>
        </w:numPr>
        <w:tabs>
          <w:tab w:val="left" w:pos="1542"/>
        </w:tabs>
        <w:ind w:left="2279" w:hanging="737"/>
        <w:rPr>
          <w:rFonts w:ascii="Arial Narrow" w:hAnsi="Arial Narrow"/>
        </w:rPr>
      </w:pPr>
      <w:r>
        <w:rPr>
          <w:rFonts w:ascii="Arial Narrow" w:hAnsi="Arial Narrow"/>
          <w:sz w:val="22"/>
        </w:rPr>
        <w:t>B =</w:t>
      </w:r>
      <w:r>
        <w:rPr>
          <w:rFonts w:ascii="Arial Narrow" w:hAnsi="Arial Narrow"/>
          <w:sz w:val="22"/>
        </w:rPr>
        <w:tab/>
      </w:r>
      <w:r w:rsidRPr="009C5FDE">
        <w:rPr>
          <w:rFonts w:ascii="Arial Narrow" w:hAnsi="Arial Narrow"/>
          <w:sz w:val="22"/>
        </w:rPr>
        <w:t xml:space="preserve">the </w:t>
      </w:r>
      <w:r w:rsidRPr="009C5FDE">
        <w:rPr>
          <w:rFonts w:ascii="Arial Narrow" w:hAnsi="Arial Narrow"/>
          <w:i/>
          <w:sz w:val="22"/>
        </w:rPr>
        <w:t>pre-activation charge</w:t>
      </w:r>
      <w:r w:rsidRPr="009C5FDE">
        <w:rPr>
          <w:rFonts w:ascii="Arial Narrow" w:hAnsi="Arial Narrow"/>
          <w:sz w:val="22"/>
        </w:rPr>
        <w:t xml:space="preserve"> that would otherwise have been payable under that reserve contract as determined in accordance with </w:t>
      </w:r>
      <w:r w:rsidRPr="009C5FDE">
        <w:rPr>
          <w:rFonts w:ascii="Arial Narrow" w:hAnsi="Arial Narrow"/>
          <w:b/>
          <w:sz w:val="22"/>
        </w:rPr>
        <w:t>item 9.1(a) above</w:t>
      </w:r>
      <w:r w:rsidRPr="009C5FDE">
        <w:rPr>
          <w:rFonts w:ascii="Arial Narrow" w:hAnsi="Arial Narrow"/>
          <w:sz w:val="22"/>
        </w:rPr>
        <w:t>; and</w:t>
      </w:r>
    </w:p>
    <w:p w14:paraId="78DC562C" w14:textId="77777777" w:rsidR="008F65E0" w:rsidRDefault="008F65E0" w:rsidP="008F65E0">
      <w:pPr>
        <w:pStyle w:val="SchedH3"/>
        <w:numPr>
          <w:ilvl w:val="0"/>
          <w:numId w:val="0"/>
        </w:numPr>
        <w:tabs>
          <w:tab w:val="left" w:pos="1542"/>
        </w:tabs>
        <w:ind w:left="2313" w:hanging="771"/>
        <w:rPr>
          <w:rFonts w:ascii="Arial Narrow" w:hAnsi="Arial Narrow"/>
          <w:sz w:val="22"/>
        </w:rPr>
      </w:pPr>
      <w:r w:rsidRPr="009C5FDE">
        <w:rPr>
          <w:rFonts w:ascii="Arial Narrow" w:hAnsi="Arial Narrow"/>
          <w:sz w:val="22"/>
        </w:rPr>
        <w:t xml:space="preserve">C </w:t>
      </w:r>
      <w:r>
        <w:rPr>
          <w:rFonts w:ascii="Arial Narrow" w:hAnsi="Arial Narrow"/>
          <w:sz w:val="22"/>
        </w:rPr>
        <w:t>=</w:t>
      </w:r>
      <w:r w:rsidRPr="009C5FDE">
        <w:rPr>
          <w:rFonts w:ascii="Arial Narrow" w:hAnsi="Arial Narrow"/>
          <w:sz w:val="22"/>
        </w:rPr>
        <w:t xml:space="preserve"> </w:t>
      </w:r>
      <w:r>
        <w:rPr>
          <w:rFonts w:ascii="Arial Narrow" w:hAnsi="Arial Narrow"/>
          <w:sz w:val="22"/>
        </w:rPr>
        <w:tab/>
      </w:r>
      <w:r w:rsidRPr="009C5FDE">
        <w:rPr>
          <w:rFonts w:ascii="Arial Narrow" w:hAnsi="Arial Narrow"/>
          <w:sz w:val="22"/>
        </w:rPr>
        <w:t xml:space="preserve">the </w:t>
      </w:r>
      <w:r>
        <w:rPr>
          <w:rFonts w:ascii="Arial Narrow" w:hAnsi="Arial Narrow"/>
          <w:sz w:val="22"/>
        </w:rPr>
        <w:t xml:space="preserve">Firm Capacity (in MW) of any </w:t>
      </w:r>
      <w:r>
        <w:rPr>
          <w:rFonts w:ascii="Arial Narrow" w:hAnsi="Arial Narrow"/>
          <w:i/>
          <w:iCs/>
          <w:sz w:val="22"/>
        </w:rPr>
        <w:t>reserve</w:t>
      </w:r>
      <w:r>
        <w:rPr>
          <w:rFonts w:ascii="Arial Narrow" w:hAnsi="Arial Narrow"/>
          <w:sz w:val="22"/>
        </w:rPr>
        <w:t xml:space="preserve"> which was activated by the </w:t>
      </w:r>
      <w:r w:rsidRPr="009C5FDE">
        <w:rPr>
          <w:rFonts w:ascii="Arial Narrow" w:hAnsi="Arial Narrow"/>
          <w:i/>
          <w:sz w:val="22"/>
        </w:rPr>
        <w:t>Reserve Provider</w:t>
      </w:r>
      <w:r>
        <w:rPr>
          <w:rFonts w:ascii="Arial Narrow" w:hAnsi="Arial Narrow"/>
          <w:sz w:val="22"/>
        </w:rPr>
        <w:t xml:space="preserve"> before the </w:t>
      </w:r>
      <w:r w:rsidRPr="002A66F2">
        <w:rPr>
          <w:rFonts w:ascii="Arial Narrow" w:hAnsi="Arial Narrow"/>
          <w:i/>
          <w:sz w:val="22"/>
        </w:rPr>
        <w:t>activation start time</w:t>
      </w:r>
      <w:r>
        <w:rPr>
          <w:rFonts w:ascii="Arial Narrow" w:hAnsi="Arial Narrow"/>
          <w:sz w:val="22"/>
        </w:rPr>
        <w:t xml:space="preserve"> or within 10 minutes of the </w:t>
      </w:r>
      <w:r w:rsidRPr="009C5FDE">
        <w:rPr>
          <w:rFonts w:ascii="Arial Narrow" w:hAnsi="Arial Narrow"/>
          <w:i/>
          <w:sz w:val="22"/>
        </w:rPr>
        <w:t>activation start time</w:t>
      </w:r>
      <w:r>
        <w:rPr>
          <w:rFonts w:ascii="Arial Narrow" w:hAnsi="Arial Narrow"/>
          <w:i/>
          <w:sz w:val="22"/>
        </w:rPr>
        <w:t xml:space="preserve"> </w:t>
      </w:r>
      <w:r>
        <w:rPr>
          <w:rFonts w:ascii="Arial Narrow" w:hAnsi="Arial Narrow"/>
          <w:sz w:val="22"/>
        </w:rPr>
        <w:t xml:space="preserve">and </w:t>
      </w:r>
      <w:r w:rsidRPr="00B45960">
        <w:rPr>
          <w:rFonts w:ascii="Arial Narrow" w:hAnsi="Arial Narrow"/>
          <w:sz w:val="22"/>
        </w:rPr>
        <w:t xml:space="preserve">that was </w:t>
      </w:r>
      <w:r>
        <w:rPr>
          <w:rFonts w:ascii="Arial Narrow" w:hAnsi="Arial Narrow"/>
          <w:sz w:val="22"/>
        </w:rPr>
        <w:t xml:space="preserve">then </w:t>
      </w:r>
      <w:r w:rsidRPr="00B45960">
        <w:rPr>
          <w:rFonts w:ascii="Arial Narrow" w:hAnsi="Arial Narrow"/>
          <w:i/>
          <w:sz w:val="22"/>
        </w:rPr>
        <w:t>activated</w:t>
      </w:r>
      <w:r w:rsidRPr="00B45960">
        <w:rPr>
          <w:rFonts w:ascii="Arial Narrow" w:hAnsi="Arial Narrow"/>
          <w:sz w:val="22"/>
        </w:rPr>
        <w:t xml:space="preserve"> in full </w:t>
      </w:r>
      <w:r>
        <w:rPr>
          <w:rFonts w:ascii="Arial Narrow" w:hAnsi="Arial Narrow"/>
          <w:sz w:val="22"/>
        </w:rPr>
        <w:t xml:space="preserve">until the </w:t>
      </w:r>
      <w:r w:rsidRPr="00191752">
        <w:rPr>
          <w:rFonts w:ascii="Arial Narrow" w:hAnsi="Arial Narrow"/>
          <w:i/>
          <w:sz w:val="22"/>
        </w:rPr>
        <w:t>activation end time</w:t>
      </w:r>
      <w:r>
        <w:rPr>
          <w:rFonts w:ascii="Arial Narrow" w:hAnsi="Arial Narrow"/>
          <w:sz w:val="22"/>
        </w:rPr>
        <w:t xml:space="preserve"> (or any earlier time if AEMO has instructed, or consented, to the </w:t>
      </w:r>
      <w:r w:rsidRPr="002A66F2">
        <w:rPr>
          <w:rFonts w:ascii="Arial Narrow" w:hAnsi="Arial Narrow"/>
          <w:i/>
          <w:sz w:val="22"/>
        </w:rPr>
        <w:t>Reserve Provider</w:t>
      </w:r>
      <w:r>
        <w:rPr>
          <w:rFonts w:ascii="Arial Narrow" w:hAnsi="Arial Narrow"/>
          <w:sz w:val="22"/>
        </w:rPr>
        <w:t xml:space="preserve"> </w:t>
      </w:r>
      <w:r w:rsidRPr="002A66F2">
        <w:rPr>
          <w:rFonts w:ascii="Arial Narrow" w:hAnsi="Arial Narrow"/>
          <w:i/>
          <w:sz w:val="22"/>
        </w:rPr>
        <w:t>de-activating</w:t>
      </w:r>
      <w:r>
        <w:rPr>
          <w:rFonts w:ascii="Arial Narrow" w:hAnsi="Arial Narrow"/>
          <w:sz w:val="22"/>
        </w:rPr>
        <w:t xml:space="preserve"> the </w:t>
      </w:r>
      <w:r w:rsidRPr="002A66F2">
        <w:rPr>
          <w:rFonts w:ascii="Arial Narrow" w:hAnsi="Arial Narrow"/>
          <w:i/>
          <w:sz w:val="22"/>
        </w:rPr>
        <w:t>reserve</w:t>
      </w:r>
      <w:r>
        <w:rPr>
          <w:rFonts w:ascii="Arial Narrow" w:hAnsi="Arial Narrow"/>
          <w:sz w:val="22"/>
        </w:rPr>
        <w:t xml:space="preserve"> prior to the </w:t>
      </w:r>
      <w:r w:rsidRPr="002A66F2">
        <w:rPr>
          <w:rFonts w:ascii="Arial Narrow" w:hAnsi="Arial Narrow"/>
          <w:i/>
          <w:sz w:val="22"/>
        </w:rPr>
        <w:t>activation end time</w:t>
      </w:r>
      <w:r>
        <w:rPr>
          <w:rFonts w:ascii="Arial Narrow" w:hAnsi="Arial Narrow"/>
          <w:sz w:val="22"/>
        </w:rPr>
        <w:t>).</w:t>
      </w:r>
    </w:p>
    <w:p w14:paraId="37E2BCB6" w14:textId="77777777" w:rsidR="008F65E0" w:rsidRPr="00CF561D" w:rsidRDefault="008F65E0" w:rsidP="008F65E0">
      <w:pPr>
        <w:pStyle w:val="SchedH3"/>
        <w:numPr>
          <w:ilvl w:val="0"/>
          <w:numId w:val="0"/>
        </w:numPr>
        <w:tabs>
          <w:tab w:val="left" w:pos="1542"/>
        </w:tabs>
        <w:ind w:left="2313" w:hanging="771"/>
        <w:rPr>
          <w:rFonts w:ascii="Arial Narrow" w:hAnsi="Arial Narrow"/>
        </w:rPr>
      </w:pPr>
      <w:r>
        <w:rPr>
          <w:rFonts w:ascii="Arial Narrow" w:hAnsi="Arial Narrow"/>
          <w:sz w:val="22"/>
        </w:rPr>
        <w:t>D =</w:t>
      </w:r>
      <w:r>
        <w:rPr>
          <w:rFonts w:ascii="Arial Narrow" w:hAnsi="Arial Narrow"/>
          <w:sz w:val="22"/>
        </w:rPr>
        <w:tab/>
        <w:t xml:space="preserve">the quantity of </w:t>
      </w:r>
      <w:r w:rsidRPr="00F93223">
        <w:rPr>
          <w:rFonts w:ascii="Arial Narrow" w:hAnsi="Arial Narrow"/>
          <w:i/>
          <w:iCs/>
          <w:sz w:val="22"/>
        </w:rPr>
        <w:t xml:space="preserve">Reserve </w:t>
      </w:r>
      <w:r>
        <w:rPr>
          <w:rFonts w:ascii="Arial Narrow" w:hAnsi="Arial Narrow"/>
          <w:sz w:val="22"/>
        </w:rPr>
        <w:t xml:space="preserve">specified in a </w:t>
      </w:r>
      <w:r>
        <w:rPr>
          <w:rFonts w:ascii="Arial Narrow" w:hAnsi="Arial Narrow"/>
          <w:i/>
          <w:iCs/>
          <w:sz w:val="22"/>
        </w:rPr>
        <w:t>Request for Tender</w:t>
      </w:r>
      <w:r>
        <w:rPr>
          <w:rFonts w:ascii="Arial Narrow" w:hAnsi="Arial Narrow"/>
          <w:sz w:val="22"/>
        </w:rPr>
        <w:t>.</w:t>
      </w:r>
    </w:p>
    <w:p w14:paraId="08A3617F" w14:textId="77777777" w:rsidR="00A808C9" w:rsidRPr="00E778C3" w:rsidRDefault="00A808C9" w:rsidP="00D970EF">
      <w:pPr>
        <w:pStyle w:val="SchedH3"/>
        <w:numPr>
          <w:ilvl w:val="2"/>
          <w:numId w:val="96"/>
        </w:numPr>
        <w:rPr>
          <w:rFonts w:ascii="Arial Narrow" w:hAnsi="Arial Narrow"/>
          <w:sz w:val="22"/>
        </w:rPr>
      </w:pPr>
      <w:r w:rsidRPr="00E778C3">
        <w:rPr>
          <w:rFonts w:ascii="Arial Narrow" w:hAnsi="Arial Narrow"/>
          <w:sz w:val="22"/>
        </w:rPr>
        <w:t xml:space="preserve">If </w:t>
      </w:r>
      <w:r>
        <w:rPr>
          <w:rFonts w:ascii="Arial Narrow" w:hAnsi="Arial Narrow"/>
          <w:sz w:val="22"/>
        </w:rPr>
        <w:t xml:space="preserve">the </w:t>
      </w:r>
      <w:r w:rsidRPr="00E778C3">
        <w:rPr>
          <w:rFonts w:ascii="Arial Narrow" w:hAnsi="Arial Narrow"/>
          <w:i/>
          <w:sz w:val="22"/>
        </w:rPr>
        <w:t>Reserve Provider</w:t>
      </w:r>
      <w:r>
        <w:rPr>
          <w:rFonts w:ascii="Arial Narrow" w:hAnsi="Arial Narrow"/>
          <w:sz w:val="22"/>
        </w:rPr>
        <w:t xml:space="preserve"> offers to provide a </w:t>
      </w:r>
      <w:r w:rsidRPr="00352367">
        <w:rPr>
          <w:rFonts w:ascii="Arial Narrow" w:hAnsi="Arial Narrow"/>
          <w:sz w:val="22"/>
        </w:rPr>
        <w:t xml:space="preserve">quantity of </w:t>
      </w:r>
      <w:r w:rsidRPr="00E778C3">
        <w:rPr>
          <w:rFonts w:ascii="Arial Narrow" w:hAnsi="Arial Narrow"/>
          <w:i/>
          <w:sz w:val="22"/>
        </w:rPr>
        <w:t>r</w:t>
      </w:r>
      <w:r w:rsidRPr="00352367">
        <w:rPr>
          <w:rFonts w:ascii="Arial Narrow" w:hAnsi="Arial Narrow"/>
          <w:i/>
          <w:sz w:val="22"/>
        </w:rPr>
        <w:t>eserve</w:t>
      </w:r>
      <w:r w:rsidRPr="00352367">
        <w:rPr>
          <w:rFonts w:ascii="Arial Narrow" w:hAnsi="Arial Narrow"/>
          <w:sz w:val="22"/>
        </w:rPr>
        <w:t xml:space="preserve"> </w:t>
      </w:r>
      <w:r>
        <w:rPr>
          <w:rFonts w:ascii="Arial Narrow" w:hAnsi="Arial Narrow"/>
          <w:sz w:val="22"/>
        </w:rPr>
        <w:t xml:space="preserve">that is less than the quantity of </w:t>
      </w:r>
      <w:r w:rsidRPr="00352367">
        <w:rPr>
          <w:rFonts w:ascii="Arial Narrow" w:hAnsi="Arial Narrow"/>
          <w:i/>
          <w:sz w:val="22"/>
        </w:rPr>
        <w:t>Reserve</w:t>
      </w:r>
      <w:r>
        <w:rPr>
          <w:rFonts w:ascii="Arial Narrow" w:hAnsi="Arial Narrow"/>
          <w:sz w:val="22"/>
        </w:rPr>
        <w:t xml:space="preserve"> specified in a </w:t>
      </w:r>
      <w:r w:rsidRPr="00352367">
        <w:rPr>
          <w:rFonts w:ascii="Arial Narrow" w:hAnsi="Arial Narrow"/>
          <w:i/>
          <w:sz w:val="22"/>
        </w:rPr>
        <w:t>Request for Tender</w:t>
      </w:r>
      <w:r>
        <w:rPr>
          <w:rFonts w:ascii="Arial Narrow" w:hAnsi="Arial Narrow"/>
          <w:i/>
          <w:sz w:val="22"/>
        </w:rPr>
        <w:t>,</w:t>
      </w:r>
      <w:r>
        <w:rPr>
          <w:rFonts w:ascii="Arial Narrow" w:hAnsi="Arial Narrow"/>
          <w:sz w:val="22"/>
        </w:rPr>
        <w:t xml:space="preserve"> and AEMO accepts that offer, </w:t>
      </w:r>
      <w:r w:rsidRPr="00E778C3">
        <w:rPr>
          <w:rFonts w:ascii="Arial Narrow" w:hAnsi="Arial Narrow"/>
          <w:sz w:val="22"/>
        </w:rPr>
        <w:t xml:space="preserve">then the </w:t>
      </w:r>
      <w:r w:rsidRPr="009C5FDE">
        <w:rPr>
          <w:rFonts w:ascii="Arial Narrow" w:hAnsi="Arial Narrow"/>
          <w:i/>
          <w:sz w:val="22"/>
        </w:rPr>
        <w:t>pre-activation charge</w:t>
      </w:r>
      <w:r w:rsidRPr="009C5FDE">
        <w:rPr>
          <w:rFonts w:ascii="Arial Narrow" w:hAnsi="Arial Narrow"/>
          <w:sz w:val="22"/>
        </w:rPr>
        <w:t xml:space="preserve"> payable in respect of th</w:t>
      </w:r>
      <w:r>
        <w:rPr>
          <w:rFonts w:ascii="Arial Narrow" w:hAnsi="Arial Narrow"/>
          <w:sz w:val="22"/>
        </w:rPr>
        <w:t>e resulting</w:t>
      </w:r>
      <w:r w:rsidRPr="009C5FDE">
        <w:rPr>
          <w:rFonts w:ascii="Arial Narrow" w:hAnsi="Arial Narrow"/>
          <w:sz w:val="22"/>
        </w:rPr>
        <w:t xml:space="preserve"> </w:t>
      </w:r>
      <w:r w:rsidRPr="009C5FDE">
        <w:rPr>
          <w:rFonts w:ascii="Arial Narrow" w:hAnsi="Arial Narrow"/>
          <w:i/>
          <w:sz w:val="22"/>
        </w:rPr>
        <w:t>reserve contract</w:t>
      </w:r>
      <w:r w:rsidRPr="009C5FDE">
        <w:rPr>
          <w:rFonts w:ascii="Arial Narrow" w:hAnsi="Arial Narrow"/>
          <w:sz w:val="22"/>
        </w:rPr>
        <w:t xml:space="preserve"> </w:t>
      </w:r>
      <w:r w:rsidRPr="00E778C3">
        <w:rPr>
          <w:rFonts w:ascii="Arial Narrow" w:hAnsi="Arial Narrow"/>
          <w:sz w:val="22"/>
        </w:rPr>
        <w:t>will be determined as follows:</w:t>
      </w:r>
    </w:p>
    <w:p w14:paraId="7EE0007A" w14:textId="77777777" w:rsidR="00A808C9" w:rsidRPr="00115B28" w:rsidRDefault="00A808C9" w:rsidP="00A808C9">
      <w:pPr>
        <w:pStyle w:val="SchedH3"/>
        <w:numPr>
          <w:ilvl w:val="0"/>
          <w:numId w:val="0"/>
        </w:numPr>
        <w:ind w:left="1542"/>
        <w:rPr>
          <w:rFonts w:ascii="Arial Narrow" w:hAnsi="Arial Narrow"/>
        </w:rPr>
      </w:pPr>
      <w:r>
        <w:rPr>
          <w:rFonts w:ascii="Arial Narrow" w:hAnsi="Arial Narrow"/>
        </w:rPr>
        <w:t>E</w:t>
      </w:r>
      <w:r w:rsidRPr="00115B28">
        <w:rPr>
          <w:rFonts w:ascii="Arial Narrow" w:hAnsi="Arial Narrow"/>
        </w:rPr>
        <w:t xml:space="preserve"> = </w:t>
      </w:r>
      <w:r>
        <w:rPr>
          <w:rFonts w:ascii="Arial Narrow" w:hAnsi="Arial Narrow"/>
        </w:rPr>
        <w:t>F</w:t>
      </w:r>
      <w:r w:rsidRPr="00115B28">
        <w:rPr>
          <w:rFonts w:ascii="Arial Narrow" w:hAnsi="Arial Narrow"/>
        </w:rPr>
        <w:t xml:space="preserve"> x (</w:t>
      </w:r>
      <w:r>
        <w:rPr>
          <w:rFonts w:ascii="Arial Narrow" w:hAnsi="Arial Narrow"/>
        </w:rPr>
        <w:t>G</w:t>
      </w:r>
      <w:r w:rsidRPr="00115B28">
        <w:rPr>
          <w:rFonts w:ascii="Arial Narrow" w:hAnsi="Arial Narrow"/>
        </w:rPr>
        <w:t xml:space="preserve"> / </w:t>
      </w:r>
      <w:r>
        <w:rPr>
          <w:rFonts w:ascii="Arial Narrow" w:hAnsi="Arial Narrow"/>
        </w:rPr>
        <w:t>H</w:t>
      </w:r>
      <w:r w:rsidRPr="00115B28">
        <w:rPr>
          <w:rFonts w:ascii="Arial Narrow" w:hAnsi="Arial Narrow"/>
        </w:rPr>
        <w:t>)</w:t>
      </w:r>
    </w:p>
    <w:p w14:paraId="727F4320" w14:textId="77777777" w:rsidR="00A808C9" w:rsidRPr="00115B28" w:rsidRDefault="00A808C9" w:rsidP="00A808C9">
      <w:pPr>
        <w:pStyle w:val="SchedH3"/>
        <w:numPr>
          <w:ilvl w:val="0"/>
          <w:numId w:val="0"/>
        </w:numPr>
        <w:ind w:left="1542"/>
        <w:rPr>
          <w:rFonts w:ascii="Arial Narrow" w:hAnsi="Arial Narrow"/>
        </w:rPr>
      </w:pPr>
      <w:r w:rsidRPr="00115B28">
        <w:rPr>
          <w:rFonts w:ascii="Arial Narrow" w:hAnsi="Arial Narrow"/>
        </w:rPr>
        <w:t>where:</w:t>
      </w:r>
    </w:p>
    <w:p w14:paraId="173F17BE" w14:textId="77777777" w:rsidR="00A808C9" w:rsidRPr="00115B28" w:rsidRDefault="00A808C9" w:rsidP="00A808C9">
      <w:pPr>
        <w:pStyle w:val="SchedH3"/>
        <w:numPr>
          <w:ilvl w:val="0"/>
          <w:numId w:val="0"/>
        </w:numPr>
        <w:ind w:left="2410" w:hanging="868"/>
        <w:rPr>
          <w:rFonts w:ascii="Arial Narrow" w:hAnsi="Arial Narrow"/>
        </w:rPr>
      </w:pPr>
      <w:r>
        <w:rPr>
          <w:rFonts w:ascii="Arial Narrow" w:hAnsi="Arial Narrow"/>
        </w:rPr>
        <w:t>E</w:t>
      </w:r>
      <w:r w:rsidRPr="00115B28">
        <w:rPr>
          <w:rFonts w:ascii="Arial Narrow" w:hAnsi="Arial Narrow"/>
        </w:rPr>
        <w:t xml:space="preserve"> = </w:t>
      </w:r>
      <w:r w:rsidRPr="00115B28">
        <w:rPr>
          <w:rFonts w:ascii="Arial Narrow" w:hAnsi="Arial Narrow"/>
        </w:rPr>
        <w:tab/>
        <w:t xml:space="preserve">the </w:t>
      </w:r>
      <w:r w:rsidRPr="00E778C3">
        <w:rPr>
          <w:rFonts w:ascii="Arial Narrow" w:hAnsi="Arial Narrow"/>
          <w:i/>
        </w:rPr>
        <w:t>pre-activation charge</w:t>
      </w:r>
      <w:r w:rsidRPr="00115B28">
        <w:rPr>
          <w:rFonts w:ascii="Arial Narrow" w:hAnsi="Arial Narrow"/>
        </w:rPr>
        <w:t xml:space="preserve"> payable in respect of that </w:t>
      </w:r>
      <w:r w:rsidRPr="00E778C3">
        <w:rPr>
          <w:rFonts w:ascii="Arial Narrow" w:hAnsi="Arial Narrow"/>
          <w:i/>
        </w:rPr>
        <w:t>reserve contract</w:t>
      </w:r>
      <w:r w:rsidRPr="00115B28">
        <w:rPr>
          <w:rFonts w:ascii="Arial Narrow" w:hAnsi="Arial Narrow"/>
        </w:rPr>
        <w:t>;</w:t>
      </w:r>
    </w:p>
    <w:p w14:paraId="6A7E83E6" w14:textId="77777777" w:rsidR="00A808C9" w:rsidRPr="00115B28" w:rsidRDefault="00A808C9" w:rsidP="00A808C9">
      <w:pPr>
        <w:pStyle w:val="SchedH3"/>
        <w:numPr>
          <w:ilvl w:val="0"/>
          <w:numId w:val="0"/>
        </w:numPr>
        <w:ind w:left="2410" w:hanging="868"/>
        <w:rPr>
          <w:rFonts w:ascii="Arial Narrow" w:hAnsi="Arial Narrow"/>
        </w:rPr>
      </w:pPr>
      <w:r>
        <w:rPr>
          <w:rFonts w:ascii="Arial Narrow" w:hAnsi="Arial Narrow"/>
        </w:rPr>
        <w:t>F</w:t>
      </w:r>
      <w:r w:rsidRPr="00115B28">
        <w:rPr>
          <w:rFonts w:ascii="Arial Narrow" w:hAnsi="Arial Narrow"/>
        </w:rPr>
        <w:t xml:space="preserve"> =</w:t>
      </w:r>
      <w:r w:rsidRPr="00115B28">
        <w:rPr>
          <w:rFonts w:ascii="Arial Narrow" w:hAnsi="Arial Narrow"/>
        </w:rPr>
        <w:tab/>
        <w:t xml:space="preserve">the </w:t>
      </w:r>
      <w:r w:rsidRPr="00E778C3">
        <w:rPr>
          <w:rFonts w:ascii="Arial Narrow" w:hAnsi="Arial Narrow"/>
          <w:i/>
        </w:rPr>
        <w:t>pre-activation charge</w:t>
      </w:r>
      <w:r w:rsidRPr="00115B28">
        <w:rPr>
          <w:rFonts w:ascii="Arial Narrow" w:hAnsi="Arial Narrow"/>
        </w:rPr>
        <w:t xml:space="preserve"> that would otherwise have been payable under that </w:t>
      </w:r>
      <w:r w:rsidRPr="00E778C3">
        <w:rPr>
          <w:rFonts w:ascii="Arial Narrow" w:hAnsi="Arial Narrow"/>
          <w:i/>
        </w:rPr>
        <w:t>reserve contract</w:t>
      </w:r>
      <w:r w:rsidRPr="00115B28">
        <w:rPr>
          <w:rFonts w:ascii="Arial Narrow" w:hAnsi="Arial Narrow"/>
        </w:rPr>
        <w:t xml:space="preserve"> as determined in accordance with item 9.1(a) abov</w:t>
      </w:r>
      <w:r>
        <w:rPr>
          <w:rFonts w:ascii="Arial Narrow" w:hAnsi="Arial Narrow"/>
        </w:rPr>
        <w:t>e</w:t>
      </w:r>
      <w:r w:rsidRPr="00115B28">
        <w:rPr>
          <w:rFonts w:ascii="Arial Narrow" w:hAnsi="Arial Narrow"/>
        </w:rPr>
        <w:t>; and</w:t>
      </w:r>
    </w:p>
    <w:p w14:paraId="12971162" w14:textId="77777777" w:rsidR="00A808C9" w:rsidRDefault="00A808C9" w:rsidP="00A808C9">
      <w:pPr>
        <w:pStyle w:val="SchedH3"/>
        <w:numPr>
          <w:ilvl w:val="0"/>
          <w:numId w:val="0"/>
        </w:numPr>
        <w:ind w:left="2410" w:hanging="868"/>
      </w:pPr>
      <w:r>
        <w:rPr>
          <w:rFonts w:ascii="Arial Narrow" w:hAnsi="Arial Narrow"/>
        </w:rPr>
        <w:t>G</w:t>
      </w:r>
      <w:r w:rsidRPr="00115B28">
        <w:rPr>
          <w:rFonts w:ascii="Arial Narrow" w:hAnsi="Arial Narrow"/>
        </w:rPr>
        <w:t xml:space="preserve"> = </w:t>
      </w:r>
      <w:r w:rsidRPr="00115B28">
        <w:rPr>
          <w:rFonts w:ascii="Arial Narrow" w:hAnsi="Arial Narrow"/>
        </w:rPr>
        <w:tab/>
        <w:t xml:space="preserve">the </w:t>
      </w:r>
      <w:r>
        <w:rPr>
          <w:rFonts w:ascii="Arial Narrow" w:hAnsi="Arial Narrow"/>
        </w:rPr>
        <w:t xml:space="preserve">aggregate </w:t>
      </w:r>
      <w:r w:rsidRPr="00115B28">
        <w:rPr>
          <w:rFonts w:ascii="Arial Narrow" w:hAnsi="Arial Narrow"/>
        </w:rPr>
        <w:t xml:space="preserve">Firm Capacity (in MW) of </w:t>
      </w:r>
      <w:r>
        <w:rPr>
          <w:rFonts w:ascii="Arial Narrow" w:hAnsi="Arial Narrow"/>
        </w:rPr>
        <w:t>all</w:t>
      </w:r>
      <w:r w:rsidRPr="00115B28">
        <w:rPr>
          <w:rFonts w:ascii="Arial Narrow" w:hAnsi="Arial Narrow"/>
        </w:rPr>
        <w:t xml:space="preserve"> </w:t>
      </w:r>
      <w:r>
        <w:rPr>
          <w:rFonts w:ascii="Arial Narrow" w:hAnsi="Arial Narrow"/>
          <w:i/>
        </w:rPr>
        <w:t>reserve</w:t>
      </w:r>
      <w:r w:rsidRPr="00115B28">
        <w:rPr>
          <w:rFonts w:ascii="Arial Narrow" w:hAnsi="Arial Narrow"/>
        </w:rPr>
        <w:t xml:space="preserve"> </w:t>
      </w:r>
      <w:r>
        <w:rPr>
          <w:rFonts w:ascii="Arial Narrow" w:hAnsi="Arial Narrow"/>
        </w:rPr>
        <w:t xml:space="preserve">that is the subject of that </w:t>
      </w:r>
      <w:r w:rsidRPr="00E778C3">
        <w:rPr>
          <w:rFonts w:ascii="Arial Narrow" w:hAnsi="Arial Narrow"/>
          <w:i/>
        </w:rPr>
        <w:t>reserve contract</w:t>
      </w:r>
      <w:r w:rsidRPr="00115B28">
        <w:rPr>
          <w:rFonts w:ascii="Arial Narrow" w:hAnsi="Arial Narrow"/>
        </w:rPr>
        <w:t>.</w:t>
      </w:r>
      <w:r>
        <w:t xml:space="preserve"> </w:t>
      </w:r>
    </w:p>
    <w:p w14:paraId="6CAD456E" w14:textId="01DFB330" w:rsidR="00F6324A" w:rsidRPr="00D970EF" w:rsidRDefault="00A808C9" w:rsidP="00D970EF">
      <w:pPr>
        <w:pStyle w:val="SchedH3"/>
        <w:numPr>
          <w:ilvl w:val="0"/>
          <w:numId w:val="0"/>
        </w:numPr>
        <w:ind w:left="2410" w:hanging="868"/>
        <w:rPr>
          <w:rFonts w:ascii="Arial Narrow" w:hAnsi="Arial Narrow"/>
        </w:rPr>
      </w:pPr>
      <w:r>
        <w:rPr>
          <w:rFonts w:ascii="Arial Narrow" w:hAnsi="Arial Narrow"/>
        </w:rPr>
        <w:t>H</w:t>
      </w:r>
      <w:r w:rsidRPr="009460C6">
        <w:rPr>
          <w:rFonts w:ascii="Arial Narrow" w:hAnsi="Arial Narrow"/>
        </w:rPr>
        <w:t xml:space="preserve"> = </w:t>
      </w:r>
      <w:r w:rsidRPr="009460C6">
        <w:rPr>
          <w:rFonts w:ascii="Arial Narrow" w:hAnsi="Arial Narrow"/>
        </w:rPr>
        <w:tab/>
        <w:t xml:space="preserve">the quantity of </w:t>
      </w:r>
      <w:r w:rsidRPr="009460C6">
        <w:rPr>
          <w:rFonts w:ascii="Arial Narrow" w:hAnsi="Arial Narrow"/>
          <w:i/>
        </w:rPr>
        <w:t>Reserve</w:t>
      </w:r>
      <w:r w:rsidRPr="009460C6">
        <w:rPr>
          <w:rFonts w:ascii="Arial Narrow" w:hAnsi="Arial Narrow"/>
        </w:rPr>
        <w:t xml:space="preserve"> (in MW) specified in a </w:t>
      </w:r>
      <w:r w:rsidRPr="009460C6">
        <w:rPr>
          <w:rFonts w:ascii="Arial Narrow" w:hAnsi="Arial Narrow"/>
          <w:i/>
        </w:rPr>
        <w:t>Request for Tender</w:t>
      </w:r>
      <w:r w:rsidRPr="002C0DA2">
        <w:rPr>
          <w:rFonts w:ascii="Arial Narrow" w:hAnsi="Arial Narrow"/>
        </w:rPr>
        <w:t>.</w:t>
      </w:r>
    </w:p>
    <w:p w14:paraId="39E5ED24" w14:textId="77777777" w:rsidR="002D5612" w:rsidRPr="001914AB" w:rsidRDefault="002D5612" w:rsidP="002D5612">
      <w:pPr>
        <w:keepNext/>
        <w:numPr>
          <w:ilvl w:val="12"/>
          <w:numId w:val="0"/>
        </w:numPr>
        <w:spacing w:after="120"/>
        <w:ind w:left="1380" w:hanging="709"/>
        <w:jc w:val="both"/>
        <w:rPr>
          <w:rFonts w:ascii="Arial Narrow" w:hAnsi="Arial Narrow"/>
          <w:b/>
          <w:sz w:val="20"/>
        </w:rPr>
      </w:pPr>
    </w:p>
    <w:p w14:paraId="05181A55" w14:textId="77777777" w:rsidR="008F65E0" w:rsidRDefault="008F65E0" w:rsidP="008F65E0">
      <w:pPr>
        <w:pStyle w:val="Heading3"/>
        <w:numPr>
          <w:ilvl w:val="2"/>
          <w:numId w:val="96"/>
        </w:numPr>
        <w:rPr>
          <w:rFonts w:ascii="Arial Narrow" w:hAnsi="Arial Narrow"/>
          <w:sz w:val="22"/>
          <w:szCs w:val="22"/>
        </w:rPr>
      </w:pPr>
      <w:r>
        <w:rPr>
          <w:rFonts w:ascii="Arial Narrow" w:hAnsi="Arial Narrow"/>
          <w:sz w:val="22"/>
          <w:szCs w:val="22"/>
        </w:rPr>
        <w:t>T</w:t>
      </w:r>
      <w:r w:rsidRPr="00F6324A">
        <w:rPr>
          <w:rFonts w:ascii="Arial Narrow" w:hAnsi="Arial Narrow"/>
          <w:sz w:val="22"/>
          <w:szCs w:val="22"/>
        </w:rPr>
        <w:t xml:space="preserve">he adjustments under this </w:t>
      </w:r>
      <w:r w:rsidRPr="00F6324A">
        <w:rPr>
          <w:rFonts w:ascii="Arial Narrow" w:hAnsi="Arial Narrow"/>
          <w:b/>
          <w:bCs/>
          <w:sz w:val="22"/>
          <w:szCs w:val="22"/>
        </w:rPr>
        <w:t>Item 9.2</w:t>
      </w:r>
      <w:r w:rsidRPr="00F6324A">
        <w:rPr>
          <w:rFonts w:ascii="Arial Narrow" w:hAnsi="Arial Narrow"/>
          <w:sz w:val="22"/>
          <w:szCs w:val="22"/>
        </w:rPr>
        <w:t xml:space="preserve"> to a </w:t>
      </w:r>
      <w:r w:rsidRPr="00F6324A">
        <w:rPr>
          <w:rFonts w:ascii="Arial Narrow" w:hAnsi="Arial Narrow"/>
          <w:i/>
          <w:iCs/>
          <w:sz w:val="22"/>
          <w:szCs w:val="22"/>
        </w:rPr>
        <w:t>pre-activation charge</w:t>
      </w:r>
      <w:r w:rsidRPr="00F6324A">
        <w:rPr>
          <w:rFonts w:ascii="Arial Narrow" w:hAnsi="Arial Narrow"/>
          <w:sz w:val="22"/>
          <w:szCs w:val="22"/>
        </w:rPr>
        <w:t xml:space="preserve"> do not affect any other provision of this Agreement, including the payment of the </w:t>
      </w:r>
      <w:r w:rsidRPr="00F6324A">
        <w:rPr>
          <w:rFonts w:ascii="Arial Narrow" w:hAnsi="Arial Narrow"/>
          <w:i/>
          <w:iCs/>
          <w:sz w:val="22"/>
          <w:szCs w:val="22"/>
        </w:rPr>
        <w:t>usage charge</w:t>
      </w:r>
      <w:r w:rsidRPr="00F6324A">
        <w:rPr>
          <w:rFonts w:ascii="Arial Narrow" w:hAnsi="Arial Narrow"/>
          <w:sz w:val="22"/>
          <w:szCs w:val="22"/>
        </w:rPr>
        <w:t xml:space="preserve"> in respect of any </w:t>
      </w:r>
      <w:r w:rsidRPr="00F6324A">
        <w:rPr>
          <w:rFonts w:ascii="Arial Narrow" w:hAnsi="Arial Narrow"/>
          <w:i/>
          <w:iCs/>
          <w:sz w:val="22"/>
          <w:szCs w:val="22"/>
        </w:rPr>
        <w:t xml:space="preserve">reserve </w:t>
      </w:r>
      <w:r w:rsidRPr="00F6324A">
        <w:rPr>
          <w:rFonts w:ascii="Arial Narrow" w:hAnsi="Arial Narrow"/>
          <w:sz w:val="22"/>
          <w:szCs w:val="22"/>
        </w:rPr>
        <w:t xml:space="preserve">which is </w:t>
      </w:r>
      <w:r w:rsidRPr="00F6324A">
        <w:rPr>
          <w:rFonts w:ascii="Arial Narrow" w:hAnsi="Arial Narrow"/>
          <w:i/>
          <w:iCs/>
          <w:sz w:val="22"/>
          <w:szCs w:val="22"/>
        </w:rPr>
        <w:t xml:space="preserve">activated </w:t>
      </w:r>
      <w:r w:rsidRPr="00F6324A">
        <w:rPr>
          <w:rFonts w:ascii="Arial Narrow" w:hAnsi="Arial Narrow"/>
          <w:sz w:val="22"/>
          <w:szCs w:val="22"/>
        </w:rPr>
        <w:t>during a</w:t>
      </w:r>
      <w:r w:rsidRPr="00F6324A">
        <w:rPr>
          <w:rFonts w:ascii="Arial Narrow" w:hAnsi="Arial Narrow"/>
          <w:i/>
          <w:iCs/>
          <w:sz w:val="22"/>
          <w:szCs w:val="22"/>
        </w:rPr>
        <w:t xml:space="preserve"> Reserve Period</w:t>
      </w:r>
      <w:r w:rsidRPr="00F6324A">
        <w:rPr>
          <w:rFonts w:ascii="Arial Narrow" w:hAnsi="Arial Narrow"/>
          <w:sz w:val="22"/>
          <w:szCs w:val="22"/>
        </w:rPr>
        <w:t>.</w:t>
      </w:r>
    </w:p>
    <w:p w14:paraId="150DD0CF" w14:textId="77777777" w:rsidR="00190521" w:rsidRDefault="00190521" w:rsidP="00190521">
      <w:pPr>
        <w:pStyle w:val="Heading3"/>
        <w:numPr>
          <w:ilvl w:val="2"/>
          <w:numId w:val="96"/>
        </w:numPr>
        <w:rPr>
          <w:rFonts w:ascii="Arial Narrow" w:hAnsi="Arial Narrow"/>
          <w:sz w:val="22"/>
          <w:szCs w:val="22"/>
        </w:rPr>
      </w:pPr>
      <w:r>
        <w:rPr>
          <w:rFonts w:ascii="Arial Narrow" w:hAnsi="Arial Narrow"/>
          <w:sz w:val="22"/>
          <w:szCs w:val="22"/>
        </w:rPr>
        <w:t>To the extent that:</w:t>
      </w:r>
    </w:p>
    <w:p w14:paraId="4E1063F3" w14:textId="77777777" w:rsidR="00190521" w:rsidRDefault="00190521" w:rsidP="00190521">
      <w:pPr>
        <w:pStyle w:val="Heading3"/>
        <w:numPr>
          <w:ilvl w:val="3"/>
          <w:numId w:val="96"/>
        </w:numPr>
        <w:rPr>
          <w:rFonts w:ascii="Arial Narrow" w:hAnsi="Arial Narrow"/>
          <w:sz w:val="22"/>
          <w:szCs w:val="22"/>
        </w:rPr>
      </w:pPr>
      <w:r>
        <w:rPr>
          <w:rFonts w:ascii="Arial Narrow" w:hAnsi="Arial Narrow"/>
          <w:sz w:val="22"/>
          <w:szCs w:val="22"/>
        </w:rPr>
        <w:t xml:space="preserve"> the adjustments under </w:t>
      </w:r>
      <w:r>
        <w:rPr>
          <w:rFonts w:ascii="Arial Narrow" w:hAnsi="Arial Narrow"/>
          <w:b/>
          <w:bCs/>
          <w:sz w:val="22"/>
          <w:szCs w:val="22"/>
        </w:rPr>
        <w:t xml:space="preserve">Item 9.2(a) </w:t>
      </w:r>
      <w:r w:rsidRPr="00F27E5D">
        <w:rPr>
          <w:rFonts w:ascii="Arial Narrow" w:hAnsi="Arial Narrow"/>
          <w:sz w:val="22"/>
          <w:szCs w:val="22"/>
        </w:rPr>
        <w:t xml:space="preserve">applies </w:t>
      </w:r>
      <w:r>
        <w:rPr>
          <w:rFonts w:ascii="Arial Narrow" w:hAnsi="Arial Narrow"/>
          <w:sz w:val="22"/>
          <w:szCs w:val="22"/>
        </w:rPr>
        <w:t xml:space="preserve">and the adjustment under either or both of </w:t>
      </w:r>
      <w:r w:rsidRPr="00F27E5D">
        <w:rPr>
          <w:rFonts w:ascii="Arial Narrow" w:hAnsi="Arial Narrow"/>
          <w:b/>
          <w:bCs/>
          <w:sz w:val="22"/>
          <w:szCs w:val="22"/>
        </w:rPr>
        <w:t xml:space="preserve">Items </w:t>
      </w:r>
      <w:r>
        <w:rPr>
          <w:rFonts w:ascii="Arial Narrow" w:hAnsi="Arial Narrow"/>
          <w:b/>
          <w:bCs/>
          <w:sz w:val="22"/>
          <w:szCs w:val="22"/>
        </w:rPr>
        <w:t xml:space="preserve">9.2(b) </w:t>
      </w:r>
      <w:r w:rsidRPr="00F27E5D">
        <w:rPr>
          <w:rFonts w:ascii="Arial Narrow" w:hAnsi="Arial Narrow"/>
          <w:sz w:val="22"/>
          <w:szCs w:val="22"/>
        </w:rPr>
        <w:t>and</w:t>
      </w:r>
      <w:r>
        <w:rPr>
          <w:rFonts w:ascii="Arial Narrow" w:hAnsi="Arial Narrow"/>
          <w:b/>
          <w:bCs/>
          <w:sz w:val="22"/>
          <w:szCs w:val="22"/>
        </w:rPr>
        <w:t xml:space="preserve"> (c) </w:t>
      </w:r>
      <w:r>
        <w:rPr>
          <w:rFonts w:ascii="Arial Narrow" w:hAnsi="Arial Narrow"/>
          <w:sz w:val="22"/>
          <w:szCs w:val="22"/>
        </w:rPr>
        <w:t xml:space="preserve">also apply, only the adjustment under paragraph </w:t>
      </w:r>
      <w:r>
        <w:rPr>
          <w:rFonts w:ascii="Arial Narrow" w:hAnsi="Arial Narrow"/>
          <w:b/>
          <w:bCs/>
          <w:sz w:val="22"/>
          <w:szCs w:val="22"/>
        </w:rPr>
        <w:t xml:space="preserve">(a) </w:t>
      </w:r>
      <w:r>
        <w:rPr>
          <w:rFonts w:ascii="Arial Narrow" w:hAnsi="Arial Narrow"/>
          <w:sz w:val="22"/>
          <w:szCs w:val="22"/>
        </w:rPr>
        <w:t xml:space="preserve">is to be applied.  </w:t>
      </w:r>
    </w:p>
    <w:p w14:paraId="65D73771" w14:textId="77777777" w:rsidR="00190521" w:rsidRDefault="00190521" w:rsidP="00190521">
      <w:pPr>
        <w:pStyle w:val="Heading3"/>
        <w:numPr>
          <w:ilvl w:val="3"/>
          <w:numId w:val="96"/>
        </w:numPr>
        <w:rPr>
          <w:rFonts w:ascii="Arial Narrow" w:hAnsi="Arial Narrow"/>
          <w:sz w:val="22"/>
          <w:szCs w:val="22"/>
        </w:rPr>
      </w:pPr>
      <w:r>
        <w:rPr>
          <w:rFonts w:ascii="Arial Narrow" w:hAnsi="Arial Narrow"/>
          <w:sz w:val="22"/>
          <w:szCs w:val="22"/>
        </w:rPr>
        <w:t xml:space="preserve">the adjustments under both of </w:t>
      </w:r>
      <w:r>
        <w:rPr>
          <w:rFonts w:ascii="Arial Narrow" w:hAnsi="Arial Narrow"/>
          <w:b/>
          <w:bCs/>
          <w:sz w:val="22"/>
          <w:szCs w:val="22"/>
        </w:rPr>
        <w:t xml:space="preserve">Items 9.2(b) </w:t>
      </w:r>
      <w:r w:rsidRPr="00F27E5D">
        <w:rPr>
          <w:rFonts w:ascii="Arial Narrow" w:hAnsi="Arial Narrow"/>
          <w:sz w:val="22"/>
          <w:szCs w:val="22"/>
        </w:rPr>
        <w:t>and</w:t>
      </w:r>
      <w:r>
        <w:rPr>
          <w:rFonts w:ascii="Arial Narrow" w:hAnsi="Arial Narrow"/>
          <w:b/>
          <w:bCs/>
          <w:sz w:val="22"/>
          <w:szCs w:val="22"/>
        </w:rPr>
        <w:t xml:space="preserve"> (c) </w:t>
      </w:r>
      <w:r>
        <w:rPr>
          <w:rFonts w:ascii="Arial Narrow" w:hAnsi="Arial Narrow"/>
          <w:sz w:val="22"/>
          <w:szCs w:val="22"/>
        </w:rPr>
        <w:t xml:space="preserve">apply, only the adjustment under </w:t>
      </w:r>
      <w:r>
        <w:rPr>
          <w:rFonts w:ascii="Arial Narrow" w:hAnsi="Arial Narrow"/>
          <w:b/>
          <w:bCs/>
          <w:sz w:val="22"/>
          <w:szCs w:val="22"/>
        </w:rPr>
        <w:t xml:space="preserve">Item 9.2(c) </w:t>
      </w:r>
      <w:r>
        <w:rPr>
          <w:rFonts w:ascii="Arial Narrow" w:hAnsi="Arial Narrow"/>
          <w:sz w:val="22"/>
          <w:szCs w:val="22"/>
        </w:rPr>
        <w:t>is to apply.</w:t>
      </w:r>
    </w:p>
    <w:p w14:paraId="4961AD02" w14:textId="4065C851" w:rsidR="008F3834" w:rsidRPr="00D970EF" w:rsidRDefault="008F3834" w:rsidP="00D970EF">
      <w:pPr>
        <w:pStyle w:val="Heading3"/>
        <w:numPr>
          <w:ilvl w:val="0"/>
          <w:numId w:val="0"/>
        </w:numPr>
        <w:rPr>
          <w:rFonts w:ascii="Arial Narrow" w:hAnsi="Arial Narrow"/>
          <w:sz w:val="22"/>
          <w:szCs w:val="22"/>
        </w:rPr>
        <w:sectPr w:rsidR="008F3834" w:rsidRPr="00D970EF">
          <w:pgSz w:w="11907" w:h="16840" w:code="9"/>
          <w:pgMar w:top="1134" w:right="1134" w:bottom="1417" w:left="2835" w:header="425" w:footer="567" w:gutter="0"/>
          <w:cols w:space="720"/>
          <w:titlePg/>
          <w:docGrid w:linePitch="313"/>
        </w:sectPr>
      </w:pPr>
    </w:p>
    <w:p w14:paraId="1273C368" w14:textId="77777777" w:rsidR="002D5612" w:rsidRPr="001914AB" w:rsidRDefault="002D5612" w:rsidP="002D5612">
      <w:pPr>
        <w:pStyle w:val="Indent2"/>
        <w:ind w:left="0"/>
        <w:rPr>
          <w:rFonts w:ascii="Arial Narrow" w:hAnsi="Arial Narrow"/>
        </w:rPr>
      </w:pPr>
    </w:p>
    <w:p w14:paraId="0667F454" w14:textId="4EFEBF86" w:rsidR="002D5612" w:rsidRPr="001914AB" w:rsidRDefault="002D5612" w:rsidP="002D5612">
      <w:pPr>
        <w:pStyle w:val="Headersub"/>
        <w:spacing w:after="600"/>
        <w:jc w:val="both"/>
        <w:rPr>
          <w:rFonts w:ascii="Arial Narrow" w:hAnsi="Arial Narrow"/>
        </w:rPr>
      </w:pPr>
      <w:bookmarkStart w:id="546" w:name="_Toc46505926"/>
      <w:r w:rsidRPr="001914AB">
        <w:rPr>
          <w:rFonts w:ascii="Arial Narrow" w:hAnsi="Arial Narrow"/>
        </w:rPr>
        <w:t>Attachment 1 to Schedule</w:t>
      </w:r>
      <w:r w:rsidR="00827D74">
        <w:rPr>
          <w:rFonts w:ascii="Arial Narrow" w:hAnsi="Arial Narrow"/>
        </w:rPr>
        <w:t>s</w:t>
      </w:r>
      <w:r w:rsidRPr="001914AB">
        <w:rPr>
          <w:rFonts w:ascii="Arial Narrow" w:hAnsi="Arial Narrow"/>
        </w:rPr>
        <w:t xml:space="preserve"> </w:t>
      </w:r>
      <w:r w:rsidR="00827D74">
        <w:rPr>
          <w:rFonts w:ascii="Arial Narrow" w:hAnsi="Arial Narrow"/>
        </w:rPr>
        <w:t>1 &amp; 2</w:t>
      </w:r>
      <w:r w:rsidRPr="001914AB">
        <w:rPr>
          <w:rFonts w:ascii="Arial Narrow" w:hAnsi="Arial Narrow"/>
        </w:rPr>
        <w:t xml:space="preserve"> – Confirmation</w:t>
      </w:r>
      <w:bookmarkEnd w:id="546"/>
      <w:r w:rsidRPr="001914AB">
        <w:rPr>
          <w:rFonts w:ascii="Arial Narrow" w:hAnsi="Arial Narrow"/>
        </w:rPr>
        <w:t xml:space="preserve"> </w:t>
      </w:r>
    </w:p>
    <w:p w14:paraId="5D14E2AD" w14:textId="77777777" w:rsidR="002D5612" w:rsidRPr="001914AB" w:rsidRDefault="002D5612" w:rsidP="002D5612">
      <w:pPr>
        <w:pStyle w:val="BodyText"/>
        <w:jc w:val="center"/>
        <w:rPr>
          <w:rFonts w:ascii="Arial Narrow" w:hAnsi="Arial Narrow" w:cs="Arial"/>
        </w:rPr>
      </w:pPr>
      <w:r w:rsidRPr="001914AB">
        <w:rPr>
          <w:rFonts w:ascii="Arial Narrow" w:hAnsi="Arial Narrow" w:cs="Arial"/>
        </w:rPr>
        <w:t>[on AEMO letterhead]</w:t>
      </w:r>
    </w:p>
    <w:p w14:paraId="0548EE7A"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To the Reserve Provider [name/address as per relevant Schedule]</w:t>
      </w:r>
    </w:p>
    <w:p w14:paraId="59F179D0" w14:textId="77777777" w:rsidR="002D5612" w:rsidRPr="001914AB" w:rsidRDefault="002D5612" w:rsidP="002D5612">
      <w:pPr>
        <w:pStyle w:val="BodyText"/>
        <w:jc w:val="both"/>
        <w:rPr>
          <w:rFonts w:ascii="Arial Narrow" w:hAnsi="Arial Narrow" w:cs="Arial"/>
          <w:b/>
          <w:sz w:val="22"/>
          <w:szCs w:val="22"/>
        </w:rPr>
      </w:pPr>
    </w:p>
    <w:p w14:paraId="1FDB02F2"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Re | Confirmation of Reserve Contract</w:t>
      </w:r>
    </w:p>
    <w:p w14:paraId="300CC459"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This is a </w:t>
      </w:r>
      <w:r w:rsidRPr="001914AB">
        <w:rPr>
          <w:rFonts w:ascii="Arial Narrow" w:hAnsi="Arial Narrow" w:cs="Arial"/>
          <w:i/>
          <w:sz w:val="22"/>
          <w:szCs w:val="22"/>
        </w:rPr>
        <w:t>Confirmation</w:t>
      </w:r>
      <w:r w:rsidRPr="001914AB">
        <w:rPr>
          <w:rFonts w:ascii="Arial Narrow" w:hAnsi="Arial Narrow" w:cs="Arial"/>
          <w:sz w:val="22"/>
          <w:szCs w:val="22"/>
        </w:rPr>
        <w:t xml:space="preserve"> under clause XX of the RERT Panel Agreement dated xxx (“Agreement”).</w:t>
      </w:r>
    </w:p>
    <w:p w14:paraId="74D55A47"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i/>
          <w:sz w:val="22"/>
          <w:szCs w:val="22"/>
        </w:rPr>
        <w:t>AEMO</w:t>
      </w:r>
      <w:r w:rsidRPr="001914AB">
        <w:rPr>
          <w:rFonts w:ascii="Arial Narrow" w:hAnsi="Arial Narrow" w:cs="Arial"/>
          <w:sz w:val="22"/>
          <w:szCs w:val="22"/>
        </w:rPr>
        <w:t xml:space="preserve"> confirms your agreement to provide the following </w:t>
      </w:r>
      <w:r w:rsidRPr="001914AB">
        <w:rPr>
          <w:rFonts w:ascii="Arial Narrow" w:hAnsi="Arial Narrow" w:cs="Arial"/>
          <w:i/>
          <w:sz w:val="22"/>
          <w:szCs w:val="22"/>
        </w:rPr>
        <w:t>reserve</w:t>
      </w:r>
      <w:r w:rsidRPr="001914AB">
        <w:rPr>
          <w:rFonts w:ascii="Arial Narrow" w:hAnsi="Arial Narrow" w:cs="Arial"/>
          <w:sz w:val="22"/>
          <w:szCs w:val="22"/>
        </w:rPr>
        <w:t xml:space="preserve"> for the following charges:</w:t>
      </w:r>
    </w:p>
    <w:tbl>
      <w:tblPr>
        <w:tblStyle w:val="TableGrid"/>
        <w:tblW w:w="8154" w:type="dxa"/>
        <w:tblLook w:val="04A0" w:firstRow="1" w:lastRow="0" w:firstColumn="1" w:lastColumn="0" w:noHBand="0" w:noVBand="1"/>
      </w:tblPr>
      <w:tblGrid>
        <w:gridCol w:w="2943"/>
        <w:gridCol w:w="5211"/>
      </w:tblGrid>
      <w:tr w:rsidR="002D5612" w:rsidRPr="001914AB" w14:paraId="418AF570" w14:textId="77777777" w:rsidTr="00105F82">
        <w:tc>
          <w:tcPr>
            <w:tcW w:w="2943" w:type="dxa"/>
            <w:tcBorders>
              <w:top w:val="single" w:sz="12" w:space="0" w:color="auto"/>
              <w:left w:val="single" w:sz="12" w:space="0" w:color="auto"/>
            </w:tcBorders>
            <w:shd w:val="clear" w:color="auto" w:fill="D9D9D9" w:themeFill="background1" w:themeFillShade="D9"/>
          </w:tcPr>
          <w:p w14:paraId="37F54EBA"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Period of </w:t>
            </w:r>
            <w:r w:rsidRPr="001914AB">
              <w:rPr>
                <w:rFonts w:ascii="Arial Narrow" w:hAnsi="Arial Narrow"/>
                <w:i/>
                <w:sz w:val="20"/>
              </w:rPr>
              <w:t>reserve contract</w:t>
            </w:r>
            <w:r w:rsidRPr="001914AB">
              <w:rPr>
                <w:rFonts w:ascii="Arial Narrow" w:hAnsi="Arial Narrow"/>
                <w:sz w:val="20"/>
              </w:rPr>
              <w:t>:</w:t>
            </w:r>
          </w:p>
        </w:tc>
        <w:tc>
          <w:tcPr>
            <w:tcW w:w="5211" w:type="dxa"/>
            <w:tcBorders>
              <w:top w:val="single" w:sz="12" w:space="0" w:color="auto"/>
              <w:right w:val="single" w:sz="12" w:space="0" w:color="auto"/>
            </w:tcBorders>
          </w:tcPr>
          <w:p w14:paraId="58DA1600"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27782AE5" w14:textId="77777777" w:rsidTr="00105F82">
        <w:tc>
          <w:tcPr>
            <w:tcW w:w="2943" w:type="dxa"/>
            <w:tcBorders>
              <w:left w:val="single" w:sz="12" w:space="0" w:color="auto"/>
            </w:tcBorders>
            <w:shd w:val="clear" w:color="auto" w:fill="D9D9D9" w:themeFill="background1" w:themeFillShade="D9"/>
          </w:tcPr>
          <w:p w14:paraId="0AF691B2"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available:</w:t>
            </w:r>
          </w:p>
        </w:tc>
        <w:tc>
          <w:tcPr>
            <w:tcW w:w="5211" w:type="dxa"/>
            <w:tcBorders>
              <w:right w:val="single" w:sz="12" w:space="0" w:color="auto"/>
            </w:tcBorders>
          </w:tcPr>
          <w:p w14:paraId="3040227F"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41784941" w14:textId="77777777" w:rsidTr="00105F82">
        <w:tc>
          <w:tcPr>
            <w:tcW w:w="2943" w:type="dxa"/>
            <w:tcBorders>
              <w:left w:val="single" w:sz="12" w:space="0" w:color="auto"/>
            </w:tcBorders>
            <w:shd w:val="clear" w:color="auto" w:fill="D9D9D9" w:themeFill="background1" w:themeFillShade="D9"/>
          </w:tcPr>
          <w:p w14:paraId="481254FA"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available</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0252E719"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7D2558BD" w14:textId="77777777" w:rsidTr="00105F82">
        <w:tc>
          <w:tcPr>
            <w:tcW w:w="2943" w:type="dxa"/>
            <w:tcBorders>
              <w:left w:val="single" w:sz="12" w:space="0" w:color="auto"/>
            </w:tcBorders>
            <w:shd w:val="clear" w:color="auto" w:fill="D9D9D9" w:themeFill="background1" w:themeFillShade="D9"/>
          </w:tcPr>
          <w:p w14:paraId="3E9F0BAC"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Quantity of available </w:t>
            </w:r>
            <w:r w:rsidRPr="001914AB">
              <w:rPr>
                <w:rFonts w:ascii="Arial Narrow" w:hAnsi="Arial Narrow"/>
                <w:i/>
                <w:sz w:val="20"/>
              </w:rPr>
              <w:t>reserve</w:t>
            </w:r>
            <w:r w:rsidRPr="001914AB">
              <w:rPr>
                <w:rFonts w:ascii="Arial Narrow" w:hAnsi="Arial Narrow"/>
                <w:sz w:val="20"/>
              </w:rPr>
              <w:t xml:space="preserve">: </w:t>
            </w:r>
          </w:p>
        </w:tc>
        <w:tc>
          <w:tcPr>
            <w:tcW w:w="5211" w:type="dxa"/>
            <w:tcBorders>
              <w:right w:val="single" w:sz="12" w:space="0" w:color="auto"/>
            </w:tcBorders>
          </w:tcPr>
          <w:p w14:paraId="768F93C8"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13D11782" w14:textId="77777777" w:rsidTr="00904422">
        <w:tc>
          <w:tcPr>
            <w:tcW w:w="2943" w:type="dxa"/>
            <w:tcBorders>
              <w:left w:val="single" w:sz="12" w:space="0" w:color="auto"/>
              <w:bottom w:val="single" w:sz="12" w:space="0" w:color="auto"/>
            </w:tcBorders>
            <w:shd w:val="clear" w:color="auto" w:fill="D9D9D9" w:themeFill="background1" w:themeFillShade="D9"/>
          </w:tcPr>
          <w:p w14:paraId="1CCA38E2"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Location of available </w:t>
            </w:r>
            <w:r w:rsidRPr="001914AB">
              <w:rPr>
                <w:rFonts w:ascii="Arial Narrow" w:hAnsi="Arial Narrow"/>
                <w:i/>
                <w:sz w:val="20"/>
              </w:rPr>
              <w:t>reserve</w:t>
            </w:r>
            <w:r w:rsidRPr="001914AB">
              <w:rPr>
                <w:rFonts w:ascii="Arial Narrow" w:hAnsi="Arial Narrow"/>
                <w:sz w:val="20"/>
              </w:rPr>
              <w:t>:</w:t>
            </w:r>
            <w:r w:rsidR="00E06C72" w:rsidRPr="001914AB">
              <w:rPr>
                <w:rStyle w:val="FootnoteReference"/>
                <w:rFonts w:ascii="Arial Narrow" w:hAnsi="Arial Narrow"/>
                <w:sz w:val="20"/>
              </w:rPr>
              <w:footnoteReference w:id="2"/>
            </w:r>
          </w:p>
        </w:tc>
        <w:tc>
          <w:tcPr>
            <w:tcW w:w="5211" w:type="dxa"/>
            <w:tcBorders>
              <w:bottom w:val="single" w:sz="12" w:space="0" w:color="auto"/>
              <w:right w:val="single" w:sz="12" w:space="0" w:color="auto"/>
            </w:tcBorders>
          </w:tcPr>
          <w:p w14:paraId="14F4F113"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bl>
    <w:p w14:paraId="577F9324" w14:textId="77777777" w:rsidR="002D5612" w:rsidRPr="001914AB" w:rsidRDefault="002D5612" w:rsidP="002D5612">
      <w:pPr>
        <w:pStyle w:val="BodyText"/>
        <w:jc w:val="both"/>
        <w:rPr>
          <w:rFonts w:ascii="Arial Narrow" w:hAnsi="Arial Narrow"/>
          <w:sz w:val="22"/>
          <w:szCs w:val="22"/>
        </w:rPr>
      </w:pPr>
    </w:p>
    <w:p w14:paraId="543CBFC4"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This </w:t>
      </w:r>
      <w:r w:rsidRPr="001914AB">
        <w:rPr>
          <w:rFonts w:ascii="Arial Narrow" w:hAnsi="Arial Narrow" w:cs="Arial"/>
          <w:i/>
          <w:sz w:val="22"/>
          <w:szCs w:val="22"/>
        </w:rPr>
        <w:t>Confirmation</w:t>
      </w:r>
      <w:r w:rsidRPr="001914AB">
        <w:rPr>
          <w:rFonts w:ascii="Arial Narrow" w:hAnsi="Arial Narrow" w:cs="Arial"/>
          <w:sz w:val="22"/>
          <w:szCs w:val="22"/>
        </w:rPr>
        <w:t xml:space="preserve"> incorporates clauses 1 and 3 to 17 of the Agreement and any Schedule</w:t>
      </w:r>
      <w:r w:rsidR="00815B3A" w:rsidRPr="001914AB">
        <w:rPr>
          <w:rFonts w:ascii="Arial Narrow" w:hAnsi="Arial Narrow" w:cs="Arial"/>
          <w:sz w:val="22"/>
          <w:szCs w:val="22"/>
        </w:rPr>
        <w:t xml:space="preserve"> X</w:t>
      </w:r>
      <w:r w:rsidRPr="001914AB">
        <w:rPr>
          <w:rFonts w:ascii="Arial Narrow" w:hAnsi="Arial Narrow" w:cs="Arial"/>
          <w:sz w:val="22"/>
          <w:szCs w:val="22"/>
        </w:rPr>
        <w:t xml:space="preserve">, which collectively become a </w:t>
      </w:r>
      <w:r w:rsidRPr="001914AB">
        <w:rPr>
          <w:rFonts w:ascii="Arial Narrow" w:hAnsi="Arial Narrow" w:cs="Arial"/>
          <w:i/>
          <w:sz w:val="22"/>
          <w:szCs w:val="22"/>
        </w:rPr>
        <w:t>reserve contract</w:t>
      </w:r>
      <w:r w:rsidRPr="001914AB">
        <w:rPr>
          <w:rFonts w:ascii="Arial Narrow" w:hAnsi="Arial Narrow" w:cs="Arial"/>
          <w:sz w:val="22"/>
          <w:szCs w:val="22"/>
        </w:rPr>
        <w:t>.</w:t>
      </w:r>
    </w:p>
    <w:p w14:paraId="3995AD6D"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3E2B05AA" w14:textId="77777777" w:rsidR="002D5612" w:rsidRPr="001914AB" w:rsidRDefault="002D5612" w:rsidP="002D5612">
      <w:pPr>
        <w:pStyle w:val="BodyText"/>
        <w:jc w:val="both"/>
        <w:rPr>
          <w:rFonts w:ascii="Arial Narrow" w:hAnsi="Arial Narrow" w:cs="Arial"/>
          <w:sz w:val="22"/>
          <w:szCs w:val="22"/>
        </w:rPr>
      </w:pPr>
    </w:p>
    <w:p w14:paraId="13852726"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Dated:</w:t>
      </w:r>
    </w:p>
    <w:p w14:paraId="763B8EDB" w14:textId="77777777" w:rsidR="002D5612" w:rsidRPr="001914AB" w:rsidRDefault="002D5612" w:rsidP="002D5612">
      <w:pPr>
        <w:pStyle w:val="BodyText"/>
        <w:jc w:val="both"/>
        <w:rPr>
          <w:rFonts w:ascii="Arial Narrow" w:hAnsi="Arial Narrow" w:cs="Arial"/>
          <w:sz w:val="22"/>
          <w:szCs w:val="22"/>
        </w:rPr>
      </w:pPr>
    </w:p>
    <w:p w14:paraId="65E44E49"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029C2190" w14:textId="35C54DAF" w:rsidR="002D5612" w:rsidRPr="001914AB" w:rsidRDefault="002D5612" w:rsidP="002D5612">
      <w:pPr>
        <w:pStyle w:val="Headersub"/>
        <w:spacing w:after="600"/>
        <w:jc w:val="both"/>
        <w:rPr>
          <w:rFonts w:ascii="Arial Narrow" w:hAnsi="Arial Narrow"/>
        </w:rPr>
      </w:pPr>
      <w:r w:rsidRPr="001914AB">
        <w:rPr>
          <w:rFonts w:ascii="Arial Narrow" w:hAnsi="Arial Narrow"/>
        </w:rPr>
        <w:br w:type="page"/>
      </w:r>
      <w:bookmarkStart w:id="547" w:name="_Toc46505927"/>
      <w:r w:rsidRPr="001914AB">
        <w:rPr>
          <w:rFonts w:ascii="Arial Narrow" w:hAnsi="Arial Narrow"/>
        </w:rPr>
        <w:t>Attachment 2 to Schedule</w:t>
      </w:r>
      <w:r w:rsidR="00827D74">
        <w:rPr>
          <w:rFonts w:ascii="Arial Narrow" w:hAnsi="Arial Narrow"/>
        </w:rPr>
        <w:t>s</w:t>
      </w:r>
      <w:r w:rsidRPr="001914AB">
        <w:rPr>
          <w:rFonts w:ascii="Arial Narrow" w:hAnsi="Arial Narrow"/>
        </w:rPr>
        <w:t xml:space="preserve"> </w:t>
      </w:r>
      <w:r w:rsidR="00827D74">
        <w:rPr>
          <w:rFonts w:ascii="Arial Narrow" w:hAnsi="Arial Narrow"/>
        </w:rPr>
        <w:t>1 &amp; 2</w:t>
      </w:r>
      <w:r w:rsidR="00327DD8" w:rsidRPr="001914AB">
        <w:rPr>
          <w:rFonts w:ascii="Arial Narrow" w:hAnsi="Arial Narrow"/>
        </w:rPr>
        <w:t xml:space="preserve"> </w:t>
      </w:r>
      <w:r w:rsidRPr="001914AB">
        <w:rPr>
          <w:rFonts w:ascii="Arial Narrow" w:hAnsi="Arial Narrow"/>
        </w:rPr>
        <w:t>– Request for Tender</w:t>
      </w:r>
      <w:bookmarkEnd w:id="547"/>
    </w:p>
    <w:p w14:paraId="3AC03906" w14:textId="77777777" w:rsidR="002D5612" w:rsidRPr="001914AB" w:rsidRDefault="002D5612" w:rsidP="002D5612">
      <w:pPr>
        <w:pStyle w:val="BodyText"/>
        <w:jc w:val="center"/>
        <w:rPr>
          <w:rFonts w:ascii="Arial Narrow" w:hAnsi="Arial Narrow" w:cs="Arial"/>
        </w:rPr>
      </w:pPr>
      <w:r w:rsidRPr="001914AB">
        <w:rPr>
          <w:rFonts w:ascii="Arial Narrow" w:hAnsi="Arial Narrow" w:cs="Arial"/>
        </w:rPr>
        <w:t>[on AEMO letterhead]</w:t>
      </w:r>
    </w:p>
    <w:p w14:paraId="7B587F5C" w14:textId="77777777" w:rsidR="002D5612" w:rsidRPr="001914AB" w:rsidRDefault="002D5612" w:rsidP="002D5612">
      <w:pPr>
        <w:pStyle w:val="BodyText"/>
        <w:jc w:val="both"/>
        <w:rPr>
          <w:rFonts w:ascii="Arial Narrow" w:hAnsi="Arial Narrow" w:cs="Arial"/>
          <w:sz w:val="22"/>
          <w:szCs w:val="22"/>
        </w:rPr>
      </w:pPr>
    </w:p>
    <w:p w14:paraId="0D1AD7A6"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To the Reserve Provider [name/address as per relevant Schedule]</w:t>
      </w:r>
    </w:p>
    <w:p w14:paraId="59CFAC15"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Re | Request for Tender</w:t>
      </w:r>
    </w:p>
    <w:p w14:paraId="0F0984FD" w14:textId="26942D69"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This is a </w:t>
      </w:r>
      <w:r w:rsidRPr="001914AB">
        <w:rPr>
          <w:rFonts w:ascii="Arial Narrow" w:hAnsi="Arial Narrow" w:cs="Arial"/>
          <w:i/>
          <w:sz w:val="22"/>
          <w:szCs w:val="22"/>
        </w:rPr>
        <w:t>Request for Tender</w:t>
      </w:r>
      <w:r w:rsidRPr="001914AB">
        <w:rPr>
          <w:rFonts w:ascii="Arial Narrow" w:hAnsi="Arial Narrow" w:cs="Arial"/>
          <w:sz w:val="22"/>
          <w:szCs w:val="22"/>
        </w:rPr>
        <w:t xml:space="preserve"> under clause </w:t>
      </w:r>
      <w:r w:rsidR="00CD703B">
        <w:rPr>
          <w:rFonts w:ascii="Arial Narrow" w:hAnsi="Arial Narrow" w:cs="Arial"/>
          <w:sz w:val="22"/>
          <w:szCs w:val="22"/>
        </w:rPr>
        <w:t>3</w:t>
      </w:r>
      <w:r w:rsidRPr="001914AB">
        <w:rPr>
          <w:rFonts w:ascii="Arial Narrow" w:hAnsi="Arial Narrow" w:cs="Arial"/>
          <w:sz w:val="22"/>
          <w:szCs w:val="22"/>
        </w:rPr>
        <w:t xml:space="preserve">.2 of the RERT Panel Agreement dated xxx (“Agreement”).  </w:t>
      </w:r>
      <w:r w:rsidRPr="001914AB">
        <w:rPr>
          <w:rFonts w:ascii="Arial Narrow" w:hAnsi="Arial Narrow" w:cs="Arial"/>
          <w:i/>
          <w:sz w:val="22"/>
          <w:szCs w:val="22"/>
        </w:rPr>
        <w:t>AEMO</w:t>
      </w:r>
      <w:r w:rsidRPr="001914AB">
        <w:rPr>
          <w:rFonts w:ascii="Arial Narrow" w:hAnsi="Arial Narrow" w:cs="Arial"/>
          <w:sz w:val="22"/>
          <w:szCs w:val="22"/>
        </w:rPr>
        <w:t xml:space="preserve"> requests your tender for the provision of </w:t>
      </w:r>
      <w:r w:rsidRPr="001914AB">
        <w:rPr>
          <w:rFonts w:ascii="Arial Narrow" w:hAnsi="Arial Narrow" w:cs="Arial"/>
          <w:i/>
          <w:sz w:val="22"/>
          <w:szCs w:val="22"/>
        </w:rPr>
        <w:t>reserve</w:t>
      </w:r>
      <w:r w:rsidRPr="001914AB">
        <w:rPr>
          <w:rFonts w:ascii="Arial Narrow" w:hAnsi="Arial Narrow" w:cs="Arial"/>
          <w:sz w:val="22"/>
          <w:szCs w:val="22"/>
        </w:rPr>
        <w:t xml:space="preserve"> as follows:</w:t>
      </w:r>
    </w:p>
    <w:tbl>
      <w:tblPr>
        <w:tblStyle w:val="TableGrid"/>
        <w:tblW w:w="0" w:type="auto"/>
        <w:tblLook w:val="04A0" w:firstRow="1" w:lastRow="0" w:firstColumn="1" w:lastColumn="0" w:noHBand="0" w:noVBand="1"/>
      </w:tblPr>
      <w:tblGrid>
        <w:gridCol w:w="2878"/>
        <w:gridCol w:w="5030"/>
      </w:tblGrid>
      <w:tr w:rsidR="002D5612" w:rsidRPr="001914AB" w14:paraId="10962EB3" w14:textId="77777777" w:rsidTr="002D5612">
        <w:tc>
          <w:tcPr>
            <w:tcW w:w="2943" w:type="dxa"/>
            <w:tcBorders>
              <w:top w:val="single" w:sz="12" w:space="0" w:color="auto"/>
              <w:left w:val="single" w:sz="12" w:space="0" w:color="auto"/>
            </w:tcBorders>
            <w:shd w:val="clear" w:color="auto" w:fill="D9D9D9" w:themeFill="background1" w:themeFillShade="D9"/>
          </w:tcPr>
          <w:p w14:paraId="7B3F8BD7"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required:</w:t>
            </w:r>
          </w:p>
        </w:tc>
        <w:tc>
          <w:tcPr>
            <w:tcW w:w="5211" w:type="dxa"/>
            <w:tcBorders>
              <w:top w:val="single" w:sz="12" w:space="0" w:color="auto"/>
              <w:right w:val="single" w:sz="12" w:space="0" w:color="auto"/>
            </w:tcBorders>
          </w:tcPr>
          <w:p w14:paraId="4FE49E35"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2CB4EAA8" w14:textId="77777777" w:rsidTr="002D5612">
        <w:tc>
          <w:tcPr>
            <w:tcW w:w="2943" w:type="dxa"/>
            <w:tcBorders>
              <w:left w:val="single" w:sz="12" w:space="0" w:color="auto"/>
            </w:tcBorders>
            <w:shd w:val="clear" w:color="auto" w:fill="D9D9D9" w:themeFill="background1" w:themeFillShade="D9"/>
          </w:tcPr>
          <w:p w14:paraId="6C8A3B87"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required</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0E1A9438"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148D9EDA" w14:textId="77777777" w:rsidTr="002D5612">
        <w:tc>
          <w:tcPr>
            <w:tcW w:w="2943" w:type="dxa"/>
            <w:tcBorders>
              <w:left w:val="single" w:sz="12" w:space="0" w:color="auto"/>
            </w:tcBorders>
            <w:shd w:val="clear" w:color="auto" w:fill="D9D9D9" w:themeFill="background1" w:themeFillShade="D9"/>
          </w:tcPr>
          <w:p w14:paraId="339AFF5B"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Commencement and completion dates of proposed </w:t>
            </w:r>
            <w:r w:rsidRPr="001914AB">
              <w:rPr>
                <w:rFonts w:ascii="Arial Narrow" w:hAnsi="Arial Narrow"/>
                <w:i/>
                <w:sz w:val="20"/>
              </w:rPr>
              <w:t>reserve contract</w:t>
            </w:r>
            <w:r w:rsidRPr="001914AB">
              <w:rPr>
                <w:rFonts w:ascii="Arial Narrow" w:hAnsi="Arial Narrow"/>
                <w:sz w:val="20"/>
              </w:rPr>
              <w:t>:</w:t>
            </w:r>
          </w:p>
        </w:tc>
        <w:tc>
          <w:tcPr>
            <w:tcW w:w="5211" w:type="dxa"/>
            <w:tcBorders>
              <w:right w:val="single" w:sz="12" w:space="0" w:color="auto"/>
            </w:tcBorders>
          </w:tcPr>
          <w:p w14:paraId="5C43151B"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3A3DBE56" w14:textId="77777777" w:rsidTr="002D5612">
        <w:tc>
          <w:tcPr>
            <w:tcW w:w="2943" w:type="dxa"/>
            <w:tcBorders>
              <w:left w:val="single" w:sz="12" w:space="0" w:color="auto"/>
            </w:tcBorders>
            <w:shd w:val="clear" w:color="auto" w:fill="D9D9D9" w:themeFill="background1" w:themeFillShade="D9"/>
          </w:tcPr>
          <w:p w14:paraId="1813D635"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Quantity of </w:t>
            </w:r>
            <w:r w:rsidRPr="001914AB">
              <w:rPr>
                <w:rFonts w:ascii="Arial Narrow" w:hAnsi="Arial Narrow"/>
                <w:i/>
                <w:sz w:val="20"/>
              </w:rPr>
              <w:t>reserve</w:t>
            </w:r>
            <w:r w:rsidRPr="001914AB">
              <w:rPr>
                <w:rFonts w:ascii="Arial Narrow" w:hAnsi="Arial Narrow"/>
                <w:sz w:val="20"/>
              </w:rPr>
              <w:t xml:space="preserve"> required: </w:t>
            </w:r>
          </w:p>
        </w:tc>
        <w:tc>
          <w:tcPr>
            <w:tcW w:w="5211" w:type="dxa"/>
            <w:tcBorders>
              <w:right w:val="single" w:sz="12" w:space="0" w:color="auto"/>
            </w:tcBorders>
          </w:tcPr>
          <w:p w14:paraId="4C0D6DE5"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3278806C" w14:textId="77777777" w:rsidTr="00105F82">
        <w:tc>
          <w:tcPr>
            <w:tcW w:w="2943" w:type="dxa"/>
            <w:tcBorders>
              <w:left w:val="single" w:sz="12" w:space="0" w:color="auto"/>
              <w:bottom w:val="single" w:sz="12" w:space="0" w:color="auto"/>
            </w:tcBorders>
            <w:shd w:val="clear" w:color="auto" w:fill="D9D9D9" w:themeFill="background1" w:themeFillShade="D9"/>
          </w:tcPr>
          <w:p w14:paraId="6DBBC268"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Location of </w:t>
            </w:r>
            <w:r w:rsidRPr="001914AB">
              <w:rPr>
                <w:rFonts w:ascii="Arial Narrow" w:hAnsi="Arial Narrow"/>
                <w:i/>
                <w:sz w:val="20"/>
              </w:rPr>
              <w:t>reserve</w:t>
            </w:r>
            <w:r w:rsidRPr="001914AB">
              <w:rPr>
                <w:rFonts w:ascii="Arial Narrow" w:hAnsi="Arial Narrow"/>
                <w:sz w:val="20"/>
              </w:rPr>
              <w:t xml:space="preserve"> required:</w:t>
            </w:r>
            <w:r w:rsidR="00E06C72" w:rsidRPr="001914AB">
              <w:rPr>
                <w:rStyle w:val="FootnoteReference"/>
                <w:rFonts w:ascii="Arial Narrow" w:hAnsi="Arial Narrow"/>
                <w:sz w:val="20"/>
              </w:rPr>
              <w:footnoteReference w:id="3"/>
            </w:r>
          </w:p>
        </w:tc>
        <w:tc>
          <w:tcPr>
            <w:tcW w:w="5211" w:type="dxa"/>
            <w:tcBorders>
              <w:bottom w:val="single" w:sz="12" w:space="0" w:color="auto"/>
              <w:right w:val="single" w:sz="12" w:space="0" w:color="auto"/>
            </w:tcBorders>
          </w:tcPr>
          <w:p w14:paraId="571DEF77"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bl>
    <w:p w14:paraId="53E3810E" w14:textId="77777777" w:rsidR="002D5612" w:rsidRPr="001914AB" w:rsidRDefault="00ED08BC" w:rsidP="00ED08BC">
      <w:pPr>
        <w:pStyle w:val="BodyText"/>
        <w:tabs>
          <w:tab w:val="left" w:pos="2289"/>
        </w:tabs>
        <w:jc w:val="both"/>
        <w:rPr>
          <w:rFonts w:ascii="Arial Narrow" w:hAnsi="Arial Narrow"/>
          <w:sz w:val="22"/>
          <w:szCs w:val="22"/>
        </w:rPr>
      </w:pPr>
      <w:r>
        <w:rPr>
          <w:rFonts w:ascii="Arial Narrow" w:hAnsi="Arial Narrow"/>
          <w:sz w:val="22"/>
          <w:szCs w:val="22"/>
        </w:rPr>
        <w:tab/>
      </w:r>
    </w:p>
    <w:p w14:paraId="59DADD69"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Your tender is required by XXam/pm</w:t>
      </w:r>
      <w:r w:rsidRPr="001914AB">
        <w:rPr>
          <w:rStyle w:val="FootnoteReference"/>
          <w:rFonts w:ascii="Arial Narrow" w:hAnsi="Arial Narrow"/>
          <w:b/>
          <w:sz w:val="22"/>
          <w:szCs w:val="22"/>
        </w:rPr>
        <w:footnoteReference w:id="4"/>
      </w:r>
      <w:r w:rsidRPr="001914AB">
        <w:rPr>
          <w:rFonts w:ascii="Arial Narrow" w:hAnsi="Arial Narrow" w:cs="Arial"/>
          <w:b/>
          <w:sz w:val="22"/>
          <w:szCs w:val="22"/>
        </w:rPr>
        <w:t xml:space="preserve"> EDST on [</w:t>
      </w:r>
      <w:r w:rsidRPr="001914AB">
        <w:rPr>
          <w:rFonts w:ascii="Arial Narrow" w:hAnsi="Arial Narrow" w:cs="Arial"/>
          <w:b/>
          <w:sz w:val="22"/>
          <w:szCs w:val="22"/>
        </w:rPr>
        <w:tab/>
        <w:t xml:space="preserve">insert date ] on the form of tender attached.  If you fail to submit a tender by this date and time, </w:t>
      </w:r>
      <w:r w:rsidRPr="001914AB">
        <w:rPr>
          <w:rFonts w:ascii="Arial Narrow" w:hAnsi="Arial Narrow" w:cs="Arial"/>
          <w:b/>
          <w:i/>
          <w:sz w:val="22"/>
          <w:szCs w:val="22"/>
        </w:rPr>
        <w:t>AEMO</w:t>
      </w:r>
      <w:r w:rsidRPr="001914AB">
        <w:rPr>
          <w:rFonts w:ascii="Arial Narrow" w:hAnsi="Arial Narrow" w:cs="Arial"/>
          <w:b/>
          <w:sz w:val="22"/>
          <w:szCs w:val="22"/>
        </w:rPr>
        <w:t xml:space="preserve"> will assume that you do not wish to submit a tender.</w:t>
      </w:r>
    </w:p>
    <w:p w14:paraId="3C6CF17E"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Note that if your tender is accepted by </w:t>
      </w:r>
      <w:r w:rsidRPr="001914AB">
        <w:rPr>
          <w:rFonts w:ascii="Arial Narrow" w:hAnsi="Arial Narrow" w:cs="Arial"/>
          <w:i/>
          <w:sz w:val="22"/>
          <w:szCs w:val="22"/>
        </w:rPr>
        <w:t>AEMO</w:t>
      </w:r>
      <w:r w:rsidRPr="001914AB">
        <w:rPr>
          <w:rFonts w:ascii="Arial Narrow" w:hAnsi="Arial Narrow" w:cs="Arial"/>
          <w:sz w:val="22"/>
          <w:szCs w:val="22"/>
        </w:rPr>
        <w:t xml:space="preserve">, </w:t>
      </w:r>
      <w:r w:rsidRPr="001914AB">
        <w:rPr>
          <w:rFonts w:ascii="Arial Narrow" w:hAnsi="Arial Narrow" w:cs="Arial"/>
          <w:i/>
          <w:sz w:val="22"/>
          <w:szCs w:val="22"/>
        </w:rPr>
        <w:t>AEMO</w:t>
      </w:r>
      <w:r w:rsidRPr="001914AB">
        <w:rPr>
          <w:rFonts w:ascii="Arial Narrow" w:hAnsi="Arial Narrow" w:cs="Arial"/>
          <w:sz w:val="22"/>
          <w:szCs w:val="22"/>
        </w:rPr>
        <w:t xml:space="preserve"> will send you a </w:t>
      </w:r>
      <w:r w:rsidRPr="001914AB">
        <w:rPr>
          <w:rFonts w:ascii="Arial Narrow" w:hAnsi="Arial Narrow" w:cs="Arial"/>
          <w:i/>
          <w:sz w:val="22"/>
          <w:szCs w:val="22"/>
        </w:rPr>
        <w:t>Confirmation</w:t>
      </w:r>
      <w:r w:rsidRPr="001914AB">
        <w:rPr>
          <w:rFonts w:ascii="Arial Narrow" w:hAnsi="Arial Narrow" w:cs="Arial"/>
          <w:sz w:val="22"/>
          <w:szCs w:val="22"/>
        </w:rPr>
        <w:t xml:space="preserve">, whereupon a </w:t>
      </w:r>
      <w:r w:rsidRPr="001914AB">
        <w:rPr>
          <w:rFonts w:ascii="Arial Narrow" w:hAnsi="Arial Narrow" w:cs="Arial"/>
          <w:i/>
          <w:sz w:val="22"/>
          <w:szCs w:val="22"/>
        </w:rPr>
        <w:t>reserve contract</w:t>
      </w:r>
      <w:r w:rsidRPr="001914AB">
        <w:rPr>
          <w:rFonts w:ascii="Arial Narrow" w:hAnsi="Arial Narrow" w:cs="Arial"/>
          <w:sz w:val="22"/>
          <w:szCs w:val="22"/>
        </w:rPr>
        <w:t xml:space="preserve"> will be entered into that will incorporate the terms contained in the </w:t>
      </w:r>
      <w:r w:rsidRPr="001914AB">
        <w:rPr>
          <w:rFonts w:ascii="Arial Narrow" w:hAnsi="Arial Narrow" w:cs="Arial"/>
          <w:i/>
          <w:sz w:val="22"/>
          <w:szCs w:val="22"/>
        </w:rPr>
        <w:t>Confirmation</w:t>
      </w:r>
      <w:r w:rsidRPr="001914AB">
        <w:rPr>
          <w:rFonts w:ascii="Arial Narrow" w:hAnsi="Arial Narrow" w:cs="Arial"/>
          <w:sz w:val="22"/>
          <w:szCs w:val="22"/>
        </w:rPr>
        <w:t xml:space="preserve"> and clauses 1 and 3 to 17 of the Agreement and Schedule</w:t>
      </w:r>
      <w:r w:rsidR="00815B3A" w:rsidRPr="001914AB">
        <w:rPr>
          <w:rFonts w:ascii="Arial Narrow" w:hAnsi="Arial Narrow" w:cs="Arial"/>
          <w:sz w:val="22"/>
          <w:szCs w:val="22"/>
        </w:rPr>
        <w:t xml:space="preserve"> X</w:t>
      </w:r>
      <w:r w:rsidRPr="001914AB">
        <w:rPr>
          <w:rFonts w:ascii="Arial Narrow" w:hAnsi="Arial Narrow" w:cs="Arial"/>
          <w:sz w:val="22"/>
          <w:szCs w:val="22"/>
        </w:rPr>
        <w:t>.</w:t>
      </w:r>
    </w:p>
    <w:p w14:paraId="3A793B47"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57E3D7BA"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Dated:</w:t>
      </w:r>
    </w:p>
    <w:p w14:paraId="5AD7D89B" w14:textId="77777777" w:rsidR="002D5612" w:rsidRPr="001914AB" w:rsidRDefault="002D5612" w:rsidP="002D5612">
      <w:pPr>
        <w:pStyle w:val="BodyText"/>
        <w:jc w:val="both"/>
        <w:rPr>
          <w:rFonts w:ascii="Arial Narrow" w:hAnsi="Arial Narrow" w:cs="Arial"/>
          <w:sz w:val="22"/>
          <w:szCs w:val="22"/>
        </w:rPr>
      </w:pPr>
    </w:p>
    <w:p w14:paraId="259D8A93"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27DA0232" w14:textId="4AA431F8" w:rsidR="002D5612" w:rsidRPr="001914AB" w:rsidRDefault="002D5612" w:rsidP="002D5612">
      <w:pPr>
        <w:pStyle w:val="BodyText"/>
        <w:jc w:val="center"/>
        <w:rPr>
          <w:rFonts w:ascii="Arial Narrow" w:hAnsi="Arial Narrow"/>
          <w:b/>
          <w:sz w:val="36"/>
          <w:szCs w:val="36"/>
        </w:rPr>
      </w:pPr>
      <w:r w:rsidRPr="001914AB">
        <w:rPr>
          <w:rFonts w:ascii="Arial Narrow" w:hAnsi="Arial Narrow"/>
          <w:sz w:val="22"/>
          <w:szCs w:val="22"/>
        </w:rPr>
        <w:br w:type="page"/>
      </w:r>
      <w:r w:rsidRPr="001914AB">
        <w:rPr>
          <w:rFonts w:ascii="Arial Narrow" w:hAnsi="Arial Narrow"/>
          <w:sz w:val="36"/>
          <w:szCs w:val="36"/>
        </w:rPr>
        <w:t>Attachment 3 to Schedule</w:t>
      </w:r>
      <w:r w:rsidR="00827D74">
        <w:rPr>
          <w:rFonts w:ascii="Arial Narrow" w:hAnsi="Arial Narrow"/>
          <w:sz w:val="36"/>
          <w:szCs w:val="36"/>
        </w:rPr>
        <w:t>s</w:t>
      </w:r>
      <w:r w:rsidRPr="001914AB">
        <w:rPr>
          <w:rFonts w:ascii="Arial Narrow" w:hAnsi="Arial Narrow"/>
          <w:sz w:val="36"/>
          <w:szCs w:val="36"/>
        </w:rPr>
        <w:t xml:space="preserve"> </w:t>
      </w:r>
      <w:r w:rsidR="00827D74">
        <w:rPr>
          <w:rFonts w:ascii="Arial Narrow" w:hAnsi="Arial Narrow"/>
          <w:sz w:val="36"/>
          <w:szCs w:val="36"/>
        </w:rPr>
        <w:t>1 &amp; 2</w:t>
      </w:r>
      <w:r w:rsidRPr="001914AB">
        <w:rPr>
          <w:rFonts w:ascii="Arial Narrow" w:hAnsi="Arial Narrow"/>
          <w:sz w:val="36"/>
          <w:szCs w:val="36"/>
        </w:rPr>
        <w:t xml:space="preserve"> – Form of Tender</w:t>
      </w:r>
    </w:p>
    <w:p w14:paraId="7192F501" w14:textId="77777777" w:rsidR="002D5612" w:rsidRPr="001914AB" w:rsidRDefault="002D5612" w:rsidP="002D5612">
      <w:pPr>
        <w:pStyle w:val="BodyText"/>
        <w:jc w:val="center"/>
        <w:rPr>
          <w:rFonts w:ascii="Arial Narrow" w:hAnsi="Arial Narrow" w:cs="Arial"/>
        </w:rPr>
      </w:pPr>
      <w:r w:rsidRPr="001914AB">
        <w:rPr>
          <w:rFonts w:ascii="Arial Narrow" w:hAnsi="Arial Narrow" w:cs="Arial"/>
        </w:rPr>
        <w:t>[on Reserve Provider letterhead]</w:t>
      </w:r>
    </w:p>
    <w:p w14:paraId="2DCE1416" w14:textId="77777777" w:rsidR="002D5612" w:rsidRPr="001914AB" w:rsidRDefault="002D5612" w:rsidP="002D5612">
      <w:pPr>
        <w:pStyle w:val="BodyText"/>
        <w:jc w:val="both"/>
        <w:rPr>
          <w:rFonts w:ascii="Arial Narrow" w:hAnsi="Arial Narrow" w:cs="Arial"/>
          <w:sz w:val="22"/>
          <w:szCs w:val="22"/>
        </w:rPr>
      </w:pPr>
    </w:p>
    <w:p w14:paraId="55E5590C"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To AEMO[name/address as per relevant Schedule]:</w:t>
      </w:r>
    </w:p>
    <w:p w14:paraId="5A95FF05"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Re | Tender for the Provision of Reserve</w:t>
      </w:r>
    </w:p>
    <w:p w14:paraId="47653E9A"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In response to your Request for Tender dated xxx, we offer to provide the following reserve:</w:t>
      </w:r>
    </w:p>
    <w:tbl>
      <w:tblPr>
        <w:tblStyle w:val="TableGrid"/>
        <w:tblW w:w="0" w:type="auto"/>
        <w:tblLook w:val="04A0" w:firstRow="1" w:lastRow="0" w:firstColumn="1" w:lastColumn="0" w:noHBand="0" w:noVBand="1"/>
      </w:tblPr>
      <w:tblGrid>
        <w:gridCol w:w="2864"/>
        <w:gridCol w:w="5044"/>
      </w:tblGrid>
      <w:tr w:rsidR="002D5612" w:rsidRPr="001914AB" w14:paraId="06C2D028" w14:textId="77777777" w:rsidTr="002D5612">
        <w:tc>
          <w:tcPr>
            <w:tcW w:w="2943" w:type="dxa"/>
            <w:tcBorders>
              <w:top w:val="single" w:sz="12" w:space="0" w:color="auto"/>
              <w:left w:val="single" w:sz="12" w:space="0" w:color="auto"/>
            </w:tcBorders>
            <w:shd w:val="clear" w:color="auto" w:fill="D9D9D9" w:themeFill="background1" w:themeFillShade="D9"/>
          </w:tcPr>
          <w:p w14:paraId="121F8758"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available:</w:t>
            </w:r>
          </w:p>
        </w:tc>
        <w:tc>
          <w:tcPr>
            <w:tcW w:w="5211" w:type="dxa"/>
            <w:tcBorders>
              <w:top w:val="single" w:sz="12" w:space="0" w:color="auto"/>
              <w:right w:val="single" w:sz="12" w:space="0" w:color="auto"/>
            </w:tcBorders>
          </w:tcPr>
          <w:p w14:paraId="5E97F5F0"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2D5612" w:rsidRPr="001914AB" w14:paraId="4961F8AB" w14:textId="77777777" w:rsidTr="002D5612">
        <w:tc>
          <w:tcPr>
            <w:tcW w:w="2943" w:type="dxa"/>
            <w:tcBorders>
              <w:left w:val="single" w:sz="12" w:space="0" w:color="auto"/>
            </w:tcBorders>
            <w:shd w:val="clear" w:color="auto" w:fill="D9D9D9" w:themeFill="background1" w:themeFillShade="D9"/>
          </w:tcPr>
          <w:p w14:paraId="7AB84B72"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available</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0B33481B"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2D5612" w:rsidRPr="001914AB" w14:paraId="4C1B7711" w14:textId="77777777" w:rsidTr="002D5612">
        <w:tc>
          <w:tcPr>
            <w:tcW w:w="2943" w:type="dxa"/>
            <w:tcBorders>
              <w:left w:val="single" w:sz="12" w:space="0" w:color="auto"/>
            </w:tcBorders>
            <w:shd w:val="clear" w:color="auto" w:fill="D9D9D9" w:themeFill="background1" w:themeFillShade="D9"/>
          </w:tcPr>
          <w:p w14:paraId="4E8D8F30"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Quantity of available </w:t>
            </w:r>
            <w:r w:rsidRPr="001914AB">
              <w:rPr>
                <w:rFonts w:ascii="Arial Narrow" w:hAnsi="Arial Narrow"/>
                <w:i/>
                <w:sz w:val="20"/>
              </w:rPr>
              <w:t>reserve</w:t>
            </w:r>
            <w:r w:rsidRPr="001914AB">
              <w:rPr>
                <w:rFonts w:ascii="Arial Narrow" w:hAnsi="Arial Narrow"/>
                <w:sz w:val="20"/>
              </w:rPr>
              <w:t xml:space="preserve">: </w:t>
            </w:r>
          </w:p>
        </w:tc>
        <w:tc>
          <w:tcPr>
            <w:tcW w:w="5211" w:type="dxa"/>
            <w:tcBorders>
              <w:right w:val="single" w:sz="12" w:space="0" w:color="auto"/>
            </w:tcBorders>
          </w:tcPr>
          <w:p w14:paraId="27BB00D3"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2D5612" w:rsidRPr="001914AB" w14:paraId="42091235" w14:textId="77777777" w:rsidTr="00416707">
        <w:tc>
          <w:tcPr>
            <w:tcW w:w="2943" w:type="dxa"/>
            <w:tcBorders>
              <w:left w:val="single" w:sz="12" w:space="0" w:color="auto"/>
              <w:bottom w:val="single" w:sz="12" w:space="0" w:color="auto"/>
            </w:tcBorders>
            <w:shd w:val="clear" w:color="auto" w:fill="D9D9D9" w:themeFill="background1" w:themeFillShade="D9"/>
          </w:tcPr>
          <w:p w14:paraId="54B3ADE7"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Location of available </w:t>
            </w:r>
            <w:r w:rsidRPr="001914AB">
              <w:rPr>
                <w:rFonts w:ascii="Arial Narrow" w:hAnsi="Arial Narrow"/>
                <w:i/>
                <w:sz w:val="20"/>
              </w:rPr>
              <w:t>reserve</w:t>
            </w:r>
            <w:r w:rsidRPr="001914AB">
              <w:rPr>
                <w:rFonts w:ascii="Arial Narrow" w:hAnsi="Arial Narrow"/>
                <w:sz w:val="20"/>
              </w:rPr>
              <w:t>:</w:t>
            </w:r>
            <w:r w:rsidR="00E06C72" w:rsidRPr="001914AB">
              <w:rPr>
                <w:rStyle w:val="FootnoteReference"/>
                <w:rFonts w:ascii="Arial Narrow" w:hAnsi="Arial Narrow"/>
                <w:sz w:val="20"/>
              </w:rPr>
              <w:footnoteReference w:id="5"/>
            </w:r>
          </w:p>
        </w:tc>
        <w:tc>
          <w:tcPr>
            <w:tcW w:w="5211" w:type="dxa"/>
            <w:tcBorders>
              <w:bottom w:val="single" w:sz="12" w:space="0" w:color="auto"/>
              <w:right w:val="single" w:sz="12" w:space="0" w:color="auto"/>
            </w:tcBorders>
          </w:tcPr>
          <w:p w14:paraId="0C2351E2"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bl>
    <w:p w14:paraId="710C638D" w14:textId="77777777" w:rsidR="002D5612" w:rsidRPr="001914AB" w:rsidRDefault="002D5612" w:rsidP="002D5612">
      <w:pPr>
        <w:pStyle w:val="BodyText"/>
        <w:jc w:val="both"/>
        <w:rPr>
          <w:rFonts w:ascii="Arial Narrow" w:hAnsi="Arial Narrow"/>
        </w:rPr>
      </w:pPr>
    </w:p>
    <w:p w14:paraId="0354126F"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We confirm that the </w:t>
      </w:r>
      <w:r w:rsidRPr="001914AB">
        <w:rPr>
          <w:rFonts w:ascii="Arial Narrow" w:hAnsi="Arial Narrow" w:cs="Arial"/>
          <w:i/>
          <w:sz w:val="22"/>
          <w:szCs w:val="22"/>
        </w:rPr>
        <w:t>reserve</w:t>
      </w:r>
      <w:r w:rsidRPr="001914AB">
        <w:rPr>
          <w:rFonts w:ascii="Arial Narrow" w:hAnsi="Arial Narrow" w:cs="Arial"/>
          <w:sz w:val="22"/>
          <w:szCs w:val="22"/>
        </w:rPr>
        <w:t xml:space="preserve"> being offered to </w:t>
      </w:r>
      <w:r w:rsidRPr="001914AB">
        <w:rPr>
          <w:rFonts w:ascii="Arial Narrow" w:hAnsi="Arial Narrow" w:cs="Arial"/>
          <w:i/>
          <w:sz w:val="22"/>
          <w:szCs w:val="22"/>
        </w:rPr>
        <w:t>AEMO</w:t>
      </w:r>
      <w:r w:rsidRPr="001914AB">
        <w:rPr>
          <w:rFonts w:ascii="Arial Narrow" w:hAnsi="Arial Narrow" w:cs="Arial"/>
          <w:sz w:val="22"/>
          <w:szCs w:val="22"/>
        </w:rPr>
        <w:t xml:space="preserve"> is not already contracted for the period covered by this offer and will not otherwise be made available through </w:t>
      </w:r>
      <w:r w:rsidRPr="001914AB">
        <w:rPr>
          <w:rFonts w:ascii="Arial Narrow" w:hAnsi="Arial Narrow" w:cs="Arial"/>
          <w:i/>
          <w:sz w:val="22"/>
          <w:szCs w:val="22"/>
        </w:rPr>
        <w:t>central dispatch</w:t>
      </w:r>
      <w:r w:rsidRPr="001914AB">
        <w:rPr>
          <w:rFonts w:ascii="Arial Narrow" w:hAnsi="Arial Narrow" w:cs="Arial"/>
          <w:sz w:val="22"/>
          <w:szCs w:val="22"/>
        </w:rPr>
        <w:t>.</w:t>
      </w:r>
    </w:p>
    <w:p w14:paraId="4B53E9B1"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We also confirm that if our tender is accepted by </w:t>
      </w:r>
      <w:r w:rsidRPr="001914AB">
        <w:rPr>
          <w:rFonts w:ascii="Arial Narrow" w:hAnsi="Arial Narrow" w:cs="Arial"/>
          <w:i/>
          <w:sz w:val="22"/>
          <w:szCs w:val="22"/>
        </w:rPr>
        <w:t>AEMO</w:t>
      </w:r>
      <w:r w:rsidRPr="001914AB">
        <w:rPr>
          <w:rFonts w:ascii="Arial Narrow" w:hAnsi="Arial Narrow" w:cs="Arial"/>
          <w:sz w:val="22"/>
          <w:szCs w:val="22"/>
        </w:rPr>
        <w:t xml:space="preserve">, </w:t>
      </w:r>
      <w:r w:rsidRPr="001914AB">
        <w:rPr>
          <w:rFonts w:ascii="Arial Narrow" w:hAnsi="Arial Narrow" w:cs="Arial"/>
          <w:i/>
          <w:sz w:val="22"/>
          <w:szCs w:val="22"/>
        </w:rPr>
        <w:t>AEMO</w:t>
      </w:r>
      <w:r w:rsidRPr="001914AB">
        <w:rPr>
          <w:rFonts w:ascii="Arial Narrow" w:hAnsi="Arial Narrow" w:cs="Arial"/>
          <w:sz w:val="22"/>
          <w:szCs w:val="22"/>
        </w:rPr>
        <w:t xml:space="preserve"> will send us a </w:t>
      </w:r>
      <w:r w:rsidRPr="001914AB">
        <w:rPr>
          <w:rFonts w:ascii="Arial Narrow" w:hAnsi="Arial Narrow" w:cs="Arial"/>
          <w:i/>
          <w:sz w:val="22"/>
          <w:szCs w:val="22"/>
        </w:rPr>
        <w:t>Confirmation</w:t>
      </w:r>
      <w:r w:rsidRPr="001914AB">
        <w:rPr>
          <w:rFonts w:ascii="Arial Narrow" w:hAnsi="Arial Narrow" w:cs="Arial"/>
          <w:sz w:val="22"/>
          <w:szCs w:val="22"/>
        </w:rPr>
        <w:t xml:space="preserve">, whereupon a </w:t>
      </w:r>
      <w:r w:rsidRPr="001914AB">
        <w:rPr>
          <w:rFonts w:ascii="Arial Narrow" w:hAnsi="Arial Narrow" w:cs="Arial"/>
          <w:i/>
          <w:sz w:val="22"/>
          <w:szCs w:val="22"/>
        </w:rPr>
        <w:t>reserve contract</w:t>
      </w:r>
      <w:r w:rsidRPr="001914AB">
        <w:rPr>
          <w:rFonts w:ascii="Arial Narrow" w:hAnsi="Arial Narrow" w:cs="Arial"/>
          <w:sz w:val="22"/>
          <w:szCs w:val="22"/>
        </w:rPr>
        <w:t xml:space="preserve"> will be entered into that will incorporate the terms contained in the </w:t>
      </w:r>
      <w:r w:rsidRPr="001914AB">
        <w:rPr>
          <w:rFonts w:ascii="Arial Narrow" w:hAnsi="Arial Narrow" w:cs="Arial"/>
          <w:i/>
          <w:sz w:val="22"/>
          <w:szCs w:val="22"/>
        </w:rPr>
        <w:t>Confirmation</w:t>
      </w:r>
      <w:r w:rsidRPr="001914AB">
        <w:rPr>
          <w:rFonts w:ascii="Arial Narrow" w:hAnsi="Arial Narrow" w:cs="Arial"/>
          <w:sz w:val="22"/>
          <w:szCs w:val="22"/>
        </w:rPr>
        <w:t xml:space="preserve"> and clauses 1 and 3 to 17 of the Agreement and Schedule</w:t>
      </w:r>
      <w:r w:rsidR="00815B3A" w:rsidRPr="001914AB">
        <w:rPr>
          <w:rFonts w:ascii="Arial Narrow" w:hAnsi="Arial Narrow" w:cs="Arial"/>
          <w:sz w:val="22"/>
          <w:szCs w:val="22"/>
        </w:rPr>
        <w:t xml:space="preserve"> X</w:t>
      </w:r>
      <w:r w:rsidRPr="001914AB">
        <w:rPr>
          <w:rFonts w:ascii="Arial Narrow" w:hAnsi="Arial Narrow" w:cs="Arial"/>
          <w:sz w:val="22"/>
          <w:szCs w:val="22"/>
        </w:rPr>
        <w:t>.</w:t>
      </w:r>
    </w:p>
    <w:p w14:paraId="6D38FC13"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3E2B4E67" w14:textId="77777777" w:rsidR="002D5612" w:rsidRPr="001914AB" w:rsidRDefault="002D5612" w:rsidP="002D5612">
      <w:pPr>
        <w:pStyle w:val="BodyText"/>
        <w:jc w:val="both"/>
        <w:rPr>
          <w:rFonts w:ascii="Arial Narrow" w:hAnsi="Arial Narrow" w:cs="Arial"/>
          <w:sz w:val="22"/>
          <w:szCs w:val="22"/>
        </w:rPr>
      </w:pPr>
    </w:p>
    <w:p w14:paraId="1E6B95AB"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Dated:</w:t>
      </w:r>
    </w:p>
    <w:p w14:paraId="20598934" w14:textId="77777777" w:rsidR="002D5612" w:rsidRPr="001914AB" w:rsidRDefault="002D5612" w:rsidP="002D5612">
      <w:pPr>
        <w:pStyle w:val="BodyText"/>
        <w:jc w:val="both"/>
        <w:rPr>
          <w:rFonts w:ascii="Arial Narrow" w:hAnsi="Arial Narrow" w:cs="Arial"/>
          <w:sz w:val="22"/>
          <w:szCs w:val="22"/>
        </w:rPr>
      </w:pPr>
    </w:p>
    <w:p w14:paraId="25F15FB1"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37F0CDF0" w14:textId="77777777" w:rsidR="00081C9F" w:rsidRPr="001914AB" w:rsidRDefault="002D5612" w:rsidP="002D5612">
      <w:pPr>
        <w:pStyle w:val="Headersub"/>
        <w:rPr>
          <w:rFonts w:ascii="Arial Narrow" w:hAnsi="Arial Narrow"/>
        </w:rPr>
      </w:pPr>
      <w:r w:rsidRPr="001914AB">
        <w:rPr>
          <w:rFonts w:ascii="Arial Narrow" w:hAnsi="Arial Narrow"/>
        </w:rPr>
        <w:br w:type="page"/>
      </w:r>
      <w:bookmarkStart w:id="548" w:name="_Toc46505928"/>
      <w:r w:rsidR="00081C9F" w:rsidRPr="001914AB">
        <w:rPr>
          <w:rFonts w:ascii="Arial Narrow" w:hAnsi="Arial Narrow"/>
        </w:rPr>
        <w:t>Signing page</w:t>
      </w:r>
      <w:bookmarkEnd w:id="548"/>
    </w:p>
    <w:p w14:paraId="2C19325A" w14:textId="77777777" w:rsidR="00081C9F" w:rsidRPr="001914AB" w:rsidRDefault="00081C9F">
      <w:pPr>
        <w:rPr>
          <w:rFonts w:ascii="Arial Narrow" w:hAnsi="Arial Narrow"/>
          <w:sz w:val="22"/>
          <w:szCs w:val="22"/>
        </w:rPr>
      </w:pPr>
    </w:p>
    <w:p w14:paraId="5DAD6915" w14:textId="77777777" w:rsidR="00081C9F" w:rsidRPr="001914AB" w:rsidRDefault="00081C9F">
      <w:pPr>
        <w:keepNext/>
        <w:keepLines/>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21781285" w14:textId="77777777">
        <w:trPr>
          <w:cantSplit/>
        </w:trPr>
        <w:tc>
          <w:tcPr>
            <w:tcW w:w="3742" w:type="dxa"/>
          </w:tcPr>
          <w:p w14:paraId="60A521EB"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AUSTRALIAN ENERGY MARKET OPERATOR LIMITED </w:t>
            </w:r>
            <w:r w:rsidRPr="001914AB">
              <w:rPr>
                <w:rFonts w:ascii="Arial Narrow" w:hAnsi="Arial Narrow"/>
                <w:sz w:val="22"/>
                <w:szCs w:val="22"/>
              </w:rPr>
              <w:t>in the presence of:</w:t>
            </w:r>
          </w:p>
          <w:p w14:paraId="3A1325AA" w14:textId="77777777" w:rsidR="00081C9F" w:rsidRPr="001914AB" w:rsidRDefault="00081C9F">
            <w:pPr>
              <w:rPr>
                <w:rFonts w:ascii="Arial Narrow" w:hAnsi="Arial Narrow"/>
                <w:sz w:val="22"/>
                <w:szCs w:val="22"/>
              </w:rPr>
            </w:pPr>
          </w:p>
          <w:p w14:paraId="0B98B6D0" w14:textId="77777777" w:rsidR="00081C9F" w:rsidRPr="001914AB" w:rsidRDefault="00081C9F">
            <w:pPr>
              <w:rPr>
                <w:rFonts w:ascii="Arial Narrow" w:hAnsi="Arial Narrow"/>
                <w:sz w:val="22"/>
                <w:szCs w:val="22"/>
              </w:rPr>
            </w:pPr>
          </w:p>
          <w:p w14:paraId="7CAA0B0C"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276C21F"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4101F55B" w14:textId="77777777" w:rsidR="00081C9F" w:rsidRPr="001914AB" w:rsidRDefault="00081C9F">
            <w:pPr>
              <w:rPr>
                <w:rFonts w:ascii="Arial Narrow" w:hAnsi="Arial Narrow"/>
                <w:sz w:val="22"/>
                <w:szCs w:val="22"/>
              </w:rPr>
            </w:pPr>
          </w:p>
          <w:p w14:paraId="032E7296" w14:textId="77777777" w:rsidR="00081C9F" w:rsidRPr="001914AB" w:rsidRDefault="00081C9F">
            <w:pPr>
              <w:rPr>
                <w:rFonts w:ascii="Arial Narrow" w:hAnsi="Arial Narrow"/>
                <w:sz w:val="22"/>
                <w:szCs w:val="22"/>
              </w:rPr>
            </w:pPr>
          </w:p>
          <w:p w14:paraId="27EEA5C2"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0959BEFA"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5300297A" w14:textId="77777777" w:rsidR="00081C9F" w:rsidRPr="001914AB" w:rsidRDefault="00081C9F">
            <w:pPr>
              <w:rPr>
                <w:rFonts w:ascii="Arial Narrow" w:hAnsi="Arial Narrow"/>
                <w:sz w:val="22"/>
                <w:szCs w:val="22"/>
              </w:rPr>
            </w:pPr>
          </w:p>
          <w:p w14:paraId="4844110D" w14:textId="77777777" w:rsidR="00081C9F" w:rsidRPr="001914AB" w:rsidRDefault="00081C9F">
            <w:pPr>
              <w:rPr>
                <w:rFonts w:ascii="Arial Narrow" w:hAnsi="Arial Narrow"/>
                <w:sz w:val="22"/>
                <w:szCs w:val="22"/>
              </w:rPr>
            </w:pPr>
          </w:p>
          <w:p w14:paraId="764EF07E"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4D6D0AA2"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6B3DC23D" w14:textId="77777777" w:rsidR="00081C9F" w:rsidRPr="001914AB" w:rsidRDefault="00081C9F">
            <w:pPr>
              <w:rPr>
                <w:rFonts w:ascii="Arial Narrow" w:hAnsi="Arial Narrow"/>
                <w:sz w:val="22"/>
                <w:szCs w:val="22"/>
              </w:rPr>
            </w:pPr>
          </w:p>
          <w:p w14:paraId="3B5192C0" w14:textId="77777777" w:rsidR="00081C9F" w:rsidRPr="001914AB" w:rsidRDefault="00081C9F">
            <w:pPr>
              <w:rPr>
                <w:rFonts w:ascii="Arial Narrow" w:hAnsi="Arial Narrow"/>
                <w:sz w:val="22"/>
                <w:szCs w:val="22"/>
              </w:rPr>
            </w:pPr>
          </w:p>
          <w:p w14:paraId="43779B81" w14:textId="77777777" w:rsidR="00081C9F" w:rsidRPr="001914AB" w:rsidRDefault="00081C9F">
            <w:pPr>
              <w:rPr>
                <w:rFonts w:ascii="Arial Narrow" w:hAnsi="Arial Narrow"/>
                <w:sz w:val="22"/>
                <w:szCs w:val="22"/>
              </w:rPr>
            </w:pPr>
          </w:p>
        </w:tc>
        <w:tc>
          <w:tcPr>
            <w:tcW w:w="567" w:type="dxa"/>
          </w:tcPr>
          <w:p w14:paraId="5E956FD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5F06BF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36B9D6F"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2835A9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437B76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8832AF5"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B13B24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DAA126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090A20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7A4D19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90A639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E9BF69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050E5E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A9105AA"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8934BDC"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5D20F7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6A8FCB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BF3A4D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D0793F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6C425A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DE43C46" w14:textId="77777777" w:rsidR="00081C9F" w:rsidRPr="001914AB" w:rsidRDefault="00081C9F">
            <w:pPr>
              <w:rPr>
                <w:rFonts w:ascii="Arial Narrow" w:hAnsi="Arial Narrow"/>
                <w:sz w:val="22"/>
                <w:szCs w:val="22"/>
              </w:rPr>
            </w:pPr>
          </w:p>
        </w:tc>
        <w:tc>
          <w:tcPr>
            <w:tcW w:w="3742" w:type="dxa"/>
          </w:tcPr>
          <w:p w14:paraId="77E91867" w14:textId="77777777" w:rsidR="00081C9F" w:rsidRPr="001914AB" w:rsidRDefault="00081C9F">
            <w:pPr>
              <w:rPr>
                <w:rFonts w:ascii="Arial Narrow" w:hAnsi="Arial Narrow"/>
                <w:sz w:val="22"/>
                <w:szCs w:val="22"/>
              </w:rPr>
            </w:pPr>
          </w:p>
          <w:p w14:paraId="445A127E" w14:textId="77777777" w:rsidR="00081C9F" w:rsidRPr="001914AB" w:rsidRDefault="00081C9F">
            <w:pPr>
              <w:rPr>
                <w:rFonts w:ascii="Arial Narrow" w:hAnsi="Arial Narrow"/>
                <w:sz w:val="22"/>
                <w:szCs w:val="22"/>
              </w:rPr>
            </w:pPr>
          </w:p>
          <w:p w14:paraId="4E8434FA" w14:textId="77777777" w:rsidR="00081C9F" w:rsidRPr="001914AB" w:rsidRDefault="00081C9F">
            <w:pPr>
              <w:rPr>
                <w:rFonts w:ascii="Arial Narrow" w:hAnsi="Arial Narrow"/>
                <w:sz w:val="22"/>
                <w:szCs w:val="22"/>
              </w:rPr>
            </w:pPr>
          </w:p>
          <w:p w14:paraId="40F1466B" w14:textId="77777777" w:rsidR="00081C9F" w:rsidRPr="001914AB" w:rsidRDefault="00081C9F">
            <w:pPr>
              <w:rPr>
                <w:rFonts w:ascii="Arial Narrow" w:hAnsi="Arial Narrow"/>
                <w:sz w:val="22"/>
                <w:szCs w:val="22"/>
              </w:rPr>
            </w:pPr>
          </w:p>
          <w:p w14:paraId="03274A6C" w14:textId="77777777" w:rsidR="00081C9F" w:rsidRPr="001914AB" w:rsidRDefault="00081C9F">
            <w:pPr>
              <w:rPr>
                <w:rFonts w:ascii="Arial Narrow" w:hAnsi="Arial Narrow"/>
                <w:sz w:val="22"/>
                <w:szCs w:val="22"/>
              </w:rPr>
            </w:pPr>
          </w:p>
          <w:p w14:paraId="155EB2A8" w14:textId="77777777" w:rsidR="00081C9F" w:rsidRPr="001914AB" w:rsidRDefault="00081C9F">
            <w:pPr>
              <w:rPr>
                <w:rFonts w:ascii="Arial Narrow" w:hAnsi="Arial Narrow"/>
                <w:sz w:val="22"/>
                <w:szCs w:val="22"/>
              </w:rPr>
            </w:pPr>
          </w:p>
          <w:p w14:paraId="6CF88AF5" w14:textId="77777777" w:rsidR="00081C9F" w:rsidRPr="001914AB" w:rsidRDefault="00081C9F">
            <w:pPr>
              <w:rPr>
                <w:rFonts w:ascii="Arial Narrow" w:hAnsi="Arial Narrow"/>
                <w:sz w:val="22"/>
                <w:szCs w:val="22"/>
              </w:rPr>
            </w:pPr>
          </w:p>
          <w:p w14:paraId="15F7C521" w14:textId="77777777" w:rsidR="00081C9F" w:rsidRPr="001914AB" w:rsidRDefault="00081C9F">
            <w:pPr>
              <w:rPr>
                <w:rFonts w:ascii="Arial Narrow" w:hAnsi="Arial Narrow"/>
                <w:sz w:val="22"/>
                <w:szCs w:val="22"/>
              </w:rPr>
            </w:pPr>
          </w:p>
          <w:p w14:paraId="5D523AA9" w14:textId="77777777" w:rsidR="00081C9F" w:rsidRPr="001914AB" w:rsidRDefault="00081C9F">
            <w:pPr>
              <w:rPr>
                <w:rFonts w:ascii="Arial Narrow" w:hAnsi="Arial Narrow"/>
                <w:sz w:val="22"/>
                <w:szCs w:val="22"/>
              </w:rPr>
            </w:pPr>
          </w:p>
          <w:p w14:paraId="36A13DA9" w14:textId="77777777" w:rsidR="00081C9F" w:rsidRPr="001914AB" w:rsidRDefault="00081C9F">
            <w:pPr>
              <w:rPr>
                <w:rFonts w:ascii="Arial Narrow" w:hAnsi="Arial Narrow"/>
                <w:sz w:val="22"/>
                <w:szCs w:val="22"/>
              </w:rPr>
            </w:pPr>
          </w:p>
          <w:p w14:paraId="62C7552F" w14:textId="77777777" w:rsidR="00081C9F" w:rsidRPr="001914AB" w:rsidRDefault="00081C9F">
            <w:pPr>
              <w:rPr>
                <w:rFonts w:ascii="Arial Narrow" w:hAnsi="Arial Narrow"/>
                <w:sz w:val="22"/>
                <w:szCs w:val="22"/>
              </w:rPr>
            </w:pPr>
          </w:p>
          <w:p w14:paraId="141BCF48" w14:textId="77777777" w:rsidR="00081C9F" w:rsidRPr="001914AB" w:rsidRDefault="00081C9F">
            <w:pPr>
              <w:rPr>
                <w:rFonts w:ascii="Arial Narrow" w:hAnsi="Arial Narrow"/>
                <w:sz w:val="22"/>
                <w:szCs w:val="22"/>
              </w:rPr>
            </w:pPr>
          </w:p>
          <w:p w14:paraId="09EBC384"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34B867EF"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AUSTRALIAN ENERGY MARKET OPERATOR LIMITED</w:t>
            </w:r>
          </w:p>
        </w:tc>
      </w:tr>
      <w:tr w:rsidR="001E7116" w:rsidRPr="001914AB" w14:paraId="0A11BF5D" w14:textId="77777777">
        <w:trPr>
          <w:cantSplit/>
        </w:trPr>
        <w:tc>
          <w:tcPr>
            <w:tcW w:w="3742" w:type="dxa"/>
          </w:tcPr>
          <w:p w14:paraId="166B31DD" w14:textId="77777777" w:rsidR="001E7116" w:rsidRPr="001914AB"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2964B1F2" w14:textId="77777777" w:rsidR="001E7116" w:rsidRPr="001914AB" w:rsidRDefault="001E7116">
            <w:pPr>
              <w:rPr>
                <w:rFonts w:ascii="Arial Narrow" w:hAnsi="Arial Narrow"/>
                <w:sz w:val="22"/>
                <w:szCs w:val="22"/>
              </w:rPr>
            </w:pPr>
          </w:p>
          <w:p w14:paraId="170B4F68" w14:textId="77777777" w:rsidR="001E7116" w:rsidRPr="001914AB" w:rsidRDefault="001E7116">
            <w:pPr>
              <w:rPr>
                <w:rFonts w:ascii="Arial Narrow" w:hAnsi="Arial Narrow"/>
                <w:sz w:val="22"/>
                <w:szCs w:val="22"/>
              </w:rPr>
            </w:pPr>
          </w:p>
          <w:p w14:paraId="27F20EFE" w14:textId="77777777" w:rsidR="001E7116" w:rsidRPr="001914AB" w:rsidRDefault="001E7116">
            <w:pPr>
              <w:rPr>
                <w:rFonts w:ascii="Arial Narrow" w:hAnsi="Arial Narrow"/>
                <w:sz w:val="22"/>
                <w:szCs w:val="22"/>
              </w:rPr>
            </w:pPr>
          </w:p>
        </w:tc>
        <w:tc>
          <w:tcPr>
            <w:tcW w:w="3742" w:type="dxa"/>
          </w:tcPr>
          <w:p w14:paraId="0C35E152" w14:textId="77777777" w:rsidR="001E7116" w:rsidRPr="001914AB" w:rsidRDefault="001E7116">
            <w:pPr>
              <w:rPr>
                <w:rFonts w:ascii="Arial Narrow" w:hAnsi="Arial Narrow"/>
                <w:sz w:val="22"/>
                <w:szCs w:val="22"/>
              </w:rPr>
            </w:pPr>
          </w:p>
        </w:tc>
      </w:tr>
    </w:tbl>
    <w:p w14:paraId="65E70B94" w14:textId="77777777" w:rsidR="00081C9F" w:rsidRPr="001914AB" w:rsidRDefault="00081C9F">
      <w:pPr>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0AE426EC" w14:textId="77777777">
        <w:trPr>
          <w:cantSplit/>
        </w:trPr>
        <w:tc>
          <w:tcPr>
            <w:tcW w:w="3742" w:type="dxa"/>
          </w:tcPr>
          <w:p w14:paraId="6BB420D4"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xxx </w:t>
            </w:r>
            <w:r w:rsidRPr="001914AB">
              <w:rPr>
                <w:rFonts w:ascii="Arial Narrow" w:hAnsi="Arial Narrow"/>
                <w:sz w:val="22"/>
                <w:szCs w:val="22"/>
              </w:rPr>
              <w:t>in the presence of:</w:t>
            </w:r>
          </w:p>
          <w:p w14:paraId="785C4CB7" w14:textId="77777777" w:rsidR="00081C9F" w:rsidRPr="001914AB" w:rsidRDefault="00081C9F">
            <w:pPr>
              <w:rPr>
                <w:rFonts w:ascii="Arial Narrow" w:hAnsi="Arial Narrow"/>
                <w:sz w:val="22"/>
                <w:szCs w:val="22"/>
              </w:rPr>
            </w:pPr>
          </w:p>
          <w:p w14:paraId="07F7F14F" w14:textId="77777777" w:rsidR="00081C9F" w:rsidRPr="001914AB" w:rsidRDefault="00081C9F">
            <w:pPr>
              <w:rPr>
                <w:rFonts w:ascii="Arial Narrow" w:hAnsi="Arial Narrow"/>
                <w:sz w:val="22"/>
                <w:szCs w:val="22"/>
              </w:rPr>
            </w:pPr>
          </w:p>
          <w:p w14:paraId="4DF11BAC"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35BF6343"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0A4FC9A6" w14:textId="77777777" w:rsidR="00081C9F" w:rsidRPr="001914AB" w:rsidRDefault="00081C9F">
            <w:pPr>
              <w:rPr>
                <w:rFonts w:ascii="Arial Narrow" w:hAnsi="Arial Narrow"/>
                <w:sz w:val="22"/>
                <w:szCs w:val="22"/>
              </w:rPr>
            </w:pPr>
          </w:p>
          <w:p w14:paraId="31F7A3A5" w14:textId="77777777" w:rsidR="00081C9F" w:rsidRPr="001914AB" w:rsidRDefault="00081C9F">
            <w:pPr>
              <w:rPr>
                <w:rFonts w:ascii="Arial Narrow" w:hAnsi="Arial Narrow"/>
                <w:sz w:val="22"/>
                <w:szCs w:val="22"/>
              </w:rPr>
            </w:pPr>
          </w:p>
          <w:p w14:paraId="044DCF94"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3821240D"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6A70E4E8" w14:textId="77777777" w:rsidR="00081C9F" w:rsidRPr="001914AB" w:rsidRDefault="00081C9F">
            <w:pPr>
              <w:rPr>
                <w:rFonts w:ascii="Arial Narrow" w:hAnsi="Arial Narrow"/>
                <w:sz w:val="22"/>
                <w:szCs w:val="22"/>
              </w:rPr>
            </w:pPr>
          </w:p>
          <w:p w14:paraId="080A7E7D" w14:textId="77777777" w:rsidR="00081C9F" w:rsidRPr="001914AB" w:rsidRDefault="00081C9F">
            <w:pPr>
              <w:rPr>
                <w:rFonts w:ascii="Arial Narrow" w:hAnsi="Arial Narrow"/>
                <w:sz w:val="22"/>
                <w:szCs w:val="22"/>
              </w:rPr>
            </w:pPr>
          </w:p>
          <w:p w14:paraId="15A32B99"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FCC4A2D"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4B465FA9" w14:textId="77777777" w:rsidR="00081C9F" w:rsidRPr="001914AB" w:rsidRDefault="00081C9F">
            <w:pPr>
              <w:rPr>
                <w:rFonts w:ascii="Arial Narrow" w:hAnsi="Arial Narrow"/>
                <w:sz w:val="22"/>
                <w:szCs w:val="22"/>
              </w:rPr>
            </w:pPr>
          </w:p>
        </w:tc>
        <w:tc>
          <w:tcPr>
            <w:tcW w:w="567" w:type="dxa"/>
          </w:tcPr>
          <w:p w14:paraId="65D0C2E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4D17F45"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40C36C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39D8F4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E8DCE8F"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13A404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2BFE4A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6B3380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47A27B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D52348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5B6F158"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6559AE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D256DC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FF0886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9AD20C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1CFFC1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305D671" w14:textId="77777777" w:rsidR="00081C9F" w:rsidRPr="001914AB" w:rsidRDefault="00081C9F">
            <w:pPr>
              <w:rPr>
                <w:rFonts w:ascii="Arial Narrow" w:hAnsi="Arial Narrow"/>
                <w:sz w:val="22"/>
                <w:szCs w:val="22"/>
              </w:rPr>
            </w:pPr>
            <w:r w:rsidRPr="001914AB">
              <w:rPr>
                <w:rFonts w:ascii="Arial Narrow" w:hAnsi="Arial Narrow"/>
                <w:sz w:val="22"/>
                <w:szCs w:val="22"/>
              </w:rPr>
              <w:t>)</w:t>
            </w:r>
          </w:p>
        </w:tc>
        <w:tc>
          <w:tcPr>
            <w:tcW w:w="3742" w:type="dxa"/>
          </w:tcPr>
          <w:p w14:paraId="320084B8" w14:textId="77777777" w:rsidR="00081C9F" w:rsidRPr="001914AB" w:rsidRDefault="00081C9F">
            <w:pPr>
              <w:rPr>
                <w:rFonts w:ascii="Arial Narrow" w:hAnsi="Arial Narrow"/>
                <w:sz w:val="22"/>
                <w:szCs w:val="22"/>
              </w:rPr>
            </w:pPr>
          </w:p>
          <w:p w14:paraId="58F06541" w14:textId="77777777" w:rsidR="00081C9F" w:rsidRPr="001914AB" w:rsidRDefault="00081C9F">
            <w:pPr>
              <w:rPr>
                <w:rFonts w:ascii="Arial Narrow" w:hAnsi="Arial Narrow"/>
                <w:sz w:val="22"/>
                <w:szCs w:val="22"/>
              </w:rPr>
            </w:pPr>
          </w:p>
          <w:p w14:paraId="1969435C" w14:textId="77777777" w:rsidR="00081C9F" w:rsidRPr="001914AB" w:rsidRDefault="00081C9F">
            <w:pPr>
              <w:rPr>
                <w:rFonts w:ascii="Arial Narrow" w:hAnsi="Arial Narrow"/>
                <w:sz w:val="22"/>
                <w:szCs w:val="22"/>
              </w:rPr>
            </w:pPr>
          </w:p>
          <w:p w14:paraId="7649E49B" w14:textId="77777777" w:rsidR="00081C9F" w:rsidRPr="001914AB" w:rsidRDefault="00081C9F">
            <w:pPr>
              <w:rPr>
                <w:rFonts w:ascii="Arial Narrow" w:hAnsi="Arial Narrow"/>
                <w:sz w:val="22"/>
                <w:szCs w:val="22"/>
              </w:rPr>
            </w:pPr>
          </w:p>
          <w:p w14:paraId="0BD3F364" w14:textId="77777777" w:rsidR="00081C9F" w:rsidRPr="001914AB" w:rsidRDefault="00081C9F">
            <w:pPr>
              <w:rPr>
                <w:rFonts w:ascii="Arial Narrow" w:hAnsi="Arial Narrow"/>
                <w:sz w:val="22"/>
                <w:szCs w:val="22"/>
              </w:rPr>
            </w:pPr>
          </w:p>
          <w:p w14:paraId="5D2CF827" w14:textId="77777777" w:rsidR="00081C9F" w:rsidRPr="001914AB" w:rsidRDefault="00081C9F">
            <w:pPr>
              <w:rPr>
                <w:rFonts w:ascii="Arial Narrow" w:hAnsi="Arial Narrow"/>
                <w:sz w:val="22"/>
                <w:szCs w:val="22"/>
              </w:rPr>
            </w:pPr>
          </w:p>
          <w:p w14:paraId="2138CC2F" w14:textId="77777777" w:rsidR="00081C9F" w:rsidRPr="001914AB" w:rsidRDefault="00081C9F">
            <w:pPr>
              <w:rPr>
                <w:rFonts w:ascii="Arial Narrow" w:hAnsi="Arial Narrow"/>
                <w:sz w:val="22"/>
                <w:szCs w:val="22"/>
              </w:rPr>
            </w:pPr>
          </w:p>
          <w:p w14:paraId="1AFDDCA7" w14:textId="77777777" w:rsidR="00081C9F" w:rsidRPr="001914AB" w:rsidRDefault="00081C9F">
            <w:pPr>
              <w:rPr>
                <w:rFonts w:ascii="Arial Narrow" w:hAnsi="Arial Narrow"/>
                <w:sz w:val="22"/>
                <w:szCs w:val="22"/>
              </w:rPr>
            </w:pPr>
          </w:p>
          <w:p w14:paraId="1806A147" w14:textId="77777777" w:rsidR="00081C9F" w:rsidRPr="001914AB" w:rsidRDefault="00081C9F">
            <w:pPr>
              <w:rPr>
                <w:rFonts w:ascii="Arial Narrow" w:hAnsi="Arial Narrow"/>
                <w:sz w:val="22"/>
                <w:szCs w:val="22"/>
              </w:rPr>
            </w:pPr>
          </w:p>
          <w:p w14:paraId="5165D385" w14:textId="77777777" w:rsidR="00081C9F" w:rsidRPr="001914AB" w:rsidRDefault="00081C9F">
            <w:pPr>
              <w:rPr>
                <w:rFonts w:ascii="Arial Narrow" w:hAnsi="Arial Narrow"/>
                <w:sz w:val="22"/>
                <w:szCs w:val="22"/>
              </w:rPr>
            </w:pPr>
          </w:p>
          <w:p w14:paraId="4A706E08"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563A0524"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xxx</w:t>
            </w:r>
          </w:p>
        </w:tc>
      </w:tr>
      <w:tr w:rsidR="001E7116" w:rsidRPr="00D6025F" w14:paraId="34AF20E9" w14:textId="77777777">
        <w:trPr>
          <w:cantSplit/>
        </w:trPr>
        <w:tc>
          <w:tcPr>
            <w:tcW w:w="3742" w:type="dxa"/>
          </w:tcPr>
          <w:p w14:paraId="6DB5F456" w14:textId="77777777" w:rsidR="001E7116" w:rsidRPr="00D6025F"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786B87D1" w14:textId="77777777" w:rsidR="001E7116" w:rsidRPr="00D6025F" w:rsidRDefault="001E7116">
            <w:pPr>
              <w:rPr>
                <w:rFonts w:ascii="Arial Narrow" w:hAnsi="Arial Narrow"/>
                <w:sz w:val="22"/>
                <w:szCs w:val="22"/>
              </w:rPr>
            </w:pPr>
          </w:p>
        </w:tc>
        <w:tc>
          <w:tcPr>
            <w:tcW w:w="3742" w:type="dxa"/>
          </w:tcPr>
          <w:p w14:paraId="50465170" w14:textId="77777777" w:rsidR="001E7116" w:rsidRPr="00D6025F" w:rsidRDefault="001E7116">
            <w:pPr>
              <w:rPr>
                <w:rFonts w:ascii="Arial Narrow" w:hAnsi="Arial Narrow"/>
                <w:sz w:val="22"/>
                <w:szCs w:val="22"/>
              </w:rPr>
            </w:pPr>
          </w:p>
        </w:tc>
      </w:tr>
    </w:tbl>
    <w:p w14:paraId="3D8E61B6" w14:textId="77777777" w:rsidR="00081C9F" w:rsidRPr="00D6025F" w:rsidRDefault="00081C9F">
      <w:pPr>
        <w:rPr>
          <w:rFonts w:ascii="Arial Narrow" w:hAnsi="Arial Narrow"/>
          <w:sz w:val="22"/>
          <w:szCs w:val="22"/>
        </w:rPr>
      </w:pPr>
    </w:p>
    <w:sectPr w:rsidR="00081C9F" w:rsidRPr="00D6025F" w:rsidSect="00823A7E">
      <w:headerReference w:type="default" r:id="rId35"/>
      <w:footerReference w:type="default" r:id="rId36"/>
      <w:headerReference w:type="first" r:id="rId37"/>
      <w:footerReference w:type="first" r:id="rId38"/>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2975" w14:textId="77777777" w:rsidR="00EA58E2" w:rsidRDefault="00EA58E2">
      <w:r>
        <w:separator/>
      </w:r>
    </w:p>
  </w:endnote>
  <w:endnote w:type="continuationSeparator" w:id="0">
    <w:p w14:paraId="54D63A89" w14:textId="77777777" w:rsidR="00EA58E2" w:rsidRDefault="00E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1997" w14:textId="77777777" w:rsidR="008F344F" w:rsidRDefault="008F344F"/>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F344F" w14:paraId="57D742BC" w14:textId="77777777">
      <w:trPr>
        <w:trHeight w:hRule="exact" w:val="440"/>
      </w:trPr>
      <w:tc>
        <w:tcPr>
          <w:tcW w:w="2211" w:type="dxa"/>
          <w:tcBorders>
            <w:top w:val="single" w:sz="2" w:space="0" w:color="auto"/>
            <w:right w:val="single" w:sz="2" w:space="0" w:color="auto"/>
          </w:tcBorders>
        </w:tcPr>
        <w:p w14:paraId="33BAAF51" w14:textId="77777777" w:rsidR="008F344F" w:rsidRDefault="008F344F">
          <w:pPr>
            <w:pStyle w:val="Footer"/>
          </w:pPr>
          <w:bookmarkStart w:id="3" w:name="Filename2"/>
          <w:bookmarkStart w:id="4" w:name="FooterOtherPages"/>
          <w:bookmarkEnd w:id="3"/>
        </w:p>
      </w:tc>
      <w:tc>
        <w:tcPr>
          <w:tcW w:w="7371" w:type="dxa"/>
          <w:tcBorders>
            <w:top w:val="single" w:sz="2" w:space="0" w:color="auto"/>
            <w:left w:val="nil"/>
          </w:tcBorders>
        </w:tcPr>
        <w:p w14:paraId="1BE47AC3" w14:textId="25E41C00" w:rsidR="008F344F" w:rsidRDefault="008F344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p w14:paraId="2746577E" w14:textId="77777777" w:rsidR="008F344F" w:rsidRDefault="008F344F">
          <w:pPr>
            <w:pStyle w:val="Footer"/>
            <w:ind w:left="113"/>
          </w:pPr>
        </w:p>
      </w:tc>
      <w:tc>
        <w:tcPr>
          <w:tcW w:w="567" w:type="dxa"/>
          <w:tcBorders>
            <w:top w:val="single" w:sz="2" w:space="0" w:color="auto"/>
          </w:tcBorders>
        </w:tcPr>
        <w:p w14:paraId="50974FA5" w14:textId="2BCF2C2A" w:rsidR="008F344F" w:rsidRDefault="008F344F">
          <w:pPr>
            <w:pStyle w:val="Footer"/>
            <w:spacing w:before="60"/>
            <w:jc w:val="right"/>
          </w:pPr>
          <w:r>
            <w:fldChar w:fldCharType="begin"/>
          </w:r>
          <w:r>
            <w:instrText xml:space="preserve"> PAGE \* roman \* MERGEFORMAT </w:instrText>
          </w:r>
          <w:r>
            <w:fldChar w:fldCharType="separate"/>
          </w:r>
          <w:r>
            <w:rPr>
              <w:noProof/>
            </w:rPr>
            <w:t>6</w:t>
          </w:r>
          <w:r>
            <w:rPr>
              <w:noProof/>
            </w:rPr>
            <w:fldChar w:fldCharType="end"/>
          </w:r>
          <w:bookmarkEnd w:id="4"/>
        </w:p>
      </w:tc>
    </w:tr>
  </w:tbl>
  <w:p w14:paraId="7827FF4F" w14:textId="77777777" w:rsidR="008F344F" w:rsidRDefault="008F344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8F344F" w14:paraId="05EFCF66" w14:textId="77777777">
      <w:trPr>
        <w:trHeight w:hRule="exact" w:val="440"/>
      </w:trPr>
      <w:tc>
        <w:tcPr>
          <w:tcW w:w="2211" w:type="dxa"/>
          <w:tcBorders>
            <w:top w:val="single" w:sz="2" w:space="0" w:color="auto"/>
            <w:right w:val="single" w:sz="2" w:space="0" w:color="auto"/>
          </w:tcBorders>
        </w:tcPr>
        <w:p w14:paraId="1AC31156" w14:textId="77777777" w:rsidR="008F344F" w:rsidRDefault="008F344F">
          <w:pPr>
            <w:pStyle w:val="Footer"/>
            <w:spacing w:before="60"/>
          </w:pPr>
          <w:bookmarkStart w:id="6" w:name="FooterFirstPage" w:colFirst="0" w:colLast="3"/>
        </w:p>
        <w:p w14:paraId="487CD207" w14:textId="77777777" w:rsidR="008F344F" w:rsidRDefault="008F344F">
          <w:pPr>
            <w:pStyle w:val="Footer"/>
          </w:pPr>
          <w:bookmarkStart w:id="7" w:name="Filename"/>
          <w:bookmarkEnd w:id="7"/>
        </w:p>
      </w:tc>
      <w:tc>
        <w:tcPr>
          <w:tcW w:w="7371" w:type="dxa"/>
          <w:tcBorders>
            <w:top w:val="single" w:sz="2" w:space="0" w:color="auto"/>
            <w:left w:val="nil"/>
          </w:tcBorders>
        </w:tcPr>
        <w:p w14:paraId="779242D0" w14:textId="063A7F8A" w:rsidR="008F344F" w:rsidRDefault="008F344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C4AEA">
            <w:rPr>
              <w:noProof/>
            </w:rPr>
            <w:t>RERT Panel Agreement</w:t>
          </w:r>
          <w:r>
            <w:rPr>
              <w:noProof/>
            </w:rPr>
            <w:fldChar w:fldCharType="end"/>
          </w:r>
        </w:p>
        <w:p w14:paraId="411A1176" w14:textId="77777777" w:rsidR="008F344F" w:rsidRDefault="008F344F">
          <w:pPr>
            <w:pStyle w:val="Footer"/>
            <w:ind w:left="113"/>
          </w:pPr>
        </w:p>
      </w:tc>
      <w:tc>
        <w:tcPr>
          <w:tcW w:w="567" w:type="dxa"/>
          <w:tcBorders>
            <w:top w:val="single" w:sz="2" w:space="0" w:color="auto"/>
          </w:tcBorders>
        </w:tcPr>
        <w:p w14:paraId="201CA4ED" w14:textId="4845D94F" w:rsidR="008F344F" w:rsidRDefault="008F344F">
          <w:pPr>
            <w:pStyle w:val="Footer"/>
            <w:spacing w:before="60"/>
            <w:jc w:val="right"/>
          </w:pPr>
          <w:r>
            <w:fldChar w:fldCharType="begin"/>
          </w:r>
          <w:r>
            <w:instrText xml:space="preserve"> PAGE \* roman \* MERGEFORMAT </w:instrText>
          </w:r>
          <w:r>
            <w:fldChar w:fldCharType="separate"/>
          </w:r>
          <w:r>
            <w:rPr>
              <w:noProof/>
            </w:rPr>
            <w:t>1</w:t>
          </w:r>
          <w:r>
            <w:rPr>
              <w:noProof/>
            </w:rPr>
            <w:fldChar w:fldCharType="end"/>
          </w:r>
          <w:bookmarkEnd w:id="6"/>
        </w:p>
      </w:tc>
    </w:tr>
  </w:tbl>
  <w:p w14:paraId="5BF4317A" w14:textId="77777777" w:rsidR="008F344F" w:rsidRDefault="008F344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F344F" w14:paraId="426ED6B4" w14:textId="77777777">
      <w:trPr>
        <w:trHeight w:hRule="exact" w:val="440"/>
      </w:trPr>
      <w:tc>
        <w:tcPr>
          <w:tcW w:w="2211" w:type="dxa"/>
          <w:tcBorders>
            <w:top w:val="single" w:sz="2" w:space="0" w:color="auto"/>
            <w:right w:val="single" w:sz="2" w:space="0" w:color="auto"/>
          </w:tcBorders>
        </w:tcPr>
        <w:p w14:paraId="0226A17C" w14:textId="77777777" w:rsidR="008F344F" w:rsidRDefault="008F344F">
          <w:pPr>
            <w:pStyle w:val="Footer"/>
          </w:pPr>
        </w:p>
      </w:tc>
      <w:tc>
        <w:tcPr>
          <w:tcW w:w="7371" w:type="dxa"/>
          <w:tcBorders>
            <w:top w:val="single" w:sz="2" w:space="0" w:color="auto"/>
            <w:left w:val="nil"/>
          </w:tcBorders>
        </w:tcPr>
        <w:p w14:paraId="1F0DB08C" w14:textId="224A6977" w:rsidR="008F344F" w:rsidRDefault="008F344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tc>
      <w:tc>
        <w:tcPr>
          <w:tcW w:w="567" w:type="dxa"/>
          <w:tcBorders>
            <w:top w:val="single" w:sz="2" w:space="0" w:color="auto"/>
          </w:tcBorders>
        </w:tcPr>
        <w:p w14:paraId="6B3A9B90" w14:textId="77777777" w:rsidR="008F344F" w:rsidRDefault="008F344F">
          <w:pPr>
            <w:pStyle w:val="Footer"/>
            <w:spacing w:before="60"/>
            <w:jc w:val="right"/>
          </w:pPr>
          <w:r>
            <w:fldChar w:fldCharType="begin"/>
          </w:r>
          <w:r>
            <w:instrText xml:space="preserve"> PAGE  \* MERGEFORMAT </w:instrText>
          </w:r>
          <w:r>
            <w:fldChar w:fldCharType="separate"/>
          </w:r>
          <w:r>
            <w:rPr>
              <w:noProof/>
            </w:rPr>
            <w:t>5</w:t>
          </w:r>
          <w:r>
            <w:rPr>
              <w:noProof/>
            </w:rPr>
            <w:fldChar w:fldCharType="end"/>
          </w:r>
        </w:p>
      </w:tc>
    </w:tr>
  </w:tbl>
  <w:p w14:paraId="312F86BE" w14:textId="77777777" w:rsidR="008F344F" w:rsidRDefault="008F344F">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F344F" w14:paraId="0F6EDDD2" w14:textId="77777777">
      <w:trPr>
        <w:trHeight w:hRule="exact" w:val="440"/>
      </w:trPr>
      <w:tc>
        <w:tcPr>
          <w:tcW w:w="2211" w:type="dxa"/>
          <w:tcBorders>
            <w:top w:val="single" w:sz="2" w:space="0" w:color="auto"/>
            <w:right w:val="single" w:sz="2" w:space="0" w:color="auto"/>
          </w:tcBorders>
        </w:tcPr>
        <w:p w14:paraId="6E3A25B9" w14:textId="77777777" w:rsidR="008F344F" w:rsidRDefault="008F344F">
          <w:pPr>
            <w:pStyle w:val="Footer"/>
          </w:pPr>
        </w:p>
      </w:tc>
      <w:tc>
        <w:tcPr>
          <w:tcW w:w="7371" w:type="dxa"/>
          <w:tcBorders>
            <w:top w:val="single" w:sz="2" w:space="0" w:color="auto"/>
            <w:left w:val="nil"/>
          </w:tcBorders>
        </w:tcPr>
        <w:p w14:paraId="47C61162" w14:textId="3991D6A5" w:rsidR="008F344F" w:rsidRDefault="008F344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p w14:paraId="1495BB17" w14:textId="77777777" w:rsidR="008F344F" w:rsidRDefault="008F344F">
          <w:pPr>
            <w:pStyle w:val="Footer"/>
            <w:ind w:left="113"/>
          </w:pPr>
        </w:p>
      </w:tc>
      <w:tc>
        <w:tcPr>
          <w:tcW w:w="567" w:type="dxa"/>
          <w:tcBorders>
            <w:top w:val="single" w:sz="2" w:space="0" w:color="auto"/>
          </w:tcBorders>
        </w:tcPr>
        <w:p w14:paraId="4F3716B4" w14:textId="5DEF0E5C" w:rsidR="008F344F" w:rsidRDefault="008F344F">
          <w:pPr>
            <w:pStyle w:val="Footer"/>
            <w:spacing w:before="60"/>
            <w:jc w:val="right"/>
          </w:pPr>
          <w:r>
            <w:fldChar w:fldCharType="begin"/>
          </w:r>
          <w:r>
            <w:instrText xml:space="preserve"> PAGE  \* MERGEFORMAT </w:instrText>
          </w:r>
          <w:r>
            <w:fldChar w:fldCharType="separate"/>
          </w:r>
          <w:r>
            <w:rPr>
              <w:noProof/>
            </w:rPr>
            <w:t>7</w:t>
          </w:r>
          <w:r>
            <w:rPr>
              <w:noProof/>
            </w:rPr>
            <w:fldChar w:fldCharType="end"/>
          </w:r>
        </w:p>
      </w:tc>
    </w:tr>
  </w:tbl>
  <w:p w14:paraId="2B408061" w14:textId="77777777" w:rsidR="008F344F" w:rsidRDefault="008F344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F344F" w14:paraId="0374955C" w14:textId="77777777">
      <w:trPr>
        <w:trHeight w:hRule="exact" w:val="440"/>
      </w:trPr>
      <w:tc>
        <w:tcPr>
          <w:tcW w:w="2211" w:type="dxa"/>
          <w:tcBorders>
            <w:top w:val="single" w:sz="2" w:space="0" w:color="auto"/>
            <w:right w:val="single" w:sz="2" w:space="0" w:color="auto"/>
          </w:tcBorders>
        </w:tcPr>
        <w:p w14:paraId="4AFF62BE" w14:textId="77777777" w:rsidR="008F344F" w:rsidRDefault="008F344F">
          <w:pPr>
            <w:pStyle w:val="Footer"/>
          </w:pPr>
        </w:p>
      </w:tc>
      <w:tc>
        <w:tcPr>
          <w:tcW w:w="7371" w:type="dxa"/>
          <w:tcBorders>
            <w:top w:val="single" w:sz="2" w:space="0" w:color="auto"/>
            <w:left w:val="nil"/>
          </w:tcBorders>
        </w:tcPr>
        <w:p w14:paraId="427C019E" w14:textId="23185541" w:rsidR="008F344F" w:rsidRDefault="008F344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p w14:paraId="2A56F399" w14:textId="77777777" w:rsidR="008F344F" w:rsidRDefault="008F344F" w:rsidP="00262433">
          <w:pPr>
            <w:pStyle w:val="Footer"/>
          </w:pPr>
        </w:p>
      </w:tc>
      <w:tc>
        <w:tcPr>
          <w:tcW w:w="567" w:type="dxa"/>
          <w:tcBorders>
            <w:top w:val="single" w:sz="2" w:space="0" w:color="auto"/>
          </w:tcBorders>
        </w:tcPr>
        <w:p w14:paraId="64CC0F51" w14:textId="1FE26B6F" w:rsidR="008F344F" w:rsidRDefault="008F344F">
          <w:pPr>
            <w:pStyle w:val="Footer"/>
            <w:spacing w:before="60"/>
            <w:jc w:val="right"/>
          </w:pPr>
          <w:r>
            <w:fldChar w:fldCharType="begin"/>
          </w:r>
          <w:r>
            <w:instrText xml:space="preserve"> PAGE  \* MERGEFORMAT </w:instrText>
          </w:r>
          <w:r>
            <w:fldChar w:fldCharType="separate"/>
          </w:r>
          <w:r>
            <w:rPr>
              <w:noProof/>
            </w:rPr>
            <w:t>135</w:t>
          </w:r>
          <w:r>
            <w:rPr>
              <w:noProof/>
            </w:rPr>
            <w:fldChar w:fldCharType="end"/>
          </w:r>
        </w:p>
      </w:tc>
    </w:tr>
  </w:tbl>
  <w:p w14:paraId="2A92925C" w14:textId="77777777" w:rsidR="008F344F" w:rsidRDefault="008F344F">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F344F" w14:paraId="0DCF93F3" w14:textId="77777777">
      <w:trPr>
        <w:trHeight w:hRule="exact" w:val="440"/>
      </w:trPr>
      <w:tc>
        <w:tcPr>
          <w:tcW w:w="2211" w:type="dxa"/>
          <w:tcBorders>
            <w:top w:val="single" w:sz="2" w:space="0" w:color="auto"/>
            <w:right w:val="single" w:sz="2" w:space="0" w:color="auto"/>
          </w:tcBorders>
        </w:tcPr>
        <w:p w14:paraId="1DE28B16" w14:textId="77777777" w:rsidR="008F344F" w:rsidRDefault="008F344F">
          <w:pPr>
            <w:pStyle w:val="Footer"/>
          </w:pPr>
        </w:p>
      </w:tc>
      <w:tc>
        <w:tcPr>
          <w:tcW w:w="7371" w:type="dxa"/>
          <w:tcBorders>
            <w:top w:val="single" w:sz="2" w:space="0" w:color="auto"/>
            <w:left w:val="nil"/>
          </w:tcBorders>
        </w:tcPr>
        <w:p w14:paraId="16FE8FB4" w14:textId="205E4CD6" w:rsidR="008F344F" w:rsidRDefault="008F344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tc>
      <w:tc>
        <w:tcPr>
          <w:tcW w:w="567" w:type="dxa"/>
          <w:tcBorders>
            <w:top w:val="single" w:sz="2" w:space="0" w:color="auto"/>
          </w:tcBorders>
        </w:tcPr>
        <w:p w14:paraId="3EDBB585" w14:textId="43650D8B" w:rsidR="008F344F" w:rsidRDefault="008F344F">
          <w:pPr>
            <w:pStyle w:val="Footer"/>
            <w:spacing w:before="60"/>
            <w:jc w:val="right"/>
          </w:pPr>
          <w:r>
            <w:fldChar w:fldCharType="begin"/>
          </w:r>
          <w:r>
            <w:instrText xml:space="preserve"> PAGE  \* MERGEFORMAT </w:instrText>
          </w:r>
          <w:r>
            <w:fldChar w:fldCharType="separate"/>
          </w:r>
          <w:r>
            <w:rPr>
              <w:noProof/>
            </w:rPr>
            <w:t>129</w:t>
          </w:r>
          <w:r>
            <w:rPr>
              <w:noProof/>
            </w:rPr>
            <w:fldChar w:fldCharType="end"/>
          </w:r>
        </w:p>
      </w:tc>
    </w:tr>
  </w:tbl>
  <w:p w14:paraId="6F6B8294" w14:textId="77777777" w:rsidR="008F344F" w:rsidRDefault="008F344F">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F344F" w14:paraId="2D2E0C1C" w14:textId="77777777">
      <w:trPr>
        <w:trHeight w:hRule="exact" w:val="440"/>
      </w:trPr>
      <w:tc>
        <w:tcPr>
          <w:tcW w:w="2211" w:type="dxa"/>
          <w:tcBorders>
            <w:top w:val="single" w:sz="2" w:space="0" w:color="auto"/>
            <w:right w:val="single" w:sz="2" w:space="0" w:color="auto"/>
          </w:tcBorders>
        </w:tcPr>
        <w:p w14:paraId="4BFCD566" w14:textId="77777777" w:rsidR="008F344F" w:rsidRDefault="008F344F">
          <w:pPr>
            <w:pStyle w:val="Footer"/>
          </w:pPr>
        </w:p>
      </w:tc>
      <w:tc>
        <w:tcPr>
          <w:tcW w:w="7371" w:type="dxa"/>
          <w:tcBorders>
            <w:top w:val="single" w:sz="2" w:space="0" w:color="auto"/>
            <w:left w:val="nil"/>
          </w:tcBorders>
        </w:tcPr>
        <w:p w14:paraId="3D937ECD" w14:textId="52FDA020" w:rsidR="008F344F" w:rsidRDefault="008F344F" w:rsidP="00544A37">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tc>
      <w:tc>
        <w:tcPr>
          <w:tcW w:w="567" w:type="dxa"/>
          <w:tcBorders>
            <w:top w:val="single" w:sz="2" w:space="0" w:color="auto"/>
          </w:tcBorders>
        </w:tcPr>
        <w:p w14:paraId="5E7442A8" w14:textId="0D5C0236" w:rsidR="008F344F" w:rsidRDefault="008F344F">
          <w:pPr>
            <w:pStyle w:val="Footer"/>
            <w:spacing w:before="60"/>
            <w:jc w:val="right"/>
          </w:pPr>
          <w:r>
            <w:fldChar w:fldCharType="begin"/>
          </w:r>
          <w:r>
            <w:instrText xml:space="preserve"> PAGE  \* MERGEFORMAT </w:instrText>
          </w:r>
          <w:r>
            <w:fldChar w:fldCharType="separate"/>
          </w:r>
          <w:r>
            <w:rPr>
              <w:noProof/>
            </w:rPr>
            <w:t>140</w:t>
          </w:r>
          <w:r>
            <w:rPr>
              <w:noProof/>
            </w:rPr>
            <w:fldChar w:fldCharType="end"/>
          </w:r>
        </w:p>
      </w:tc>
    </w:tr>
  </w:tbl>
  <w:p w14:paraId="5A936949" w14:textId="77777777" w:rsidR="008F344F" w:rsidRDefault="008F344F">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F344F" w14:paraId="68B7F8DF" w14:textId="77777777">
      <w:trPr>
        <w:trHeight w:hRule="exact" w:val="440"/>
      </w:trPr>
      <w:tc>
        <w:tcPr>
          <w:tcW w:w="2211" w:type="dxa"/>
          <w:tcBorders>
            <w:top w:val="single" w:sz="2" w:space="0" w:color="auto"/>
            <w:right w:val="single" w:sz="2" w:space="0" w:color="auto"/>
          </w:tcBorders>
        </w:tcPr>
        <w:p w14:paraId="3C09E531" w14:textId="77777777" w:rsidR="008F344F" w:rsidRDefault="008F344F">
          <w:pPr>
            <w:pStyle w:val="Footer"/>
          </w:pPr>
        </w:p>
      </w:tc>
      <w:tc>
        <w:tcPr>
          <w:tcW w:w="7371" w:type="dxa"/>
          <w:tcBorders>
            <w:top w:val="single" w:sz="2" w:space="0" w:color="auto"/>
            <w:left w:val="nil"/>
          </w:tcBorders>
        </w:tcPr>
        <w:p w14:paraId="62AA632A" w14:textId="15C929F6" w:rsidR="008F344F" w:rsidRDefault="008F344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bookmarkStart w:id="549" w:name="Contents"/>
          <w:bookmarkEnd w:id="549"/>
        </w:p>
      </w:tc>
      <w:tc>
        <w:tcPr>
          <w:tcW w:w="567" w:type="dxa"/>
          <w:tcBorders>
            <w:top w:val="single" w:sz="2" w:space="0" w:color="auto"/>
          </w:tcBorders>
        </w:tcPr>
        <w:p w14:paraId="3DAB1E58" w14:textId="6F9CD78D" w:rsidR="008F344F" w:rsidRDefault="008F344F">
          <w:pPr>
            <w:pStyle w:val="Footer"/>
            <w:spacing w:before="60"/>
            <w:jc w:val="right"/>
          </w:pPr>
          <w:r>
            <w:fldChar w:fldCharType="begin"/>
          </w:r>
          <w:r>
            <w:instrText xml:space="preserve"> PAGE  \* MERGEFORMAT </w:instrText>
          </w:r>
          <w:r>
            <w:fldChar w:fldCharType="separate"/>
          </w:r>
          <w:r>
            <w:rPr>
              <w:noProof/>
            </w:rPr>
            <w:t>137</w:t>
          </w:r>
          <w:r>
            <w:rPr>
              <w:noProof/>
            </w:rPr>
            <w:fldChar w:fldCharType="end"/>
          </w:r>
        </w:p>
      </w:tc>
    </w:tr>
  </w:tbl>
  <w:p w14:paraId="74D37A38" w14:textId="77777777" w:rsidR="008F344F" w:rsidRDefault="008F344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5A83" w14:textId="77777777" w:rsidR="00EA58E2" w:rsidRDefault="00EA58E2">
      <w:r>
        <w:separator/>
      </w:r>
    </w:p>
  </w:footnote>
  <w:footnote w:type="continuationSeparator" w:id="0">
    <w:p w14:paraId="0D6BD437" w14:textId="77777777" w:rsidR="00EA58E2" w:rsidRDefault="00EA58E2">
      <w:r>
        <w:continuationSeparator/>
      </w:r>
    </w:p>
  </w:footnote>
  <w:footnote w:id="1">
    <w:p w14:paraId="3280871D" w14:textId="77777777" w:rsidR="008F344F" w:rsidRPr="00ED08BC" w:rsidRDefault="008F344F" w:rsidP="002D5612">
      <w:pPr>
        <w:pStyle w:val="FootnoteText"/>
        <w:rPr>
          <w:rFonts w:ascii="Arial Narrow" w:hAnsi="Arial Narrow"/>
        </w:rPr>
      </w:pPr>
      <w:r w:rsidRPr="00ED08BC">
        <w:rPr>
          <w:rStyle w:val="FootnoteReference"/>
          <w:rFonts w:ascii="Arial Narrow" w:hAnsi="Arial Narrow"/>
          <w:sz w:val="20"/>
        </w:rPr>
        <w:footnoteRef/>
      </w:r>
      <w:r w:rsidRPr="00ED08BC">
        <w:rPr>
          <w:rFonts w:ascii="Arial Narrow" w:hAnsi="Arial Narrow"/>
          <w:sz w:val="20"/>
        </w:rPr>
        <w:t xml:space="preserve"> Copy table and use one for each Generating Unit involved.</w:t>
      </w:r>
    </w:p>
  </w:footnote>
  <w:footnote w:id="2">
    <w:p w14:paraId="07CC42FF" w14:textId="77777777" w:rsidR="008F344F" w:rsidRPr="00ED08BC" w:rsidRDefault="008F344F" w:rsidP="00E06C72">
      <w:pPr>
        <w:pStyle w:val="FootnoteText"/>
        <w:rPr>
          <w:rFonts w:ascii="Arial Narrow" w:hAnsi="Arial Narrow"/>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 w:id="3">
    <w:p w14:paraId="4232F3D9" w14:textId="77777777" w:rsidR="008F344F" w:rsidRPr="00ED08BC" w:rsidRDefault="008F344F" w:rsidP="00ED08BC">
      <w:pPr>
        <w:pStyle w:val="FootnoteText"/>
        <w:tabs>
          <w:tab w:val="left" w:pos="142"/>
        </w:tabs>
        <w:rPr>
          <w:rFonts w:ascii="Arial Narrow" w:hAnsi="Arial Narrow"/>
          <w:sz w:val="20"/>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 w:id="4">
    <w:p w14:paraId="37C1A30D" w14:textId="77777777" w:rsidR="008F344F" w:rsidRDefault="008F344F" w:rsidP="00ED08BC">
      <w:pPr>
        <w:pStyle w:val="FootnoteText"/>
        <w:tabs>
          <w:tab w:val="left" w:pos="142"/>
        </w:tabs>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Delete whichever is inapplicable.</w:t>
      </w:r>
    </w:p>
  </w:footnote>
  <w:footnote w:id="5">
    <w:p w14:paraId="1A98EDAF" w14:textId="77777777" w:rsidR="008F344F" w:rsidRPr="00ED08BC" w:rsidRDefault="008F344F" w:rsidP="00E06C72">
      <w:pPr>
        <w:pStyle w:val="FootnoteText"/>
        <w:rPr>
          <w:rFonts w:ascii="Arial Narrow" w:hAnsi="Arial Narrow"/>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15C" w14:textId="77777777" w:rsidR="008F344F" w:rsidRDefault="008F344F">
    <w:pPr>
      <w:pStyle w:val="Header"/>
      <w:rPr>
        <w:rFonts w:ascii="Courier New" w:hAnsi="Courier New" w:cs="Courier New"/>
        <w:color w:val="FF0000"/>
        <w:sz w:val="4"/>
      </w:rPr>
    </w:pPr>
    <w:r>
      <w:rPr>
        <w:noProof/>
        <w:lang w:eastAsia="en-AU"/>
      </w:rPr>
      <mc:AlternateContent>
        <mc:Choice Requires="wps">
          <w:drawing>
            <wp:anchor distT="0" distB="0" distL="114300" distR="114300" simplePos="0" relativeHeight="251657728" behindDoc="1" locked="1" layoutInCell="1" allowOverlap="0" wp14:anchorId="0B66EB2A" wp14:editId="06584F0D">
              <wp:simplePos x="0" y="0"/>
              <wp:positionH relativeFrom="page">
                <wp:posOffset>1062355</wp:posOffset>
              </wp:positionH>
              <wp:positionV relativeFrom="page">
                <wp:posOffset>4761865</wp:posOffset>
              </wp:positionV>
              <wp:extent cx="4105275" cy="1892935"/>
              <wp:effectExtent l="5080" t="0" r="4445" b="0"/>
              <wp:wrapNone/>
              <wp:docPr id="4"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B8E0DC" w14:textId="77777777" w:rsidR="008F344F" w:rsidRDefault="008F344F" w:rsidP="00A92EC1">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B66EB2A" id="_x0000_t202" coordsize="21600,21600" o:spt="202" path="m,l,21600r21600,l21600,xe">
              <v:stroke joinstyle="miter"/>
              <v:path gradientshapeok="t" o:connecttype="rect"/>
            </v:shapetype>
            <v:shape id="WordArt 1" o:spid="_x0000_s1026" type="#_x0000_t202"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" o:allowoverlap="f" filled="f" stroked="f">
              <v:stroke joinstyle="round"/>
              <o:lock v:ext="edit" aspectratio="t" shapetype="t"/>
              <v:textbox style="mso-fit-shape-to-text:t">
                <w:txbxContent>
                  <w:p w14:paraId="5FB8E0DC" w14:textId="77777777" w:rsidR="008F344F" w:rsidRDefault="008F344F" w:rsidP="00A92EC1">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18337F66" w14:textId="77777777" w:rsidR="008F344F" w:rsidRDefault="008F34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65F" w14:textId="77777777" w:rsidR="008F344F" w:rsidRDefault="008F344F">
    <w:pPr>
      <w:pStyle w:val="Header"/>
      <w:rPr>
        <w:rFonts w:ascii="Courier New" w:hAnsi="Courier New" w:cs="Courier New"/>
        <w:color w:val="FF0000"/>
        <w:sz w:val="4"/>
      </w:rPr>
    </w:pPr>
  </w:p>
  <w:p w14:paraId="5ADAEF1B" w14:textId="3B0EFD88" w:rsidR="008F344F" w:rsidRDefault="008F344F">
    <w:pPr>
      <w:pStyle w:val="Header"/>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B664" w14:textId="77777777" w:rsidR="008F344F" w:rsidRDefault="008F344F">
    <w:pPr>
      <w:pStyle w:val="Header"/>
      <w:rPr>
        <w:rFonts w:ascii="Courier New" w:hAnsi="Courier New" w:cs="Courier New"/>
        <w:color w:val="FF0000"/>
        <w:sz w:val="4"/>
      </w:rPr>
    </w:pPr>
  </w:p>
  <w:p w14:paraId="44530DDE" w14:textId="77777777" w:rsidR="008F344F" w:rsidRDefault="008F344F">
    <w:pPr>
      <w:pStyle w:val="Header"/>
      <w:spacing w:after="1985"/>
    </w:pPr>
    <w:r>
      <w:rPr>
        <w:noProof/>
        <w:lang w:eastAsia="en-AU"/>
      </w:rPr>
      <mc:AlternateContent>
        <mc:Choice Requires="wps">
          <w:drawing>
            <wp:anchor distT="0" distB="0" distL="114300" distR="114300" simplePos="0" relativeHeight="251656704" behindDoc="0" locked="0" layoutInCell="0" allowOverlap="1" wp14:anchorId="04DD6052" wp14:editId="3BC4DEEA">
              <wp:simplePos x="0" y="0"/>
              <wp:positionH relativeFrom="column">
                <wp:posOffset>2498090</wp:posOffset>
              </wp:positionH>
              <wp:positionV relativeFrom="paragraph">
                <wp:posOffset>-1347470</wp:posOffset>
              </wp:positionV>
              <wp:extent cx="2835275" cy="54927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5F63" w14:textId="77777777" w:rsidR="008F344F" w:rsidRDefault="008F344F">
                          <w:pPr>
                            <w:jc w:val="right"/>
                            <w:rPr>
                              <w:rFonts w:ascii="Arial" w:hAnsi="Arial"/>
                              <w:sz w:val="18"/>
                            </w:rPr>
                          </w:pPr>
                          <w:r>
                            <w:rPr>
                              <w:b/>
                              <w:sz w:val="18"/>
                            </w:rPr>
                            <w:t>DRAFT [NO.]: [Date]</w:t>
                          </w:r>
                        </w:p>
                        <w:p w14:paraId="31241A87" w14:textId="77777777" w:rsidR="008F344F" w:rsidRDefault="008F344F">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6052" id="Rectangle 2" o:spid="_x0000_s1027"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" o:allowincell="f" filled="f" stroked="f">
              <v:textbox inset="1pt,1pt,1pt,1pt">
                <w:txbxContent>
                  <w:p w14:paraId="123C5F63" w14:textId="77777777" w:rsidR="008F344F" w:rsidRDefault="008F344F">
                    <w:pPr>
                      <w:jc w:val="right"/>
                      <w:rPr>
                        <w:rFonts w:ascii="Arial" w:hAnsi="Arial"/>
                        <w:sz w:val="18"/>
                      </w:rPr>
                    </w:pPr>
                    <w:r>
                      <w:rPr>
                        <w:b/>
                        <w:sz w:val="18"/>
                      </w:rPr>
                      <w:t>DRAFT [NO.]: [Date]</w:t>
                    </w:r>
                  </w:p>
                  <w:p w14:paraId="31241A87" w14:textId="77777777" w:rsidR="008F344F" w:rsidRDefault="008F344F">
                    <w:pPr>
                      <w:jc w:val="right"/>
                      <w:rPr>
                        <w:rFonts w:ascii="Arial" w:hAnsi="Arial"/>
                        <w:sz w:val="18"/>
                      </w:rPr>
                    </w:pPr>
                    <w:r>
                      <w:rPr>
                        <w:b/>
                        <w:sz w:val="18"/>
                      </w:rPr>
                      <w:t>Marked to show changes from draft [No.]: [Date]</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E221" w14:textId="77777777" w:rsidR="008F344F" w:rsidRDefault="008F344F">
    <w:pPr>
      <w:pStyle w:val="Header"/>
      <w:rPr>
        <w:rFonts w:ascii="Courier New" w:hAnsi="Courier New" w:cs="Courier New"/>
        <w:color w:val="FF0000"/>
        <w:sz w:val="4"/>
      </w:rPr>
    </w:pPr>
  </w:p>
  <w:p w14:paraId="293E0DFE" w14:textId="77777777" w:rsidR="008F344F" w:rsidRDefault="008F3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F2A2" w14:textId="77777777" w:rsidR="008F344F" w:rsidRDefault="008F344F">
    <w:pPr>
      <w:pStyle w:val="Header"/>
      <w:rPr>
        <w:rFonts w:ascii="Courier New" w:hAnsi="Courier New" w:cs="Courier New"/>
        <w:color w:val="FF0000"/>
        <w:sz w:val="4"/>
      </w:rPr>
    </w:pPr>
    <w:bookmarkStart w:id="5" w:name="HeaderFirstPage"/>
  </w:p>
  <w:p w14:paraId="0BA501ED" w14:textId="5545DA17" w:rsidR="008F344F" w:rsidRDefault="008F344F">
    <w:pPr>
      <w:pStyle w:val="Header"/>
    </w:pPr>
    <w:r>
      <w:rPr>
        <w:noProof/>
      </w:rPr>
      <w:fldChar w:fldCharType="begin"/>
    </w:r>
    <w:r>
      <w:rPr>
        <w:noProof/>
      </w:rPr>
      <w:instrText xml:space="preserve">  STYLEREF  PrecNameCover  \* MERGEFORMAT  \* MERGEFORMAT </w:instrText>
    </w:r>
    <w:r>
      <w:rPr>
        <w:noProof/>
      </w:rPr>
      <w:fldChar w:fldCharType="separate"/>
    </w:r>
    <w:r w:rsidR="000C4AEA">
      <w:rPr>
        <w:noProof/>
      </w:rPr>
      <w:t>RERT Panel Agreement</w:t>
    </w:r>
    <w:r>
      <w:rPr>
        <w:noProof/>
      </w:rPr>
      <w:fldChar w:fldCharType="end"/>
    </w:r>
  </w:p>
  <w:p w14:paraId="5447A91A" w14:textId="77777777" w:rsidR="008F344F" w:rsidRDefault="008F344F">
    <w:pPr>
      <w:pStyle w:val="Header"/>
      <w:spacing w:after="1240"/>
    </w:pPr>
    <w:r>
      <w:rPr>
        <w:b w:val="0"/>
      </w:rPr>
      <w:t>Contents</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07D1" w14:textId="77777777" w:rsidR="008F344F" w:rsidRDefault="008F344F">
    <w:pPr>
      <w:rPr>
        <w:rFonts w:ascii="Courier New" w:hAnsi="Courier New" w:cs="Courier New"/>
        <w:color w:val="FF0000"/>
        <w:sz w:val="4"/>
      </w:rPr>
    </w:pPr>
  </w:p>
  <w:p w14:paraId="49EC8E87" w14:textId="77777777" w:rsidR="008F344F" w:rsidRDefault="008F344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3A81" w14:textId="77777777" w:rsidR="008F344F" w:rsidRDefault="008F344F">
    <w:pPr>
      <w:pStyle w:val="Header"/>
      <w:rPr>
        <w:rFonts w:ascii="Courier New" w:hAnsi="Courier New" w:cs="Courier New"/>
        <w:color w:val="FF0000"/>
        <w:sz w:val="4"/>
      </w:rPr>
    </w:pPr>
  </w:p>
  <w:p w14:paraId="1F764D5E" w14:textId="32D0F3F2" w:rsidR="008F344F" w:rsidRDefault="008F344F">
    <w:pPr>
      <w:pStyle w:val="Header"/>
    </w:pPr>
    <w:r>
      <w:rPr>
        <w:noProof/>
      </w:rPr>
      <w:fldChar w:fldCharType="begin"/>
    </w:r>
    <w:r>
      <w:rPr>
        <w:noProof/>
      </w:rPr>
      <w:instrText xml:space="preserve">  STYLEREF  PrecNameCover  \* MERGEFORMAT  \* MERGEFORMAT </w:instrText>
    </w:r>
    <w:r>
      <w:rPr>
        <w:noProof/>
      </w:rPr>
      <w:fldChar w:fldCharType="separate"/>
    </w:r>
    <w:r w:rsidR="00D966B6">
      <w:rPr>
        <w:noProof/>
      </w:rPr>
      <w:t>RERT Panel Agreement</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A311" w14:textId="77777777" w:rsidR="008F344F" w:rsidRDefault="008F344F">
    <w:pPr>
      <w:pStyle w:val="Header"/>
      <w:rPr>
        <w:rFonts w:ascii="Courier New" w:hAnsi="Courier New" w:cs="Courier New"/>
        <w:color w:val="FF0000"/>
        <w:sz w:val="4"/>
      </w:rPr>
    </w:pPr>
  </w:p>
  <w:p w14:paraId="50F27574" w14:textId="77777777" w:rsidR="008F344F" w:rsidRDefault="008F34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A14B" w14:textId="77777777" w:rsidR="008F344F" w:rsidRDefault="008F344F">
    <w:pPr>
      <w:pStyle w:val="Header"/>
      <w:rPr>
        <w:rFonts w:ascii="Courier New" w:hAnsi="Courier New" w:cs="Courier New"/>
        <w:color w:val="FF0000"/>
        <w:sz w:val="4"/>
      </w:rPr>
    </w:pPr>
  </w:p>
  <w:p w14:paraId="270FC1DE" w14:textId="5934C7F2" w:rsidR="008F344F" w:rsidRDefault="008F34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A19A" w14:textId="77777777" w:rsidR="008F344F" w:rsidRDefault="008F344F">
    <w:pPr>
      <w:rPr>
        <w:rFonts w:ascii="Courier New" w:hAnsi="Courier New" w:cs="Courier New"/>
        <w:color w:val="FF0000"/>
        <w:sz w:val="4"/>
      </w:rPr>
    </w:pPr>
  </w:p>
  <w:p w14:paraId="34F3550E" w14:textId="77777777" w:rsidR="008F344F" w:rsidRDefault="008F34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66CBDE4"/>
    <w:lvl w:ilvl="0">
      <w:start w:val="1"/>
      <w:numFmt w:val="decimal"/>
      <w:pStyle w:val="Heading1"/>
      <w:lvlText w:val="%1"/>
      <w:lvlJc w:val="left"/>
      <w:pPr>
        <w:tabs>
          <w:tab w:val="num" w:pos="2039"/>
        </w:tabs>
        <w:ind w:left="2776" w:hanging="737"/>
      </w:pPr>
      <w:rPr>
        <w:rFonts w:cs="Times New Roman" w:hint="default"/>
      </w:rPr>
    </w:lvl>
    <w:lvl w:ilvl="1">
      <w:start w:val="1"/>
      <w:numFmt w:val="decimal"/>
      <w:pStyle w:val="Heading2"/>
      <w:lvlText w:val="%1.%2"/>
      <w:lvlJc w:val="left"/>
      <w:pPr>
        <w:tabs>
          <w:tab w:val="num" w:pos="1897"/>
        </w:tabs>
        <w:ind w:left="2776" w:hanging="737"/>
      </w:pPr>
      <w:rPr>
        <w:rFonts w:cs="Times New Roman"/>
        <w:b/>
      </w:rPr>
    </w:lvl>
    <w:lvl w:ilvl="2">
      <w:start w:val="1"/>
      <w:numFmt w:val="lowerLetter"/>
      <w:pStyle w:val="Heading3"/>
      <w:lvlText w:val="(%3)"/>
      <w:lvlJc w:val="left"/>
      <w:pPr>
        <w:tabs>
          <w:tab w:val="num" w:pos="2039"/>
        </w:tabs>
        <w:ind w:left="5498" w:hanging="737"/>
      </w:pPr>
      <w:rPr>
        <w:rFonts w:ascii="Arial Narrow" w:eastAsia="Times New Roman" w:hAnsi="Arial Narrow" w:cs="Times New Roman" w:hint="default"/>
        <w:b w:val="0"/>
        <w:i w:val="0"/>
      </w:rPr>
    </w:lvl>
    <w:lvl w:ilvl="3">
      <w:start w:val="1"/>
      <w:numFmt w:val="lowerRoman"/>
      <w:pStyle w:val="Heading4"/>
      <w:lvlText w:val="(%4)"/>
      <w:lvlJc w:val="left"/>
      <w:pPr>
        <w:tabs>
          <w:tab w:val="num" w:pos="-615"/>
        </w:tabs>
        <w:ind w:left="3581" w:hanging="737"/>
      </w:pPr>
      <w:rPr>
        <w:rFonts w:cs="Times New Roman" w:hint="default"/>
        <w:sz w:val="22"/>
        <w:szCs w:val="22"/>
      </w:rPr>
    </w:lvl>
    <w:lvl w:ilvl="4">
      <w:start w:val="1"/>
      <w:numFmt w:val="upperLetter"/>
      <w:pStyle w:val="Heading5"/>
      <w:lvlText w:val="(%5)"/>
      <w:lvlJc w:val="left"/>
      <w:pPr>
        <w:tabs>
          <w:tab w:val="num" w:pos="2039"/>
        </w:tabs>
        <w:ind w:left="6972"/>
      </w:pPr>
      <w:rPr>
        <w:rFonts w:cs="Times New Roman" w:hint="default"/>
      </w:rPr>
    </w:lvl>
    <w:lvl w:ilvl="5">
      <w:start w:val="1"/>
      <w:numFmt w:val="lowerLetter"/>
      <w:pStyle w:val="Heading6"/>
      <w:lvlText w:val="(a%6)"/>
      <w:lvlJc w:val="left"/>
      <w:pPr>
        <w:tabs>
          <w:tab w:val="num" w:pos="2039"/>
        </w:tabs>
        <w:ind w:left="7709" w:hanging="737"/>
      </w:pPr>
      <w:rPr>
        <w:rFonts w:cs="Times New Roman" w:hint="default"/>
      </w:rPr>
    </w:lvl>
    <w:lvl w:ilvl="6">
      <w:start w:val="1"/>
      <w:numFmt w:val="none"/>
      <w:pStyle w:val="Heading7"/>
      <w:suff w:val="nothing"/>
      <w:lvlText w:val=""/>
      <w:lvlJc w:val="left"/>
      <w:rPr>
        <w:rFonts w:cs="Times New Roman" w:hint="default"/>
      </w:rPr>
    </w:lvl>
    <w:lvl w:ilvl="7">
      <w:start w:val="1"/>
      <w:numFmt w:val="lowerLetter"/>
      <w:pStyle w:val="Heading8"/>
      <w:lvlText w:val="(%8)"/>
      <w:lvlJc w:val="left"/>
      <w:pPr>
        <w:tabs>
          <w:tab w:val="num" w:pos="2039"/>
        </w:tabs>
        <w:ind w:left="5498" w:hanging="737"/>
      </w:pPr>
      <w:rPr>
        <w:rFonts w:cs="Times New Roman" w:hint="default"/>
      </w:rPr>
    </w:lvl>
    <w:lvl w:ilvl="8">
      <w:start w:val="1"/>
      <w:numFmt w:val="lowerRoman"/>
      <w:pStyle w:val="Heading9"/>
      <w:lvlText w:val="(%9)"/>
      <w:lvlJc w:val="left"/>
      <w:pPr>
        <w:tabs>
          <w:tab w:val="num" w:pos="2039"/>
        </w:tabs>
        <w:ind w:left="6235" w:hanging="737"/>
      </w:pPr>
      <w:rPr>
        <w:rFonts w:cs="Times New Roman" w:hint="default"/>
      </w:rPr>
    </w:lvl>
  </w:abstractNum>
  <w:abstractNum w:abstractNumId="1" w15:restartNumberingAfterBreak="0">
    <w:nsid w:val="00000001"/>
    <w:multiLevelType w:val="multilevel"/>
    <w:tmpl w:val="4B2E7B1A"/>
    <w:lvl w:ilvl="0">
      <w:start w:val="1"/>
      <w:numFmt w:val="decimal"/>
      <w:pStyle w:val="Level1"/>
      <w:lvlText w:val="%1."/>
      <w:lvlJc w:val="left"/>
      <w:pPr>
        <w:tabs>
          <w:tab w:val="num" w:pos="1009"/>
        </w:tabs>
        <w:ind w:left="1009" w:hanging="1009"/>
      </w:pPr>
      <w:rPr>
        <w:b/>
      </w:rPr>
    </w:lvl>
    <w:lvl w:ilvl="1">
      <w:start w:val="1"/>
      <w:numFmt w:val="decimal"/>
      <w:lvlText w:val="%1.%2"/>
      <w:lvlJc w:val="left"/>
      <w:pPr>
        <w:tabs>
          <w:tab w:val="num" w:pos="1009"/>
        </w:tabs>
        <w:ind w:left="1009" w:hanging="1009"/>
      </w:pPr>
    </w:lvl>
    <w:lvl w:ilvl="2">
      <w:start w:val="1"/>
      <w:numFmt w:val="lowerLetter"/>
      <w:lvlText w:val="(%3)"/>
      <w:lvlJc w:val="left"/>
      <w:pPr>
        <w:tabs>
          <w:tab w:val="num" w:pos="2018"/>
        </w:tabs>
        <w:ind w:left="2018" w:hanging="1009"/>
      </w:pPr>
    </w:lvl>
    <w:lvl w:ilvl="3">
      <w:start w:val="1"/>
      <w:numFmt w:val="lowerRoman"/>
      <w:pStyle w:val="Level4"/>
      <w:lvlText w:val="(%4)"/>
      <w:lvlJc w:val="left"/>
      <w:pPr>
        <w:tabs>
          <w:tab w:val="num" w:pos="3027"/>
        </w:tabs>
        <w:ind w:left="3027" w:hanging="1009"/>
      </w:pPr>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 w15:restartNumberingAfterBreak="0">
    <w:nsid w:val="004038FA"/>
    <w:multiLevelType w:val="hybridMultilevel"/>
    <w:tmpl w:val="0870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8F834F7"/>
    <w:multiLevelType w:val="hybridMultilevel"/>
    <w:tmpl w:val="C0E4A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3C44FC"/>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6" w15:restartNumberingAfterBreak="0">
    <w:nsid w:val="0B587026"/>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7" w15:restartNumberingAfterBreak="0">
    <w:nsid w:val="0B9D2990"/>
    <w:multiLevelType w:val="hybridMultilevel"/>
    <w:tmpl w:val="6AE6700C"/>
    <w:lvl w:ilvl="0" w:tplc="6672A97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F166254"/>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9" w15:restartNumberingAfterBreak="0">
    <w:nsid w:val="0FB074EC"/>
    <w:multiLevelType w:val="hybridMultilevel"/>
    <w:tmpl w:val="C772EF16"/>
    <w:lvl w:ilvl="0" w:tplc="A0A6A16C">
      <w:start w:val="5"/>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DD4955"/>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11" w15:restartNumberingAfterBreak="0">
    <w:nsid w:val="10E43DDE"/>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12" w15:restartNumberingAfterBreak="0">
    <w:nsid w:val="1265597E"/>
    <w:multiLevelType w:val="hybridMultilevel"/>
    <w:tmpl w:val="9544C5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4206E"/>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4"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5" w15:restartNumberingAfterBreak="0">
    <w:nsid w:val="189658AB"/>
    <w:multiLevelType w:val="hybridMultilevel"/>
    <w:tmpl w:val="B9F6A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99407F5"/>
    <w:multiLevelType w:val="hybridMultilevel"/>
    <w:tmpl w:val="C7269ED8"/>
    <w:lvl w:ilvl="0" w:tplc="0C09000F">
      <w:start w:val="1"/>
      <w:numFmt w:val="decimal"/>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17" w15:restartNumberingAfterBreak="0">
    <w:nsid w:val="1A09764C"/>
    <w:multiLevelType w:val="hybridMultilevel"/>
    <w:tmpl w:val="FC9A3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577A2"/>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19" w15:restartNumberingAfterBreak="0">
    <w:nsid w:val="23CE54C3"/>
    <w:multiLevelType w:val="hybridMultilevel"/>
    <w:tmpl w:val="C096BE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E139E1"/>
    <w:multiLevelType w:val="hybridMultilevel"/>
    <w:tmpl w:val="816EC224"/>
    <w:lvl w:ilvl="0" w:tplc="13B8BE7A">
      <w:start w:val="1"/>
      <w:numFmt w:val="lowerRoman"/>
      <w:lvlText w:val="(%1)"/>
      <w:lvlJc w:val="left"/>
      <w:pPr>
        <w:ind w:left="1905" w:hanging="360"/>
      </w:pPr>
      <w:rPr>
        <w:rFonts w:ascii="Arial Narrow" w:eastAsia="Times New Roman" w:hAnsi="Arial Narrow" w:cs="Times New Roman"/>
      </w:rPr>
    </w:lvl>
    <w:lvl w:ilvl="1" w:tplc="0C090019" w:tentative="1">
      <w:start w:val="1"/>
      <w:numFmt w:val="lowerLetter"/>
      <w:lvlText w:val="%2."/>
      <w:lvlJc w:val="left"/>
      <w:pPr>
        <w:ind w:left="2625" w:hanging="360"/>
      </w:pPr>
    </w:lvl>
    <w:lvl w:ilvl="2" w:tplc="0C09001B" w:tentative="1">
      <w:start w:val="1"/>
      <w:numFmt w:val="lowerRoman"/>
      <w:lvlText w:val="%3."/>
      <w:lvlJc w:val="right"/>
      <w:pPr>
        <w:ind w:left="3345" w:hanging="180"/>
      </w:pPr>
    </w:lvl>
    <w:lvl w:ilvl="3" w:tplc="0C09000F" w:tentative="1">
      <w:start w:val="1"/>
      <w:numFmt w:val="decimal"/>
      <w:lvlText w:val="%4."/>
      <w:lvlJc w:val="left"/>
      <w:pPr>
        <w:ind w:left="4065" w:hanging="360"/>
      </w:pPr>
    </w:lvl>
    <w:lvl w:ilvl="4" w:tplc="0C090019" w:tentative="1">
      <w:start w:val="1"/>
      <w:numFmt w:val="lowerLetter"/>
      <w:lvlText w:val="%5."/>
      <w:lvlJc w:val="left"/>
      <w:pPr>
        <w:ind w:left="4785" w:hanging="360"/>
      </w:pPr>
    </w:lvl>
    <w:lvl w:ilvl="5" w:tplc="0C09001B" w:tentative="1">
      <w:start w:val="1"/>
      <w:numFmt w:val="lowerRoman"/>
      <w:lvlText w:val="%6."/>
      <w:lvlJc w:val="right"/>
      <w:pPr>
        <w:ind w:left="5505" w:hanging="180"/>
      </w:pPr>
    </w:lvl>
    <w:lvl w:ilvl="6" w:tplc="0C09000F" w:tentative="1">
      <w:start w:val="1"/>
      <w:numFmt w:val="decimal"/>
      <w:lvlText w:val="%7."/>
      <w:lvlJc w:val="left"/>
      <w:pPr>
        <w:ind w:left="6225" w:hanging="360"/>
      </w:pPr>
    </w:lvl>
    <w:lvl w:ilvl="7" w:tplc="0C090019" w:tentative="1">
      <w:start w:val="1"/>
      <w:numFmt w:val="lowerLetter"/>
      <w:lvlText w:val="%8."/>
      <w:lvlJc w:val="left"/>
      <w:pPr>
        <w:ind w:left="6945" w:hanging="360"/>
      </w:pPr>
    </w:lvl>
    <w:lvl w:ilvl="8" w:tplc="0C09001B" w:tentative="1">
      <w:start w:val="1"/>
      <w:numFmt w:val="lowerRoman"/>
      <w:lvlText w:val="%9."/>
      <w:lvlJc w:val="right"/>
      <w:pPr>
        <w:ind w:left="7665" w:hanging="180"/>
      </w:pPr>
    </w:lvl>
  </w:abstractNum>
  <w:abstractNum w:abstractNumId="21" w15:restartNumberingAfterBreak="0">
    <w:nsid w:val="249F17D7"/>
    <w:multiLevelType w:val="hybridMultilevel"/>
    <w:tmpl w:val="98324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4EC26A5"/>
    <w:multiLevelType w:val="hybridMultilevel"/>
    <w:tmpl w:val="9E26B0E8"/>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5371FC"/>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4" w15:restartNumberingAfterBreak="0">
    <w:nsid w:val="26DD25A4"/>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25" w15:restartNumberingAfterBreak="0">
    <w:nsid w:val="2C74299E"/>
    <w:multiLevelType w:val="hybridMultilevel"/>
    <w:tmpl w:val="DFB4A0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6B7E5A"/>
    <w:multiLevelType w:val="hybridMultilevel"/>
    <w:tmpl w:val="2268430E"/>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BE5E9D"/>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28" w15:restartNumberingAfterBreak="0">
    <w:nsid w:val="3171067B"/>
    <w:multiLevelType w:val="multilevel"/>
    <w:tmpl w:val="7B5271F0"/>
    <w:lvl w:ilvl="0">
      <w:start w:val="1"/>
      <w:numFmt w:val="lowerRoman"/>
      <w:lvlText w:val="(%1)"/>
      <w:lvlJc w:val="left"/>
      <w:pPr>
        <w:tabs>
          <w:tab w:val="num" w:pos="737"/>
        </w:tabs>
        <w:ind w:left="737" w:hanging="737"/>
      </w:pPr>
      <w:rPr>
        <w:rFonts w:ascii="Arial Narrow" w:eastAsia="Times New Roman" w:hAnsi="Arial Narrow" w:cs="Times New Roman" w:hint="default"/>
      </w:rPr>
    </w:lvl>
    <w:lvl w:ilvl="1">
      <w:start w:val="1"/>
      <w:numFmt w:val="decimal"/>
      <w:lvlText w:val="%1.%2"/>
      <w:lvlJc w:val="left"/>
      <w:pPr>
        <w:tabs>
          <w:tab w:val="num" w:pos="879"/>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37"/>
        </w:tabs>
        <w:ind w:left="737" w:hanging="737"/>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Roman"/>
      <w:lvlText w:val="(%4)"/>
      <w:lvlJc w:val="left"/>
      <w:pPr>
        <w:tabs>
          <w:tab w:val="num" w:pos="1834"/>
        </w:tabs>
        <w:ind w:left="1834" w:hanging="360"/>
      </w:pPr>
      <w:rPr>
        <w:rFonts w:ascii="Arial Narrow" w:eastAsia="Times New Roman" w:hAnsi="Arial Narrow"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firstLine="0"/>
      </w:pPr>
      <w:rPr>
        <w:rFonts w:cs="Times New Roman" w:hint="default"/>
      </w:rPr>
    </w:lvl>
    <w:lvl w:ilvl="7">
      <w:start w:val="1"/>
      <w:numFmt w:val="lowerLetter"/>
      <w:lvlText w:val="(%8)"/>
      <w:lvlJc w:val="left"/>
      <w:pPr>
        <w:tabs>
          <w:tab w:val="num" w:pos="3459"/>
        </w:tabs>
        <w:ind w:left="3459" w:hanging="737"/>
      </w:pPr>
      <w:rPr>
        <w:rFonts w:cs="Times New Roman" w:hint="default"/>
        <w:b w:val="0"/>
      </w:rPr>
    </w:lvl>
    <w:lvl w:ilvl="8">
      <w:start w:val="1"/>
      <w:numFmt w:val="lowerRoman"/>
      <w:lvlText w:val="(%9)"/>
      <w:lvlJc w:val="left"/>
      <w:pPr>
        <w:tabs>
          <w:tab w:val="num" w:pos="4196"/>
        </w:tabs>
        <w:ind w:left="4196" w:hanging="737"/>
      </w:pPr>
      <w:rPr>
        <w:rFonts w:cs="Times New Roman" w:hint="default"/>
      </w:rPr>
    </w:lvl>
  </w:abstractNum>
  <w:abstractNum w:abstractNumId="29" w15:restartNumberingAfterBreak="0">
    <w:nsid w:val="35054659"/>
    <w:multiLevelType w:val="singleLevel"/>
    <w:tmpl w:val="6672A972"/>
    <w:lvl w:ilvl="0">
      <w:start w:val="1"/>
      <w:numFmt w:val="lowerLetter"/>
      <w:lvlText w:val="(%1)"/>
      <w:lvlJc w:val="left"/>
      <w:pPr>
        <w:ind w:left="720" w:hanging="360"/>
      </w:pPr>
      <w:rPr>
        <w:rFonts w:cs="Times New Roman" w:hint="default"/>
      </w:rPr>
    </w:lvl>
  </w:abstractNum>
  <w:abstractNum w:abstractNumId="30" w15:restartNumberingAfterBreak="0">
    <w:nsid w:val="355C46A0"/>
    <w:multiLevelType w:val="multilevel"/>
    <w:tmpl w:val="9BAEEA2E"/>
    <w:lvl w:ilvl="0">
      <w:start w:val="2"/>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634"/>
        </w:tabs>
        <w:ind w:left="1634" w:hanging="924"/>
      </w:pPr>
      <w:rPr>
        <w:strike w:val="0"/>
        <w:dstrike w:val="0"/>
        <w:u w:val="none"/>
        <w:effect w:val="none"/>
      </w:rPr>
    </w:lvl>
    <w:lvl w:ilvl="2">
      <w:start w:val="1"/>
      <w:numFmt w:val="lowerLetter"/>
      <w:pStyle w:val="PFParaNumLevel3"/>
      <w:lvlText w:val="(%3)"/>
      <w:lvlJc w:val="left"/>
      <w:pPr>
        <w:tabs>
          <w:tab w:val="num" w:pos="2717"/>
        </w:tabs>
        <w:ind w:left="2202" w:hanging="925"/>
      </w:pPr>
      <w:rPr>
        <w:rFonts w:ascii="Arial Narrow" w:hAnsi="Arial Narrow" w:hint="default"/>
        <w:b w:val="0"/>
        <w:i w:val="0"/>
        <w:strike w:val="0"/>
        <w:dstrike w:val="0"/>
        <w:color w:val="auto"/>
        <w:sz w:val="22"/>
        <w:szCs w:val="22"/>
        <w:u w:val="none"/>
        <w:effect w:val="none"/>
      </w:r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360E691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32" w15:restartNumberingAfterBreak="0">
    <w:nsid w:val="36477C0D"/>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33" w15:restartNumberingAfterBreak="0">
    <w:nsid w:val="36F10213"/>
    <w:multiLevelType w:val="hybridMultilevel"/>
    <w:tmpl w:val="774E6FA8"/>
    <w:lvl w:ilvl="0" w:tplc="6672A972">
      <w:start w:val="1"/>
      <w:numFmt w:val="lowerLetter"/>
      <w:lvlText w:val="(%1)"/>
      <w:lvlJc w:val="left"/>
      <w:pPr>
        <w:ind w:left="1457" w:hanging="360"/>
      </w:pPr>
      <w:rPr>
        <w:rFonts w:cs="Times New Roman"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4" w15:restartNumberingAfterBreak="0">
    <w:nsid w:val="38E744F5"/>
    <w:multiLevelType w:val="hybridMultilevel"/>
    <w:tmpl w:val="2302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D93CFE"/>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36" w15:restartNumberingAfterBreak="0">
    <w:nsid w:val="3DFE6BEC"/>
    <w:multiLevelType w:val="hybridMultilevel"/>
    <w:tmpl w:val="6554B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E341F44"/>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38" w15:restartNumberingAfterBreak="0">
    <w:nsid w:val="42FF6389"/>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967AB6"/>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40" w15:restartNumberingAfterBreak="0">
    <w:nsid w:val="46480A61"/>
    <w:multiLevelType w:val="hybridMultilevel"/>
    <w:tmpl w:val="A724BDA6"/>
    <w:lvl w:ilvl="0" w:tplc="6672A972">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15:restartNumberingAfterBreak="0">
    <w:nsid w:val="46A27082"/>
    <w:multiLevelType w:val="hybridMultilevel"/>
    <w:tmpl w:val="CCFA33E8"/>
    <w:lvl w:ilvl="0" w:tplc="6672A972">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2" w15:restartNumberingAfterBreak="0">
    <w:nsid w:val="47FD0B80"/>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4F4488"/>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44" w15:restartNumberingAfterBreak="0">
    <w:nsid w:val="4A9F7B15"/>
    <w:multiLevelType w:val="hybridMultilevel"/>
    <w:tmpl w:val="20D637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0247BA"/>
    <w:multiLevelType w:val="hybridMultilevel"/>
    <w:tmpl w:val="DFB4A0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C4A0789"/>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47" w15:restartNumberingAfterBreak="0">
    <w:nsid w:val="4DC13339"/>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48" w15:restartNumberingAfterBreak="0">
    <w:nsid w:val="4E834700"/>
    <w:multiLevelType w:val="singleLevel"/>
    <w:tmpl w:val="6672A972"/>
    <w:lvl w:ilvl="0">
      <w:start w:val="1"/>
      <w:numFmt w:val="lowerLetter"/>
      <w:lvlText w:val="(%1)"/>
      <w:lvlJc w:val="left"/>
      <w:pPr>
        <w:tabs>
          <w:tab w:val="num" w:pos="735"/>
        </w:tabs>
        <w:ind w:left="735" w:hanging="735"/>
      </w:pPr>
      <w:rPr>
        <w:rFonts w:hint="default"/>
      </w:rPr>
    </w:lvl>
  </w:abstractNum>
  <w:abstractNum w:abstractNumId="49" w15:restartNumberingAfterBreak="0">
    <w:nsid w:val="4F967ED2"/>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50" w15:restartNumberingAfterBreak="0">
    <w:nsid w:val="51F85709"/>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1" w15:restartNumberingAfterBreak="0">
    <w:nsid w:val="524B60E3"/>
    <w:multiLevelType w:val="hybridMultilevel"/>
    <w:tmpl w:val="5EA2D028"/>
    <w:lvl w:ilvl="0" w:tplc="98A441FA">
      <w:start w:val="5"/>
      <w:numFmt w:val="lowerLetter"/>
      <w:lvlText w:val="(%1)"/>
      <w:lvlJc w:val="left"/>
      <w:pPr>
        <w:ind w:left="1069" w:hanging="360"/>
      </w:pPr>
      <w:rPr>
        <w:rFonts w:cs="Times New Roman"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52" w15:restartNumberingAfterBreak="0">
    <w:nsid w:val="58F73AC5"/>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3" w15:restartNumberingAfterBreak="0">
    <w:nsid w:val="599F61DA"/>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54" w15:restartNumberingAfterBreak="0">
    <w:nsid w:val="5BA5128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5" w15:restartNumberingAfterBreak="0">
    <w:nsid w:val="5BA879E4"/>
    <w:multiLevelType w:val="hybridMultilevel"/>
    <w:tmpl w:val="42DEB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C44526"/>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7" w15:restartNumberingAfterBreak="0">
    <w:nsid w:val="5E6064B5"/>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8" w15:restartNumberingAfterBreak="0">
    <w:nsid w:val="60AA2A40"/>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9" w15:restartNumberingAfterBreak="0">
    <w:nsid w:val="647D5F94"/>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60" w15:restartNumberingAfterBreak="0">
    <w:nsid w:val="64C23809"/>
    <w:multiLevelType w:val="hybridMultilevel"/>
    <w:tmpl w:val="CA8AAC02"/>
    <w:lvl w:ilvl="0" w:tplc="13B8BE7A">
      <w:start w:val="1"/>
      <w:numFmt w:val="lowerRoman"/>
      <w:lvlText w:val="(%1)"/>
      <w:lvlJc w:val="left"/>
      <w:pPr>
        <w:ind w:left="2194" w:hanging="360"/>
      </w:pPr>
      <w:rPr>
        <w:rFonts w:ascii="Arial Narrow" w:eastAsia="Times New Roman" w:hAnsi="Arial Narrow" w:cs="Times New Roman"/>
      </w:r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61" w15:restartNumberingAfterBreak="0">
    <w:nsid w:val="65B75EBF"/>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62" w15:restartNumberingAfterBreak="0">
    <w:nsid w:val="66F93DC5"/>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63" w15:restartNumberingAfterBreak="0">
    <w:nsid w:val="67A855FA"/>
    <w:multiLevelType w:val="hybridMultilevel"/>
    <w:tmpl w:val="20F480CC"/>
    <w:lvl w:ilvl="0" w:tplc="4B789878">
      <w:start w:val="5"/>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4" w15:restartNumberingAfterBreak="0">
    <w:nsid w:val="67BE34C9"/>
    <w:multiLevelType w:val="hybridMultilevel"/>
    <w:tmpl w:val="D20E1D82"/>
    <w:lvl w:ilvl="0" w:tplc="5EA69A0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8815EF1"/>
    <w:multiLevelType w:val="hybridMultilevel"/>
    <w:tmpl w:val="24AC3642"/>
    <w:lvl w:ilvl="0" w:tplc="6672A97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68F13991"/>
    <w:multiLevelType w:val="hybridMultilevel"/>
    <w:tmpl w:val="ABA43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cs="Times New Roman" w:hint="default"/>
      </w:rPr>
    </w:lvl>
    <w:lvl w:ilvl="1">
      <w:start w:val="1"/>
      <w:numFmt w:val="decimal"/>
      <w:pStyle w:val="ITTHeading2"/>
      <w:lvlText w:val="%1.%2"/>
      <w:lvlJc w:val="left"/>
      <w:pPr>
        <w:tabs>
          <w:tab w:val="num" w:pos="720"/>
        </w:tabs>
        <w:ind w:left="720" w:hanging="720"/>
      </w:pPr>
      <w:rPr>
        <w:rFonts w:cs="Times New Roman" w:hint="default"/>
      </w:rPr>
    </w:lvl>
    <w:lvl w:ilvl="2">
      <w:start w:val="1"/>
      <w:numFmt w:val="lowerLetter"/>
      <w:pStyle w:val="ITTHeading3"/>
      <w:lvlText w:val="(%3)"/>
      <w:lvlJc w:val="left"/>
      <w:pPr>
        <w:tabs>
          <w:tab w:val="num" w:pos="1440"/>
        </w:tabs>
        <w:ind w:left="1440" w:hanging="720"/>
      </w:pPr>
      <w:rPr>
        <w:rFonts w:cs="Times New Roman" w:hint="default"/>
      </w:rPr>
    </w:lvl>
    <w:lvl w:ilvl="3">
      <w:start w:val="1"/>
      <w:numFmt w:val="lowerRoman"/>
      <w:lvlText w:val="(%4)"/>
      <w:lvlJc w:val="left"/>
      <w:pPr>
        <w:tabs>
          <w:tab w:val="num" w:pos="2381"/>
        </w:tabs>
        <w:ind w:left="2381" w:hanging="68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8" w15:restartNumberingAfterBreak="0">
    <w:nsid w:val="6B114655"/>
    <w:multiLevelType w:val="hybridMultilevel"/>
    <w:tmpl w:val="5C50DEB8"/>
    <w:lvl w:ilvl="0" w:tplc="5EA69A0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6669A3"/>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70" w15:restartNumberingAfterBreak="0">
    <w:nsid w:val="6BEF71F6"/>
    <w:multiLevelType w:val="multilevel"/>
    <w:tmpl w:val="CABE9674"/>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879"/>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chedH3"/>
      <w:lvlText w:val="(%3)"/>
      <w:lvlJc w:val="left"/>
      <w:pPr>
        <w:tabs>
          <w:tab w:val="num" w:pos="737"/>
        </w:tabs>
        <w:ind w:left="737" w:hanging="737"/>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Roman"/>
      <w:lvlText w:val="(%4)"/>
      <w:lvlJc w:val="left"/>
      <w:pPr>
        <w:tabs>
          <w:tab w:val="num" w:pos="1834"/>
        </w:tabs>
        <w:ind w:left="1834" w:hanging="360"/>
      </w:pPr>
      <w:rPr>
        <w:rFonts w:ascii="Arial Narrow" w:eastAsia="Times New Roman" w:hAnsi="Arial Narrow" w:cs="Times New Roman" w:hint="default"/>
      </w:rPr>
    </w:lvl>
    <w:lvl w:ilvl="4">
      <w:start w:val="1"/>
      <w:numFmt w:val="upperLetter"/>
      <w:pStyle w:val="SchedH5"/>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firstLine="0"/>
      </w:pPr>
      <w:rPr>
        <w:rFonts w:cs="Times New Roman" w:hint="default"/>
      </w:rPr>
    </w:lvl>
    <w:lvl w:ilvl="7">
      <w:start w:val="1"/>
      <w:numFmt w:val="lowerLetter"/>
      <w:lvlText w:val="(%8)"/>
      <w:lvlJc w:val="left"/>
      <w:pPr>
        <w:tabs>
          <w:tab w:val="num" w:pos="3459"/>
        </w:tabs>
        <w:ind w:left="3459" w:hanging="737"/>
      </w:pPr>
      <w:rPr>
        <w:rFonts w:cs="Times New Roman" w:hint="default"/>
        <w:b w:val="0"/>
      </w:rPr>
    </w:lvl>
    <w:lvl w:ilvl="8">
      <w:start w:val="1"/>
      <w:numFmt w:val="lowerRoman"/>
      <w:lvlText w:val="(%9)"/>
      <w:lvlJc w:val="left"/>
      <w:pPr>
        <w:tabs>
          <w:tab w:val="num" w:pos="4196"/>
        </w:tabs>
        <w:ind w:left="4196" w:hanging="737"/>
      </w:pPr>
      <w:rPr>
        <w:rFonts w:cs="Times New Roman" w:hint="default"/>
      </w:rPr>
    </w:lvl>
  </w:abstractNum>
  <w:abstractNum w:abstractNumId="71" w15:restartNumberingAfterBreak="0">
    <w:nsid w:val="6BFC65D4"/>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72" w15:restartNumberingAfterBreak="0">
    <w:nsid w:val="6C1A7A3D"/>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73" w15:restartNumberingAfterBreak="0">
    <w:nsid w:val="6E161162"/>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74" w15:restartNumberingAfterBreak="0">
    <w:nsid w:val="6F084528"/>
    <w:multiLevelType w:val="singleLevel"/>
    <w:tmpl w:val="6672A972"/>
    <w:lvl w:ilvl="0">
      <w:start w:val="1"/>
      <w:numFmt w:val="lowerLetter"/>
      <w:lvlText w:val="(%1)"/>
      <w:lvlJc w:val="left"/>
      <w:pPr>
        <w:tabs>
          <w:tab w:val="num" w:pos="1444"/>
        </w:tabs>
        <w:ind w:left="1444" w:hanging="735"/>
      </w:pPr>
      <w:rPr>
        <w:rFonts w:hint="default"/>
      </w:rPr>
    </w:lvl>
  </w:abstractNum>
  <w:abstractNum w:abstractNumId="75" w15:restartNumberingAfterBreak="0">
    <w:nsid w:val="701D491D"/>
    <w:multiLevelType w:val="multilevel"/>
    <w:tmpl w:val="05447ABA"/>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ascii="Arial" w:hAnsi="Arial" w:cs="Arial" w:hint="default"/>
        <w:b/>
        <w:i w:val="0"/>
      </w:rPr>
    </w:lvl>
    <w:lvl w:ilvl="2">
      <w:start w:val="1"/>
      <w:numFmt w:val="lowerLetter"/>
      <w:lvlText w:val="(%3)"/>
      <w:lvlJc w:val="left"/>
      <w:pPr>
        <w:tabs>
          <w:tab w:val="num" w:pos="1542"/>
        </w:tabs>
        <w:ind w:left="1542" w:hanging="737"/>
      </w:pPr>
      <w:rPr>
        <w:rFonts w:cs="Times New Roman"/>
        <w:i w:val="0"/>
      </w:rPr>
    </w:lvl>
    <w:lvl w:ilvl="3">
      <w:start w:val="1"/>
      <w:numFmt w:val="lowerLetter"/>
      <w:lvlText w:val="%4)"/>
      <w:lvlJc w:val="left"/>
      <w:pPr>
        <w:tabs>
          <w:tab w:val="num" w:pos="1834"/>
        </w:tabs>
        <w:ind w:left="1834" w:hanging="360"/>
      </w:pPr>
      <w:rPr>
        <w:rFonts w:cs="Times New Roman"/>
      </w:rPr>
    </w:lvl>
    <w:lvl w:ilvl="4">
      <w:start w:val="1"/>
      <w:numFmt w:val="upperLetter"/>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b w:val="0"/>
      </w:rPr>
    </w:lvl>
    <w:lvl w:ilvl="8">
      <w:start w:val="1"/>
      <w:numFmt w:val="lowerRoman"/>
      <w:lvlText w:val="(%9)"/>
      <w:lvlJc w:val="left"/>
      <w:pPr>
        <w:tabs>
          <w:tab w:val="num" w:pos="4196"/>
        </w:tabs>
        <w:ind w:left="4196" w:hanging="737"/>
      </w:pPr>
      <w:rPr>
        <w:rFonts w:cs="Times New Roman"/>
      </w:rPr>
    </w:lvl>
  </w:abstractNum>
  <w:abstractNum w:abstractNumId="76" w15:restartNumberingAfterBreak="0">
    <w:nsid w:val="711B6551"/>
    <w:multiLevelType w:val="hybridMultilevel"/>
    <w:tmpl w:val="C0E4A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1F74F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D53899"/>
    <w:multiLevelType w:val="hybridMultilevel"/>
    <w:tmpl w:val="EBD051D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9" w15:restartNumberingAfterBreak="0">
    <w:nsid w:val="73B07B0D"/>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80" w15:restartNumberingAfterBreak="0">
    <w:nsid w:val="79D83425"/>
    <w:multiLevelType w:val="hybridMultilevel"/>
    <w:tmpl w:val="3990BA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1" w15:restartNumberingAfterBreak="0">
    <w:nsid w:val="7A810AF0"/>
    <w:multiLevelType w:val="hybridMultilevel"/>
    <w:tmpl w:val="AE14CE66"/>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AB96BFA"/>
    <w:multiLevelType w:val="multilevel"/>
    <w:tmpl w:val="5F547872"/>
    <w:lvl w:ilvl="0">
      <w:start w:val="1"/>
      <w:numFmt w:val="none"/>
      <w:pStyle w:val="ResetPara"/>
      <w:lvlText w:val=""/>
      <w:lvlJc w:val="left"/>
      <w:pPr>
        <w:ind w:left="0" w:firstLine="0"/>
      </w:pPr>
    </w:lvl>
    <w:lvl w:ilvl="1">
      <w:start w:val="1"/>
      <w:numFmt w:val="lowerLetter"/>
      <w:pStyle w:val="TxtNum1"/>
      <w:lvlText w:val="(%2)"/>
      <w:lvlJc w:val="left"/>
      <w:pPr>
        <w:tabs>
          <w:tab w:val="num" w:pos="1276"/>
        </w:tabs>
        <w:ind w:left="1276" w:hanging="567"/>
      </w:pPr>
    </w:lvl>
    <w:lvl w:ilvl="2">
      <w:start w:val="1"/>
      <w:numFmt w:val="lowerRoman"/>
      <w:pStyle w:val="TxtNum2"/>
      <w:lvlText w:val="(%3)"/>
      <w:lvlJc w:val="left"/>
      <w:pPr>
        <w:tabs>
          <w:tab w:val="num" w:pos="7797"/>
        </w:tabs>
        <w:ind w:left="7797" w:hanging="567"/>
      </w:pPr>
    </w:lvl>
    <w:lvl w:ilvl="3">
      <w:start w:val="1"/>
      <w:numFmt w:val="upperLetter"/>
      <w:pStyle w:val="TxtNum3"/>
      <w:lvlText w:val="(%4)"/>
      <w:lvlJc w:val="left"/>
      <w:pPr>
        <w:tabs>
          <w:tab w:val="num" w:pos="1843"/>
        </w:tabs>
        <w:ind w:left="2410"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B1C420E"/>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84" w15:restartNumberingAfterBreak="0">
    <w:nsid w:val="7D021802"/>
    <w:multiLevelType w:val="hybridMultilevel"/>
    <w:tmpl w:val="EB4076FE"/>
    <w:lvl w:ilvl="0" w:tplc="0A3C1FE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D086D3F"/>
    <w:multiLevelType w:val="hybridMultilevel"/>
    <w:tmpl w:val="50589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70"/>
  </w:num>
  <w:num w:numId="7">
    <w:abstractNumId w:val="70"/>
  </w:num>
  <w:num w:numId="8">
    <w:abstractNumId w:val="24"/>
  </w:num>
  <w:num w:numId="9">
    <w:abstractNumId w:val="38"/>
  </w:num>
  <w:num w:numId="10">
    <w:abstractNumId w:val="78"/>
  </w:num>
  <w:num w:numId="11">
    <w:abstractNumId w:val="67"/>
  </w:num>
  <w:num w:numId="12">
    <w:abstractNumId w:val="17"/>
  </w:num>
  <w:num w:numId="13">
    <w:abstractNumId w:val="34"/>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 w:ilvl="0">
        <w:start w:val="1"/>
        <w:numFmt w:val="decimal"/>
        <w:pStyle w:val="Level1"/>
        <w:lvlText w:val="%1."/>
        <w:lvlJc w:val="left"/>
        <w:pPr>
          <w:tabs>
            <w:tab w:val="num" w:pos="851"/>
          </w:tabs>
          <w:ind w:left="851" w:hanging="851"/>
        </w:pPr>
      </w:lvl>
    </w:lvlOverride>
    <w:lvlOverride w:ilvl="1">
      <w:lvl w:ilvl="1">
        <w:start w:val="1"/>
        <w:numFmt w:val="decimal"/>
        <w:lvlText w:val="%1.%2"/>
        <w:lvlJc w:val="left"/>
        <w:pPr>
          <w:tabs>
            <w:tab w:val="num" w:pos="851"/>
          </w:tabs>
          <w:ind w:left="851" w:hanging="851"/>
        </w:pPr>
      </w:lvl>
    </w:lvlOverride>
    <w:lvlOverride w:ilvl="2">
      <w:lvl w:ilvl="2">
        <w:start w:val="1"/>
        <w:numFmt w:val="lowerLetter"/>
        <w:lvlText w:val="(%3)"/>
        <w:lvlJc w:val="left"/>
        <w:pPr>
          <w:tabs>
            <w:tab w:val="num" w:pos="1418"/>
          </w:tabs>
          <w:ind w:left="1418" w:hanging="567"/>
        </w:pPr>
      </w:lvl>
    </w:lvlOverride>
    <w:lvlOverride w:ilvl="3">
      <w:lvl w:ilvl="3">
        <w:start w:val="1"/>
        <w:numFmt w:val="lowerRoman"/>
        <w:pStyle w:val="Level4"/>
        <w:lvlText w:val="(%4)"/>
        <w:lvlJc w:val="left"/>
        <w:pPr>
          <w:tabs>
            <w:tab w:val="num" w:pos="2421"/>
          </w:tabs>
          <w:ind w:left="851" w:firstLine="85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4"/>
  </w:num>
  <w:num w:numId="22">
    <w:abstractNumId w:val="46"/>
  </w:num>
  <w:num w:numId="23">
    <w:abstractNumId w:val="48"/>
  </w:num>
  <w:num w:numId="24">
    <w:abstractNumId w:val="4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num>
  <w:num w:numId="28">
    <w:abstractNumId w:val="32"/>
  </w:num>
  <w:num w:numId="29">
    <w:abstractNumId w:val="11"/>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3"/>
  </w:num>
  <w:num w:numId="41">
    <w:abstractNumId w:val="8"/>
  </w:num>
  <w:num w:numId="42">
    <w:abstractNumId w:val="79"/>
  </w:num>
  <w:num w:numId="43">
    <w:abstractNumId w:val="23"/>
  </w:num>
  <w:num w:numId="44">
    <w:abstractNumId w:val="67"/>
  </w:num>
  <w:num w:numId="45">
    <w:abstractNumId w:val="67"/>
  </w:num>
  <w:num w:numId="46">
    <w:abstractNumId w:val="67"/>
  </w:num>
  <w:num w:numId="47">
    <w:abstractNumId w:val="0"/>
  </w:num>
  <w:num w:numId="48">
    <w:abstractNumId w:val="39"/>
  </w:num>
  <w:num w:numId="49">
    <w:abstractNumId w:val="0"/>
  </w:num>
  <w:num w:numId="50">
    <w:abstractNumId w:val="20"/>
  </w:num>
  <w:num w:numId="51">
    <w:abstractNumId w:val="77"/>
  </w:num>
  <w:num w:numId="52">
    <w:abstractNumId w:val="44"/>
  </w:num>
  <w:num w:numId="53">
    <w:abstractNumId w:val="10"/>
  </w:num>
  <w:num w:numId="54">
    <w:abstractNumId w:val="65"/>
  </w:num>
  <w:num w:numId="55">
    <w:abstractNumId w:val="9"/>
  </w:num>
  <w:num w:numId="56">
    <w:abstractNumId w:val="81"/>
  </w:num>
  <w:num w:numId="57">
    <w:abstractNumId w:val="63"/>
  </w:num>
  <w:num w:numId="58">
    <w:abstractNumId w:val="70"/>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51"/>
  </w:num>
  <w:num w:numId="61">
    <w:abstractNumId w:val="75"/>
  </w:num>
  <w:num w:numId="62">
    <w:abstractNumId w:val="54"/>
  </w:num>
  <w:num w:numId="63">
    <w:abstractNumId w:val="27"/>
  </w:num>
  <w:num w:numId="64">
    <w:abstractNumId w:val="43"/>
  </w:num>
  <w:num w:numId="65">
    <w:abstractNumId w:val="57"/>
  </w:num>
  <w:num w:numId="66">
    <w:abstractNumId w:val="7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33"/>
  </w:num>
  <w:num w:numId="69">
    <w:abstractNumId w:val="22"/>
  </w:num>
  <w:num w:numId="70">
    <w:abstractNumId w:val="40"/>
  </w:num>
  <w:num w:numId="71">
    <w:abstractNumId w:val="26"/>
  </w:num>
  <w:num w:numId="72">
    <w:abstractNumId w:val="7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num>
  <w:num w:numId="7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7"/>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num>
  <w:num w:numId="78">
    <w:abstractNumId w:val="0"/>
  </w:num>
  <w:num w:numId="79">
    <w:abstractNumId w:val="0"/>
  </w:num>
  <w:num w:numId="80">
    <w:abstractNumId w:val="49"/>
  </w:num>
  <w:num w:numId="81">
    <w:abstractNumId w:val="35"/>
  </w:num>
  <w:num w:numId="82">
    <w:abstractNumId w:val="47"/>
  </w:num>
  <w:num w:numId="83">
    <w:abstractNumId w:val="58"/>
  </w:num>
  <w:num w:numId="84">
    <w:abstractNumId w:val="31"/>
  </w:num>
  <w:num w:numId="85">
    <w:abstractNumId w:val="2"/>
  </w:num>
  <w:num w:numId="86">
    <w:abstractNumId w:val="0"/>
  </w:num>
  <w:num w:numId="87">
    <w:abstractNumId w:val="60"/>
  </w:num>
  <w:num w:numId="88">
    <w:abstractNumId w:val="0"/>
  </w:num>
  <w:num w:numId="89">
    <w:abstractNumId w:val="71"/>
  </w:num>
  <w:num w:numId="90">
    <w:abstractNumId w:val="13"/>
  </w:num>
  <w:num w:numId="91">
    <w:abstractNumId w:val="61"/>
  </w:num>
  <w:num w:numId="92">
    <w:abstractNumId w:val="64"/>
  </w:num>
  <w:num w:numId="93">
    <w:abstractNumId w:val="68"/>
  </w:num>
  <w:num w:numId="94">
    <w:abstractNumId w:val="84"/>
  </w:num>
  <w:num w:numId="95">
    <w:abstractNumId w:val="21"/>
  </w:num>
  <w:num w:numId="96">
    <w:abstractNumId w:val="56"/>
  </w:num>
  <w:num w:numId="97">
    <w:abstractNumId w:val="25"/>
  </w:num>
  <w:num w:numId="98">
    <w:abstractNumId w:val="12"/>
  </w:num>
  <w:num w:numId="99">
    <w:abstractNumId w:val="19"/>
  </w:num>
  <w:num w:numId="100">
    <w:abstractNumId w:val="66"/>
  </w:num>
  <w:num w:numId="101">
    <w:abstractNumId w:val="45"/>
  </w:num>
  <w:num w:numId="102">
    <w:abstractNumId w:val="85"/>
  </w:num>
  <w:num w:numId="103">
    <w:abstractNumId w:val="36"/>
  </w:num>
  <w:num w:numId="104">
    <w:abstractNumId w:val="70"/>
  </w:num>
  <w:num w:numId="105">
    <w:abstractNumId w:val="0"/>
  </w:num>
  <w:num w:numId="106">
    <w:abstractNumId w:val="37"/>
  </w:num>
  <w:num w:numId="107">
    <w:abstractNumId w:val="4"/>
  </w:num>
  <w:num w:numId="108">
    <w:abstractNumId w:val="55"/>
  </w:num>
  <w:num w:numId="109">
    <w:abstractNumId w:val="28"/>
  </w:num>
  <w:num w:numId="110">
    <w:abstractNumId w:val="16"/>
  </w:num>
  <w:num w:numId="111">
    <w:abstractNumId w:val="70"/>
  </w:num>
  <w:num w:numId="112">
    <w:abstractNumId w:val="70"/>
  </w:num>
  <w:num w:numId="113">
    <w:abstractNumId w:val="70"/>
  </w:num>
  <w:num w:numId="114">
    <w:abstractNumId w:val="70"/>
  </w:num>
  <w:num w:numId="115">
    <w:abstractNumId w:val="70"/>
  </w:num>
  <w:num w:numId="116">
    <w:abstractNumId w:val="70"/>
  </w:num>
  <w:num w:numId="117">
    <w:abstractNumId w:val="70"/>
  </w:num>
  <w:num w:numId="118">
    <w:abstractNumId w:val="0"/>
  </w:num>
  <w:num w:numId="119">
    <w:abstractNumId w:val="50"/>
  </w:num>
  <w:num w:numId="120">
    <w:abstractNumId w:val="0"/>
  </w:num>
  <w:num w:numId="121">
    <w:abstractNumId w:val="0"/>
  </w:num>
  <w:num w:numId="122">
    <w:abstractNumId w:val="59"/>
  </w:num>
  <w:num w:numId="123">
    <w:abstractNumId w:val="70"/>
  </w:num>
  <w:num w:numId="124">
    <w:abstractNumId w:val="70"/>
  </w:num>
  <w:num w:numId="125">
    <w:abstractNumId w:val="70"/>
  </w:num>
  <w:num w:numId="126">
    <w:abstractNumId w:val="83"/>
  </w:num>
  <w:num w:numId="127">
    <w:abstractNumId w:val="70"/>
  </w:num>
  <w:num w:numId="128">
    <w:abstractNumId w:val="70"/>
  </w:num>
  <w:num w:numId="129">
    <w:abstractNumId w:val="70"/>
  </w:num>
  <w:num w:numId="130">
    <w:abstractNumId w:val="5"/>
  </w:num>
  <w:num w:numId="131">
    <w:abstractNumId w:val="70"/>
  </w:num>
  <w:num w:numId="132">
    <w:abstractNumId w:val="70"/>
  </w:num>
  <w:num w:numId="133">
    <w:abstractNumId w:val="52"/>
  </w:num>
  <w:num w:numId="134">
    <w:abstractNumId w:val="69"/>
  </w:num>
  <w:num w:numId="135">
    <w:abstractNumId w:val="18"/>
  </w:num>
  <w:num w:numId="136">
    <w:abstractNumId w:val="0"/>
  </w:num>
  <w:num w:numId="137">
    <w:abstractNumId w:val="62"/>
  </w:num>
  <w:num w:numId="138">
    <w:abstractNumId w:val="72"/>
  </w:num>
  <w:num w:numId="139">
    <w:abstractNumId w:val="7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伲伺伿佑佛̂-u%恑%ម耂:%h%恑%មមȂJ 錁⼰럔Ȃ_x000a__x000a_&quot;c%恑%ម怀걀߼က㏈ਸ无߽㝟ﾔ㟑"/>
    <w:docVar w:name="DocID" w:val="@伲伺伿佑佛̂-u%恑%ម耂:%h%恑%មមȂJ 錁⼰럔Ȃ_x000a__x000a_&quot;c%恑%ម怀걀߼က㏈ਸ无߽㝟ﾔ㟑Ă:'h&amp;恑%⧴មĂM 錁䆌럔Ă_x000a__x000a_&quot;e&amp;恑%怒ម怀褀ڠӏ"/>
    <w:docVar w:name="FirstTime" w:val="country-region"/>
    <w:docVar w:name="Template" w:val="퀜Ч퀴Ч큌Ч큤Ч큼Ч킔Ч킬Ч탄Ч태Ч탴Ч턌Ч턤Ч턼Ч텔Ч텬Ч톄Ч톜Ч톴Ч퇌Ч퇤Ч퇼Ч툔Ч투Ч퉄Ч퉜Ч퉴Ч튌Ч튤Ч튼Ч틔Ч틬Ч팄Ч팜Ч팴Ч퍌Ч퍤Ч퍼Ч펔Ч펬Ч폄Ч폜Ч폴Ч퐌Ч퐤Ч퐼Ч푔Ч縏웠㇌#푬Ч⻰縏풄Ч퐬Ч풜Ч飀ܘ풴Ч䩦䖚퓌Ч프Ч퓤Ч飨ܘ퓼Ч래働픔Ч래필Ч퓄Ч픬Ч필Чម䩦한Ч䖚ម해Ч햌Ч馰ܘ래헄Ч햤Ч래햼Ч한Ч헸Ч헔Ч현Ч斄_x000a_헬Ч砻칦斄_x000a_현Ч햨Ч홄Ч혜Ч駘ܘ䴈혴Ч칦䴈홌Ч헴Ч횐Ч홤Ч騀ܘ홼Ч⫇칦홀Ч훜Ч騨ܘ唩칦회Ч휨Ч驐ܘ叨䈱칦叨훘Ч倈ٷ驸ܘ⨠阙칦⨠ÑîÐÏÎÍÌËÊöÉÈÇúÆ⇰㚘ᱨ"/>
  </w:docVars>
  <w:rsids>
    <w:rsidRoot w:val="00C91C6C"/>
    <w:rsid w:val="00000A43"/>
    <w:rsid w:val="00000FC3"/>
    <w:rsid w:val="00001914"/>
    <w:rsid w:val="00004C48"/>
    <w:rsid w:val="00006939"/>
    <w:rsid w:val="00006C09"/>
    <w:rsid w:val="000109B5"/>
    <w:rsid w:val="00010C81"/>
    <w:rsid w:val="0001152E"/>
    <w:rsid w:val="0001443E"/>
    <w:rsid w:val="00017208"/>
    <w:rsid w:val="000175D4"/>
    <w:rsid w:val="000238EA"/>
    <w:rsid w:val="0002402D"/>
    <w:rsid w:val="00025CB8"/>
    <w:rsid w:val="0002613C"/>
    <w:rsid w:val="000274B5"/>
    <w:rsid w:val="0003347E"/>
    <w:rsid w:val="000357BE"/>
    <w:rsid w:val="00036761"/>
    <w:rsid w:val="00036815"/>
    <w:rsid w:val="00041302"/>
    <w:rsid w:val="00042CA6"/>
    <w:rsid w:val="000438F2"/>
    <w:rsid w:val="00044BE1"/>
    <w:rsid w:val="00050020"/>
    <w:rsid w:val="000500ED"/>
    <w:rsid w:val="000530FD"/>
    <w:rsid w:val="00056B83"/>
    <w:rsid w:val="00062972"/>
    <w:rsid w:val="000649A0"/>
    <w:rsid w:val="00064D26"/>
    <w:rsid w:val="00067B54"/>
    <w:rsid w:val="000704AE"/>
    <w:rsid w:val="00072278"/>
    <w:rsid w:val="00075CD0"/>
    <w:rsid w:val="00080342"/>
    <w:rsid w:val="00081C9F"/>
    <w:rsid w:val="000821EA"/>
    <w:rsid w:val="00091A82"/>
    <w:rsid w:val="000920EC"/>
    <w:rsid w:val="00093169"/>
    <w:rsid w:val="00095F01"/>
    <w:rsid w:val="00096208"/>
    <w:rsid w:val="00097566"/>
    <w:rsid w:val="00097E43"/>
    <w:rsid w:val="000A2E0D"/>
    <w:rsid w:val="000A3DF5"/>
    <w:rsid w:val="000A72DA"/>
    <w:rsid w:val="000B4513"/>
    <w:rsid w:val="000B4CEF"/>
    <w:rsid w:val="000B5B8F"/>
    <w:rsid w:val="000B6039"/>
    <w:rsid w:val="000B64CD"/>
    <w:rsid w:val="000C4AEA"/>
    <w:rsid w:val="000C4F7E"/>
    <w:rsid w:val="000C5E5B"/>
    <w:rsid w:val="000D0056"/>
    <w:rsid w:val="000D0B72"/>
    <w:rsid w:val="000D0DB6"/>
    <w:rsid w:val="000D515B"/>
    <w:rsid w:val="000D5577"/>
    <w:rsid w:val="000D763F"/>
    <w:rsid w:val="000E0203"/>
    <w:rsid w:val="000E1FE0"/>
    <w:rsid w:val="000E2507"/>
    <w:rsid w:val="000E34D4"/>
    <w:rsid w:val="000E360E"/>
    <w:rsid w:val="000E45E0"/>
    <w:rsid w:val="000E49C6"/>
    <w:rsid w:val="000F4F9B"/>
    <w:rsid w:val="000F55A9"/>
    <w:rsid w:val="000F65DB"/>
    <w:rsid w:val="0010103A"/>
    <w:rsid w:val="0010107A"/>
    <w:rsid w:val="0010130A"/>
    <w:rsid w:val="00102298"/>
    <w:rsid w:val="001036E8"/>
    <w:rsid w:val="0010472C"/>
    <w:rsid w:val="00104D12"/>
    <w:rsid w:val="00105F82"/>
    <w:rsid w:val="00105FB0"/>
    <w:rsid w:val="00107ED5"/>
    <w:rsid w:val="0011429F"/>
    <w:rsid w:val="00114E64"/>
    <w:rsid w:val="00123F71"/>
    <w:rsid w:val="00125143"/>
    <w:rsid w:val="00125575"/>
    <w:rsid w:val="00131F95"/>
    <w:rsid w:val="001338C7"/>
    <w:rsid w:val="001338FF"/>
    <w:rsid w:val="001359C0"/>
    <w:rsid w:val="00141D5D"/>
    <w:rsid w:val="00146533"/>
    <w:rsid w:val="00146D8B"/>
    <w:rsid w:val="0015122C"/>
    <w:rsid w:val="00153A38"/>
    <w:rsid w:val="00155FFF"/>
    <w:rsid w:val="00157987"/>
    <w:rsid w:val="00157A33"/>
    <w:rsid w:val="001604B0"/>
    <w:rsid w:val="00160B89"/>
    <w:rsid w:val="0016356F"/>
    <w:rsid w:val="00165436"/>
    <w:rsid w:val="00166E1C"/>
    <w:rsid w:val="00172678"/>
    <w:rsid w:val="00173527"/>
    <w:rsid w:val="00173672"/>
    <w:rsid w:val="00174235"/>
    <w:rsid w:val="00175456"/>
    <w:rsid w:val="001754C1"/>
    <w:rsid w:val="00175EA8"/>
    <w:rsid w:val="00177837"/>
    <w:rsid w:val="00180B6C"/>
    <w:rsid w:val="00180F5D"/>
    <w:rsid w:val="00181CF1"/>
    <w:rsid w:val="00182D13"/>
    <w:rsid w:val="00183D8E"/>
    <w:rsid w:val="001840C2"/>
    <w:rsid w:val="00190521"/>
    <w:rsid w:val="001914AB"/>
    <w:rsid w:val="00193B55"/>
    <w:rsid w:val="00193D6D"/>
    <w:rsid w:val="00195982"/>
    <w:rsid w:val="001972D3"/>
    <w:rsid w:val="001A0C7B"/>
    <w:rsid w:val="001A7758"/>
    <w:rsid w:val="001B0357"/>
    <w:rsid w:val="001B16A4"/>
    <w:rsid w:val="001B3145"/>
    <w:rsid w:val="001B35C8"/>
    <w:rsid w:val="001B4E94"/>
    <w:rsid w:val="001C33FA"/>
    <w:rsid w:val="001C3464"/>
    <w:rsid w:val="001C5294"/>
    <w:rsid w:val="001C59F1"/>
    <w:rsid w:val="001C611B"/>
    <w:rsid w:val="001C67FC"/>
    <w:rsid w:val="001C6B4D"/>
    <w:rsid w:val="001D07B6"/>
    <w:rsid w:val="001D7390"/>
    <w:rsid w:val="001E054E"/>
    <w:rsid w:val="001E4AB5"/>
    <w:rsid w:val="001E52AD"/>
    <w:rsid w:val="001E7116"/>
    <w:rsid w:val="001F5F6F"/>
    <w:rsid w:val="001F76A6"/>
    <w:rsid w:val="001F781A"/>
    <w:rsid w:val="0020523B"/>
    <w:rsid w:val="002057B2"/>
    <w:rsid w:val="002062CC"/>
    <w:rsid w:val="00210B69"/>
    <w:rsid w:val="00220059"/>
    <w:rsid w:val="00223CF9"/>
    <w:rsid w:val="00223E2E"/>
    <w:rsid w:val="002249E6"/>
    <w:rsid w:val="00226942"/>
    <w:rsid w:val="00226F3A"/>
    <w:rsid w:val="00231CAF"/>
    <w:rsid w:val="00232936"/>
    <w:rsid w:val="00234E60"/>
    <w:rsid w:val="002369DB"/>
    <w:rsid w:val="0023744F"/>
    <w:rsid w:val="00237AE4"/>
    <w:rsid w:val="0024049D"/>
    <w:rsid w:val="00241158"/>
    <w:rsid w:val="00242561"/>
    <w:rsid w:val="00242F67"/>
    <w:rsid w:val="00243597"/>
    <w:rsid w:val="00246098"/>
    <w:rsid w:val="0024694A"/>
    <w:rsid w:val="00246FF4"/>
    <w:rsid w:val="002500D2"/>
    <w:rsid w:val="002511FC"/>
    <w:rsid w:val="00251717"/>
    <w:rsid w:val="0025194D"/>
    <w:rsid w:val="00253B70"/>
    <w:rsid w:val="002545AB"/>
    <w:rsid w:val="0026078B"/>
    <w:rsid w:val="00260E16"/>
    <w:rsid w:val="00261FF0"/>
    <w:rsid w:val="00262037"/>
    <w:rsid w:val="0026215E"/>
    <w:rsid w:val="00262433"/>
    <w:rsid w:val="0026281B"/>
    <w:rsid w:val="0026368A"/>
    <w:rsid w:val="002644EE"/>
    <w:rsid w:val="00264522"/>
    <w:rsid w:val="00273AC1"/>
    <w:rsid w:val="002803CA"/>
    <w:rsid w:val="00280600"/>
    <w:rsid w:val="0029091B"/>
    <w:rsid w:val="0029230B"/>
    <w:rsid w:val="0029456C"/>
    <w:rsid w:val="0029692B"/>
    <w:rsid w:val="002A3CED"/>
    <w:rsid w:val="002A45A0"/>
    <w:rsid w:val="002B3D90"/>
    <w:rsid w:val="002B45F8"/>
    <w:rsid w:val="002B4A05"/>
    <w:rsid w:val="002B5237"/>
    <w:rsid w:val="002B732D"/>
    <w:rsid w:val="002B7705"/>
    <w:rsid w:val="002B7C1E"/>
    <w:rsid w:val="002C0922"/>
    <w:rsid w:val="002C2543"/>
    <w:rsid w:val="002C365A"/>
    <w:rsid w:val="002C4FC4"/>
    <w:rsid w:val="002C5319"/>
    <w:rsid w:val="002C5710"/>
    <w:rsid w:val="002C6236"/>
    <w:rsid w:val="002C719D"/>
    <w:rsid w:val="002D00C0"/>
    <w:rsid w:val="002D04F3"/>
    <w:rsid w:val="002D1FF4"/>
    <w:rsid w:val="002D2697"/>
    <w:rsid w:val="002D3CB3"/>
    <w:rsid w:val="002D5612"/>
    <w:rsid w:val="002D57B3"/>
    <w:rsid w:val="002D77B1"/>
    <w:rsid w:val="002E22B3"/>
    <w:rsid w:val="002E2B1C"/>
    <w:rsid w:val="002E396D"/>
    <w:rsid w:val="002E451B"/>
    <w:rsid w:val="002E4ABD"/>
    <w:rsid w:val="002F1006"/>
    <w:rsid w:val="002F3450"/>
    <w:rsid w:val="002F3A11"/>
    <w:rsid w:val="002F47BD"/>
    <w:rsid w:val="002F7D66"/>
    <w:rsid w:val="0030308B"/>
    <w:rsid w:val="00305199"/>
    <w:rsid w:val="00306455"/>
    <w:rsid w:val="00310E6B"/>
    <w:rsid w:val="00313E1A"/>
    <w:rsid w:val="00314C4C"/>
    <w:rsid w:val="0031512F"/>
    <w:rsid w:val="00321495"/>
    <w:rsid w:val="00322F5B"/>
    <w:rsid w:val="00327DD8"/>
    <w:rsid w:val="00327E37"/>
    <w:rsid w:val="00333942"/>
    <w:rsid w:val="00334675"/>
    <w:rsid w:val="00334AE3"/>
    <w:rsid w:val="003356DE"/>
    <w:rsid w:val="00336150"/>
    <w:rsid w:val="0033633B"/>
    <w:rsid w:val="00340AD3"/>
    <w:rsid w:val="00341718"/>
    <w:rsid w:val="00347962"/>
    <w:rsid w:val="00347CE4"/>
    <w:rsid w:val="00350056"/>
    <w:rsid w:val="0035006F"/>
    <w:rsid w:val="00350D14"/>
    <w:rsid w:val="00350D27"/>
    <w:rsid w:val="003525B2"/>
    <w:rsid w:val="00352841"/>
    <w:rsid w:val="00353D46"/>
    <w:rsid w:val="00356F78"/>
    <w:rsid w:val="00357533"/>
    <w:rsid w:val="0036036D"/>
    <w:rsid w:val="00361061"/>
    <w:rsid w:val="003615B1"/>
    <w:rsid w:val="00361B30"/>
    <w:rsid w:val="0036215A"/>
    <w:rsid w:val="003624A9"/>
    <w:rsid w:val="003654E4"/>
    <w:rsid w:val="00372EEE"/>
    <w:rsid w:val="00373BA1"/>
    <w:rsid w:val="00374D72"/>
    <w:rsid w:val="00375A0D"/>
    <w:rsid w:val="003761C1"/>
    <w:rsid w:val="00376570"/>
    <w:rsid w:val="003800DF"/>
    <w:rsid w:val="0038164B"/>
    <w:rsid w:val="00384C9F"/>
    <w:rsid w:val="00385369"/>
    <w:rsid w:val="00385B24"/>
    <w:rsid w:val="0038721A"/>
    <w:rsid w:val="0039584D"/>
    <w:rsid w:val="0039594E"/>
    <w:rsid w:val="00397A53"/>
    <w:rsid w:val="003A21CC"/>
    <w:rsid w:val="003A3446"/>
    <w:rsid w:val="003A69D8"/>
    <w:rsid w:val="003A717E"/>
    <w:rsid w:val="003A7A99"/>
    <w:rsid w:val="003B4CE1"/>
    <w:rsid w:val="003B579A"/>
    <w:rsid w:val="003B5D97"/>
    <w:rsid w:val="003C1EB5"/>
    <w:rsid w:val="003C6B8F"/>
    <w:rsid w:val="003D4047"/>
    <w:rsid w:val="003D7C57"/>
    <w:rsid w:val="003D7EF6"/>
    <w:rsid w:val="003E09FB"/>
    <w:rsid w:val="003E0C9F"/>
    <w:rsid w:val="003E3A0C"/>
    <w:rsid w:val="003E59D6"/>
    <w:rsid w:val="003E786D"/>
    <w:rsid w:val="003F0E1C"/>
    <w:rsid w:val="003F1D96"/>
    <w:rsid w:val="003F33EF"/>
    <w:rsid w:val="003F463F"/>
    <w:rsid w:val="003F5043"/>
    <w:rsid w:val="003F5D7D"/>
    <w:rsid w:val="00402A4E"/>
    <w:rsid w:val="00404808"/>
    <w:rsid w:val="004101B4"/>
    <w:rsid w:val="004113FF"/>
    <w:rsid w:val="0041214B"/>
    <w:rsid w:val="004123DF"/>
    <w:rsid w:val="0041337C"/>
    <w:rsid w:val="0041390F"/>
    <w:rsid w:val="00416707"/>
    <w:rsid w:val="00417265"/>
    <w:rsid w:val="0041762C"/>
    <w:rsid w:val="00417A56"/>
    <w:rsid w:val="00421D5B"/>
    <w:rsid w:val="004274B2"/>
    <w:rsid w:val="004312CB"/>
    <w:rsid w:val="00433137"/>
    <w:rsid w:val="00433FF4"/>
    <w:rsid w:val="004359CA"/>
    <w:rsid w:val="004361AF"/>
    <w:rsid w:val="00436B7C"/>
    <w:rsid w:val="004415A1"/>
    <w:rsid w:val="004452AF"/>
    <w:rsid w:val="00445712"/>
    <w:rsid w:val="0045144D"/>
    <w:rsid w:val="00453B91"/>
    <w:rsid w:val="00460C02"/>
    <w:rsid w:val="00461515"/>
    <w:rsid w:val="0046210F"/>
    <w:rsid w:val="00462DAD"/>
    <w:rsid w:val="00471970"/>
    <w:rsid w:val="00474666"/>
    <w:rsid w:val="004749DD"/>
    <w:rsid w:val="00477E67"/>
    <w:rsid w:val="0048409D"/>
    <w:rsid w:val="0048464A"/>
    <w:rsid w:val="0049173C"/>
    <w:rsid w:val="00494959"/>
    <w:rsid w:val="00494A51"/>
    <w:rsid w:val="0049534C"/>
    <w:rsid w:val="00495BF3"/>
    <w:rsid w:val="0049690F"/>
    <w:rsid w:val="00496AAB"/>
    <w:rsid w:val="004A009B"/>
    <w:rsid w:val="004A152D"/>
    <w:rsid w:val="004A1D67"/>
    <w:rsid w:val="004A37E1"/>
    <w:rsid w:val="004A3F46"/>
    <w:rsid w:val="004A419B"/>
    <w:rsid w:val="004A50F0"/>
    <w:rsid w:val="004B08B8"/>
    <w:rsid w:val="004B245D"/>
    <w:rsid w:val="004B4A28"/>
    <w:rsid w:val="004C08D0"/>
    <w:rsid w:val="004C437B"/>
    <w:rsid w:val="004C46C0"/>
    <w:rsid w:val="004C6977"/>
    <w:rsid w:val="004C76D8"/>
    <w:rsid w:val="004D0AE3"/>
    <w:rsid w:val="004D14D4"/>
    <w:rsid w:val="004D17EA"/>
    <w:rsid w:val="004D5C50"/>
    <w:rsid w:val="004D6A5E"/>
    <w:rsid w:val="004E0F77"/>
    <w:rsid w:val="004E1781"/>
    <w:rsid w:val="004E33D7"/>
    <w:rsid w:val="004E3722"/>
    <w:rsid w:val="004E3845"/>
    <w:rsid w:val="004E5882"/>
    <w:rsid w:val="004E5D0C"/>
    <w:rsid w:val="004E6878"/>
    <w:rsid w:val="004E7015"/>
    <w:rsid w:val="004F011A"/>
    <w:rsid w:val="004F1900"/>
    <w:rsid w:val="004F75D4"/>
    <w:rsid w:val="00500A4E"/>
    <w:rsid w:val="00506464"/>
    <w:rsid w:val="00511BD2"/>
    <w:rsid w:val="00516067"/>
    <w:rsid w:val="0052193A"/>
    <w:rsid w:val="005221BF"/>
    <w:rsid w:val="0052363B"/>
    <w:rsid w:val="0052427B"/>
    <w:rsid w:val="00525549"/>
    <w:rsid w:val="00527F52"/>
    <w:rsid w:val="005308BE"/>
    <w:rsid w:val="005323C4"/>
    <w:rsid w:val="00532802"/>
    <w:rsid w:val="00533880"/>
    <w:rsid w:val="005374E4"/>
    <w:rsid w:val="0054158D"/>
    <w:rsid w:val="0054166A"/>
    <w:rsid w:val="00543283"/>
    <w:rsid w:val="00544A37"/>
    <w:rsid w:val="00545136"/>
    <w:rsid w:val="0054618B"/>
    <w:rsid w:val="00547F22"/>
    <w:rsid w:val="00551301"/>
    <w:rsid w:val="00551CFF"/>
    <w:rsid w:val="00552B5D"/>
    <w:rsid w:val="00554A6B"/>
    <w:rsid w:val="00555A40"/>
    <w:rsid w:val="00555F83"/>
    <w:rsid w:val="00557B6B"/>
    <w:rsid w:val="00557E18"/>
    <w:rsid w:val="005620E0"/>
    <w:rsid w:val="0056449F"/>
    <w:rsid w:val="00564758"/>
    <w:rsid w:val="00567229"/>
    <w:rsid w:val="0056728B"/>
    <w:rsid w:val="00572061"/>
    <w:rsid w:val="00581AB3"/>
    <w:rsid w:val="00582418"/>
    <w:rsid w:val="005855C5"/>
    <w:rsid w:val="00585EFD"/>
    <w:rsid w:val="005867AF"/>
    <w:rsid w:val="00586EFC"/>
    <w:rsid w:val="005903F6"/>
    <w:rsid w:val="005906BB"/>
    <w:rsid w:val="00593CF0"/>
    <w:rsid w:val="0059635A"/>
    <w:rsid w:val="00597D5B"/>
    <w:rsid w:val="005A1DC6"/>
    <w:rsid w:val="005A43C7"/>
    <w:rsid w:val="005A460E"/>
    <w:rsid w:val="005B2E0A"/>
    <w:rsid w:val="005B4A7E"/>
    <w:rsid w:val="005B50EA"/>
    <w:rsid w:val="005B781E"/>
    <w:rsid w:val="005B7843"/>
    <w:rsid w:val="005C295B"/>
    <w:rsid w:val="005C6E56"/>
    <w:rsid w:val="005D25FE"/>
    <w:rsid w:val="005D5804"/>
    <w:rsid w:val="005D5F46"/>
    <w:rsid w:val="005E2D27"/>
    <w:rsid w:val="005E3AEC"/>
    <w:rsid w:val="005E5CBC"/>
    <w:rsid w:val="005E6865"/>
    <w:rsid w:val="005E721B"/>
    <w:rsid w:val="005E784C"/>
    <w:rsid w:val="005E7E8E"/>
    <w:rsid w:val="005F70AF"/>
    <w:rsid w:val="005F71C5"/>
    <w:rsid w:val="00600F01"/>
    <w:rsid w:val="00604FF2"/>
    <w:rsid w:val="00607B45"/>
    <w:rsid w:val="006148D8"/>
    <w:rsid w:val="006151E6"/>
    <w:rsid w:val="0061557A"/>
    <w:rsid w:val="006155E9"/>
    <w:rsid w:val="006172B4"/>
    <w:rsid w:val="00617402"/>
    <w:rsid w:val="006176F4"/>
    <w:rsid w:val="0061775A"/>
    <w:rsid w:val="00617E9C"/>
    <w:rsid w:val="006238F1"/>
    <w:rsid w:val="006240A4"/>
    <w:rsid w:val="0062439B"/>
    <w:rsid w:val="00624AC3"/>
    <w:rsid w:val="00627DE4"/>
    <w:rsid w:val="0063200F"/>
    <w:rsid w:val="00635E97"/>
    <w:rsid w:val="00636B9F"/>
    <w:rsid w:val="0063786E"/>
    <w:rsid w:val="006414DA"/>
    <w:rsid w:val="00641EEA"/>
    <w:rsid w:val="00644BFA"/>
    <w:rsid w:val="006454C4"/>
    <w:rsid w:val="00653D52"/>
    <w:rsid w:val="00656E09"/>
    <w:rsid w:val="00660A6A"/>
    <w:rsid w:val="006624CE"/>
    <w:rsid w:val="00662C4E"/>
    <w:rsid w:val="00664077"/>
    <w:rsid w:val="0066690A"/>
    <w:rsid w:val="00667428"/>
    <w:rsid w:val="00667D30"/>
    <w:rsid w:val="00670BB7"/>
    <w:rsid w:val="0067324A"/>
    <w:rsid w:val="0067504C"/>
    <w:rsid w:val="00675F99"/>
    <w:rsid w:val="00676D5B"/>
    <w:rsid w:val="006770BF"/>
    <w:rsid w:val="006851CC"/>
    <w:rsid w:val="0068584D"/>
    <w:rsid w:val="00692643"/>
    <w:rsid w:val="0069345D"/>
    <w:rsid w:val="00694DB0"/>
    <w:rsid w:val="00695CB2"/>
    <w:rsid w:val="00695D6D"/>
    <w:rsid w:val="00695FEF"/>
    <w:rsid w:val="006A1A35"/>
    <w:rsid w:val="006A1FB8"/>
    <w:rsid w:val="006A4DE7"/>
    <w:rsid w:val="006A7A63"/>
    <w:rsid w:val="006A7AB6"/>
    <w:rsid w:val="006A7ABA"/>
    <w:rsid w:val="006B2B81"/>
    <w:rsid w:val="006B33FF"/>
    <w:rsid w:val="006B401B"/>
    <w:rsid w:val="006B46C5"/>
    <w:rsid w:val="006B4BA6"/>
    <w:rsid w:val="006B62A0"/>
    <w:rsid w:val="006C3659"/>
    <w:rsid w:val="006C5435"/>
    <w:rsid w:val="006E0646"/>
    <w:rsid w:val="006E35FE"/>
    <w:rsid w:val="006E67E9"/>
    <w:rsid w:val="006E7C79"/>
    <w:rsid w:val="006E7E89"/>
    <w:rsid w:val="006F179F"/>
    <w:rsid w:val="006F2AFB"/>
    <w:rsid w:val="006F2CCA"/>
    <w:rsid w:val="006F2EC9"/>
    <w:rsid w:val="006F30B0"/>
    <w:rsid w:val="006F3323"/>
    <w:rsid w:val="006F7357"/>
    <w:rsid w:val="00700CEA"/>
    <w:rsid w:val="00703713"/>
    <w:rsid w:val="00703DEB"/>
    <w:rsid w:val="00703E6A"/>
    <w:rsid w:val="0070729F"/>
    <w:rsid w:val="00707B19"/>
    <w:rsid w:val="007121F4"/>
    <w:rsid w:val="00712A61"/>
    <w:rsid w:val="007130C6"/>
    <w:rsid w:val="00714BEE"/>
    <w:rsid w:val="00716704"/>
    <w:rsid w:val="007167DC"/>
    <w:rsid w:val="00716B48"/>
    <w:rsid w:val="007175A6"/>
    <w:rsid w:val="00721B67"/>
    <w:rsid w:val="0072343F"/>
    <w:rsid w:val="0072389A"/>
    <w:rsid w:val="00726E59"/>
    <w:rsid w:val="007272F2"/>
    <w:rsid w:val="00727B34"/>
    <w:rsid w:val="00733895"/>
    <w:rsid w:val="007344D0"/>
    <w:rsid w:val="007353E9"/>
    <w:rsid w:val="00735F97"/>
    <w:rsid w:val="00737BE9"/>
    <w:rsid w:val="00741A49"/>
    <w:rsid w:val="00751641"/>
    <w:rsid w:val="00751BD7"/>
    <w:rsid w:val="00753F83"/>
    <w:rsid w:val="0075483B"/>
    <w:rsid w:val="00754D55"/>
    <w:rsid w:val="007555D5"/>
    <w:rsid w:val="007630FC"/>
    <w:rsid w:val="007636B5"/>
    <w:rsid w:val="00763A3E"/>
    <w:rsid w:val="00765A4A"/>
    <w:rsid w:val="00766DA3"/>
    <w:rsid w:val="007675B7"/>
    <w:rsid w:val="00770087"/>
    <w:rsid w:val="0077085C"/>
    <w:rsid w:val="007724ED"/>
    <w:rsid w:val="00772B73"/>
    <w:rsid w:val="00772DAD"/>
    <w:rsid w:val="007800CD"/>
    <w:rsid w:val="007805DF"/>
    <w:rsid w:val="0078107E"/>
    <w:rsid w:val="00781319"/>
    <w:rsid w:val="00784670"/>
    <w:rsid w:val="00784A5B"/>
    <w:rsid w:val="007865F7"/>
    <w:rsid w:val="00786A4A"/>
    <w:rsid w:val="007947CD"/>
    <w:rsid w:val="00797274"/>
    <w:rsid w:val="007A2D29"/>
    <w:rsid w:val="007A3777"/>
    <w:rsid w:val="007B175E"/>
    <w:rsid w:val="007B529B"/>
    <w:rsid w:val="007B6D32"/>
    <w:rsid w:val="007B7AB4"/>
    <w:rsid w:val="007C1D78"/>
    <w:rsid w:val="007C2401"/>
    <w:rsid w:val="007C27E7"/>
    <w:rsid w:val="007C2AC4"/>
    <w:rsid w:val="007C32FC"/>
    <w:rsid w:val="007C5057"/>
    <w:rsid w:val="007C595D"/>
    <w:rsid w:val="007C5E60"/>
    <w:rsid w:val="007D0D69"/>
    <w:rsid w:val="007D718E"/>
    <w:rsid w:val="007E05FA"/>
    <w:rsid w:val="007E124B"/>
    <w:rsid w:val="007E29D7"/>
    <w:rsid w:val="007E376C"/>
    <w:rsid w:val="007E4028"/>
    <w:rsid w:val="007E4C03"/>
    <w:rsid w:val="007E6AE4"/>
    <w:rsid w:val="007F03CD"/>
    <w:rsid w:val="007F052D"/>
    <w:rsid w:val="007F1BB1"/>
    <w:rsid w:val="007F7F31"/>
    <w:rsid w:val="00801222"/>
    <w:rsid w:val="00803169"/>
    <w:rsid w:val="0080615A"/>
    <w:rsid w:val="008064FE"/>
    <w:rsid w:val="00807A7E"/>
    <w:rsid w:val="00813B84"/>
    <w:rsid w:val="00815B3A"/>
    <w:rsid w:val="00816231"/>
    <w:rsid w:val="00816B6F"/>
    <w:rsid w:val="00821B76"/>
    <w:rsid w:val="00823A7E"/>
    <w:rsid w:val="008240B0"/>
    <w:rsid w:val="0082517F"/>
    <w:rsid w:val="00825903"/>
    <w:rsid w:val="008262F5"/>
    <w:rsid w:val="00827554"/>
    <w:rsid w:val="00827D74"/>
    <w:rsid w:val="00831D40"/>
    <w:rsid w:val="00832D1E"/>
    <w:rsid w:val="00834ABE"/>
    <w:rsid w:val="00840C9D"/>
    <w:rsid w:val="008423FC"/>
    <w:rsid w:val="008449CE"/>
    <w:rsid w:val="008550C4"/>
    <w:rsid w:val="00855131"/>
    <w:rsid w:val="00862DC2"/>
    <w:rsid w:val="00865D5C"/>
    <w:rsid w:val="00870901"/>
    <w:rsid w:val="008724B7"/>
    <w:rsid w:val="00872ED0"/>
    <w:rsid w:val="008740FE"/>
    <w:rsid w:val="0087477B"/>
    <w:rsid w:val="008766FF"/>
    <w:rsid w:val="008806BD"/>
    <w:rsid w:val="00882D2D"/>
    <w:rsid w:val="00884FFB"/>
    <w:rsid w:val="00886A10"/>
    <w:rsid w:val="00890976"/>
    <w:rsid w:val="008923DD"/>
    <w:rsid w:val="0089263A"/>
    <w:rsid w:val="008928BA"/>
    <w:rsid w:val="008944D6"/>
    <w:rsid w:val="0089575E"/>
    <w:rsid w:val="00896425"/>
    <w:rsid w:val="008A0394"/>
    <w:rsid w:val="008A4081"/>
    <w:rsid w:val="008A45F2"/>
    <w:rsid w:val="008A5445"/>
    <w:rsid w:val="008A5B03"/>
    <w:rsid w:val="008A5C56"/>
    <w:rsid w:val="008A6A98"/>
    <w:rsid w:val="008B0364"/>
    <w:rsid w:val="008B1833"/>
    <w:rsid w:val="008B184C"/>
    <w:rsid w:val="008B1E87"/>
    <w:rsid w:val="008B5F65"/>
    <w:rsid w:val="008B64B3"/>
    <w:rsid w:val="008C0D41"/>
    <w:rsid w:val="008C1DF8"/>
    <w:rsid w:val="008C3F68"/>
    <w:rsid w:val="008C4C6A"/>
    <w:rsid w:val="008C74A0"/>
    <w:rsid w:val="008D09D7"/>
    <w:rsid w:val="008D29EB"/>
    <w:rsid w:val="008D2B82"/>
    <w:rsid w:val="008D2D48"/>
    <w:rsid w:val="008D434B"/>
    <w:rsid w:val="008D50AD"/>
    <w:rsid w:val="008E18DA"/>
    <w:rsid w:val="008E275E"/>
    <w:rsid w:val="008E3404"/>
    <w:rsid w:val="008E4327"/>
    <w:rsid w:val="008E4A08"/>
    <w:rsid w:val="008E4C60"/>
    <w:rsid w:val="008E60FE"/>
    <w:rsid w:val="008F0F0E"/>
    <w:rsid w:val="008F152B"/>
    <w:rsid w:val="008F316E"/>
    <w:rsid w:val="008F344F"/>
    <w:rsid w:val="008F3834"/>
    <w:rsid w:val="008F5274"/>
    <w:rsid w:val="008F65E0"/>
    <w:rsid w:val="008F6B1E"/>
    <w:rsid w:val="008F6B47"/>
    <w:rsid w:val="008F775E"/>
    <w:rsid w:val="008F7EE4"/>
    <w:rsid w:val="00900D54"/>
    <w:rsid w:val="009013C4"/>
    <w:rsid w:val="009020F3"/>
    <w:rsid w:val="00903F00"/>
    <w:rsid w:val="00904422"/>
    <w:rsid w:val="00904732"/>
    <w:rsid w:val="00905C9E"/>
    <w:rsid w:val="00906C96"/>
    <w:rsid w:val="00910050"/>
    <w:rsid w:val="009125D5"/>
    <w:rsid w:val="00913293"/>
    <w:rsid w:val="0092127B"/>
    <w:rsid w:val="00921655"/>
    <w:rsid w:val="00922D85"/>
    <w:rsid w:val="00926896"/>
    <w:rsid w:val="00927040"/>
    <w:rsid w:val="0092750C"/>
    <w:rsid w:val="00934C6F"/>
    <w:rsid w:val="00936709"/>
    <w:rsid w:val="00942C83"/>
    <w:rsid w:val="00946AC1"/>
    <w:rsid w:val="00952679"/>
    <w:rsid w:val="00952925"/>
    <w:rsid w:val="0095438E"/>
    <w:rsid w:val="009543D5"/>
    <w:rsid w:val="009544A8"/>
    <w:rsid w:val="00954BAF"/>
    <w:rsid w:val="00960315"/>
    <w:rsid w:val="00962D72"/>
    <w:rsid w:val="009640DD"/>
    <w:rsid w:val="00964BB0"/>
    <w:rsid w:val="00970999"/>
    <w:rsid w:val="00970EF1"/>
    <w:rsid w:val="00973BEE"/>
    <w:rsid w:val="0098214A"/>
    <w:rsid w:val="00984198"/>
    <w:rsid w:val="00992582"/>
    <w:rsid w:val="00995597"/>
    <w:rsid w:val="009A06D7"/>
    <w:rsid w:val="009A2843"/>
    <w:rsid w:val="009A60AD"/>
    <w:rsid w:val="009A746D"/>
    <w:rsid w:val="009A78D9"/>
    <w:rsid w:val="009B066C"/>
    <w:rsid w:val="009B5463"/>
    <w:rsid w:val="009B6B23"/>
    <w:rsid w:val="009B78FE"/>
    <w:rsid w:val="009C1F7C"/>
    <w:rsid w:val="009C3D10"/>
    <w:rsid w:val="009C467D"/>
    <w:rsid w:val="009C6235"/>
    <w:rsid w:val="009D19AE"/>
    <w:rsid w:val="009D3E15"/>
    <w:rsid w:val="009E0592"/>
    <w:rsid w:val="009E115E"/>
    <w:rsid w:val="009E1E28"/>
    <w:rsid w:val="009E279D"/>
    <w:rsid w:val="009E35B4"/>
    <w:rsid w:val="009E366D"/>
    <w:rsid w:val="009E4443"/>
    <w:rsid w:val="009E4ABB"/>
    <w:rsid w:val="009E4F80"/>
    <w:rsid w:val="009E5F8C"/>
    <w:rsid w:val="009F0710"/>
    <w:rsid w:val="009F1595"/>
    <w:rsid w:val="009F2091"/>
    <w:rsid w:val="009F2C37"/>
    <w:rsid w:val="009F4E63"/>
    <w:rsid w:val="009F5A1B"/>
    <w:rsid w:val="00A01A08"/>
    <w:rsid w:val="00A032EB"/>
    <w:rsid w:val="00A05EA0"/>
    <w:rsid w:val="00A06368"/>
    <w:rsid w:val="00A07C8E"/>
    <w:rsid w:val="00A11C2B"/>
    <w:rsid w:val="00A1695D"/>
    <w:rsid w:val="00A17D63"/>
    <w:rsid w:val="00A21AB2"/>
    <w:rsid w:val="00A22D2F"/>
    <w:rsid w:val="00A23BB8"/>
    <w:rsid w:val="00A24459"/>
    <w:rsid w:val="00A25BBA"/>
    <w:rsid w:val="00A25C4E"/>
    <w:rsid w:val="00A27A66"/>
    <w:rsid w:val="00A31EC6"/>
    <w:rsid w:val="00A414B3"/>
    <w:rsid w:val="00A41FB8"/>
    <w:rsid w:val="00A420EE"/>
    <w:rsid w:val="00A45CE6"/>
    <w:rsid w:val="00A46B92"/>
    <w:rsid w:val="00A526CB"/>
    <w:rsid w:val="00A527A6"/>
    <w:rsid w:val="00A52DAB"/>
    <w:rsid w:val="00A55B15"/>
    <w:rsid w:val="00A5734D"/>
    <w:rsid w:val="00A578BE"/>
    <w:rsid w:val="00A5798F"/>
    <w:rsid w:val="00A62AE3"/>
    <w:rsid w:val="00A641EC"/>
    <w:rsid w:val="00A667E4"/>
    <w:rsid w:val="00A67411"/>
    <w:rsid w:val="00A70A3A"/>
    <w:rsid w:val="00A71C45"/>
    <w:rsid w:val="00A72A7E"/>
    <w:rsid w:val="00A76A8C"/>
    <w:rsid w:val="00A76F51"/>
    <w:rsid w:val="00A808C9"/>
    <w:rsid w:val="00A8259E"/>
    <w:rsid w:val="00A82907"/>
    <w:rsid w:val="00A849D2"/>
    <w:rsid w:val="00A862D1"/>
    <w:rsid w:val="00A92B14"/>
    <w:rsid w:val="00A92EC1"/>
    <w:rsid w:val="00A963C4"/>
    <w:rsid w:val="00AA1822"/>
    <w:rsid w:val="00AA3153"/>
    <w:rsid w:val="00AA3F56"/>
    <w:rsid w:val="00AA4517"/>
    <w:rsid w:val="00AA5E49"/>
    <w:rsid w:val="00AA65DC"/>
    <w:rsid w:val="00AA6F27"/>
    <w:rsid w:val="00AB7C71"/>
    <w:rsid w:val="00AC57F9"/>
    <w:rsid w:val="00AC6C83"/>
    <w:rsid w:val="00AD0F05"/>
    <w:rsid w:val="00AD2744"/>
    <w:rsid w:val="00AD3435"/>
    <w:rsid w:val="00AE30BF"/>
    <w:rsid w:val="00AE607E"/>
    <w:rsid w:val="00AE78BB"/>
    <w:rsid w:val="00AF07B7"/>
    <w:rsid w:val="00AF3396"/>
    <w:rsid w:val="00AF4747"/>
    <w:rsid w:val="00AF6C49"/>
    <w:rsid w:val="00B051BE"/>
    <w:rsid w:val="00B1062E"/>
    <w:rsid w:val="00B11774"/>
    <w:rsid w:val="00B14B95"/>
    <w:rsid w:val="00B20788"/>
    <w:rsid w:val="00B21F4C"/>
    <w:rsid w:val="00B236BC"/>
    <w:rsid w:val="00B258DB"/>
    <w:rsid w:val="00B303C9"/>
    <w:rsid w:val="00B33137"/>
    <w:rsid w:val="00B349CE"/>
    <w:rsid w:val="00B34F75"/>
    <w:rsid w:val="00B35AB9"/>
    <w:rsid w:val="00B36AB8"/>
    <w:rsid w:val="00B40008"/>
    <w:rsid w:val="00B427E4"/>
    <w:rsid w:val="00B46143"/>
    <w:rsid w:val="00B4654F"/>
    <w:rsid w:val="00B47160"/>
    <w:rsid w:val="00B524AA"/>
    <w:rsid w:val="00B57E5C"/>
    <w:rsid w:val="00B57F74"/>
    <w:rsid w:val="00B60196"/>
    <w:rsid w:val="00B65D5D"/>
    <w:rsid w:val="00B66626"/>
    <w:rsid w:val="00B67CCE"/>
    <w:rsid w:val="00B70E05"/>
    <w:rsid w:val="00B742BE"/>
    <w:rsid w:val="00B77ED7"/>
    <w:rsid w:val="00B8025E"/>
    <w:rsid w:val="00B807CD"/>
    <w:rsid w:val="00B81920"/>
    <w:rsid w:val="00B81E29"/>
    <w:rsid w:val="00B82FA8"/>
    <w:rsid w:val="00B8455B"/>
    <w:rsid w:val="00B848F4"/>
    <w:rsid w:val="00B84B8A"/>
    <w:rsid w:val="00B86A26"/>
    <w:rsid w:val="00B8737A"/>
    <w:rsid w:val="00B877D9"/>
    <w:rsid w:val="00B93322"/>
    <w:rsid w:val="00B9339F"/>
    <w:rsid w:val="00B95516"/>
    <w:rsid w:val="00B958D1"/>
    <w:rsid w:val="00BA148A"/>
    <w:rsid w:val="00BA4AF1"/>
    <w:rsid w:val="00BB1243"/>
    <w:rsid w:val="00BB1B5D"/>
    <w:rsid w:val="00BB79B7"/>
    <w:rsid w:val="00BC0384"/>
    <w:rsid w:val="00BC0896"/>
    <w:rsid w:val="00BC420B"/>
    <w:rsid w:val="00BC4813"/>
    <w:rsid w:val="00BC5748"/>
    <w:rsid w:val="00BC584C"/>
    <w:rsid w:val="00BC6052"/>
    <w:rsid w:val="00BC7D23"/>
    <w:rsid w:val="00BD3F63"/>
    <w:rsid w:val="00BD41FD"/>
    <w:rsid w:val="00BD46DD"/>
    <w:rsid w:val="00BE3D07"/>
    <w:rsid w:val="00BE5E46"/>
    <w:rsid w:val="00BF07C6"/>
    <w:rsid w:val="00BF3212"/>
    <w:rsid w:val="00C01120"/>
    <w:rsid w:val="00C050B2"/>
    <w:rsid w:val="00C06DA0"/>
    <w:rsid w:val="00C07529"/>
    <w:rsid w:val="00C0769A"/>
    <w:rsid w:val="00C114BC"/>
    <w:rsid w:val="00C1541B"/>
    <w:rsid w:val="00C2509B"/>
    <w:rsid w:val="00C273A2"/>
    <w:rsid w:val="00C277E6"/>
    <w:rsid w:val="00C27B05"/>
    <w:rsid w:val="00C3062D"/>
    <w:rsid w:val="00C31BB0"/>
    <w:rsid w:val="00C346D1"/>
    <w:rsid w:val="00C3783E"/>
    <w:rsid w:val="00C37B09"/>
    <w:rsid w:val="00C454E4"/>
    <w:rsid w:val="00C47D74"/>
    <w:rsid w:val="00C51E04"/>
    <w:rsid w:val="00C536EA"/>
    <w:rsid w:val="00C61D4E"/>
    <w:rsid w:val="00C62053"/>
    <w:rsid w:val="00C638D9"/>
    <w:rsid w:val="00C71FB3"/>
    <w:rsid w:val="00C74CA4"/>
    <w:rsid w:val="00C775CC"/>
    <w:rsid w:val="00C77B4C"/>
    <w:rsid w:val="00C81851"/>
    <w:rsid w:val="00C82E83"/>
    <w:rsid w:val="00C86549"/>
    <w:rsid w:val="00C877B7"/>
    <w:rsid w:val="00C90A77"/>
    <w:rsid w:val="00C91C6C"/>
    <w:rsid w:val="00C92313"/>
    <w:rsid w:val="00C92814"/>
    <w:rsid w:val="00C96DE3"/>
    <w:rsid w:val="00CA2761"/>
    <w:rsid w:val="00CA50AF"/>
    <w:rsid w:val="00CA54E6"/>
    <w:rsid w:val="00CA571D"/>
    <w:rsid w:val="00CA6A63"/>
    <w:rsid w:val="00CB1E76"/>
    <w:rsid w:val="00CB3B88"/>
    <w:rsid w:val="00CB69C2"/>
    <w:rsid w:val="00CC037B"/>
    <w:rsid w:val="00CC1FD8"/>
    <w:rsid w:val="00CC43A6"/>
    <w:rsid w:val="00CC4967"/>
    <w:rsid w:val="00CC54CF"/>
    <w:rsid w:val="00CD2AC8"/>
    <w:rsid w:val="00CD31E1"/>
    <w:rsid w:val="00CD59AF"/>
    <w:rsid w:val="00CD5C61"/>
    <w:rsid w:val="00CD69D1"/>
    <w:rsid w:val="00CD703B"/>
    <w:rsid w:val="00CD7FD0"/>
    <w:rsid w:val="00CE17C0"/>
    <w:rsid w:val="00CE18E8"/>
    <w:rsid w:val="00CE1D4A"/>
    <w:rsid w:val="00CE3D7B"/>
    <w:rsid w:val="00CE49B3"/>
    <w:rsid w:val="00CF04FB"/>
    <w:rsid w:val="00CF0CE3"/>
    <w:rsid w:val="00CF4322"/>
    <w:rsid w:val="00CF561D"/>
    <w:rsid w:val="00CF571B"/>
    <w:rsid w:val="00D01DAC"/>
    <w:rsid w:val="00D03FC5"/>
    <w:rsid w:val="00D04FDD"/>
    <w:rsid w:val="00D05C99"/>
    <w:rsid w:val="00D060B9"/>
    <w:rsid w:val="00D06DCA"/>
    <w:rsid w:val="00D07EE2"/>
    <w:rsid w:val="00D13CDC"/>
    <w:rsid w:val="00D152AB"/>
    <w:rsid w:val="00D15A76"/>
    <w:rsid w:val="00D17369"/>
    <w:rsid w:val="00D20B84"/>
    <w:rsid w:val="00D25119"/>
    <w:rsid w:val="00D33C67"/>
    <w:rsid w:val="00D33F03"/>
    <w:rsid w:val="00D35368"/>
    <w:rsid w:val="00D36996"/>
    <w:rsid w:val="00D37C99"/>
    <w:rsid w:val="00D407F4"/>
    <w:rsid w:val="00D42142"/>
    <w:rsid w:val="00D43832"/>
    <w:rsid w:val="00D445EA"/>
    <w:rsid w:val="00D50AFB"/>
    <w:rsid w:val="00D50CFC"/>
    <w:rsid w:val="00D50D16"/>
    <w:rsid w:val="00D6025F"/>
    <w:rsid w:val="00D62489"/>
    <w:rsid w:val="00D62CF9"/>
    <w:rsid w:val="00D66E1A"/>
    <w:rsid w:val="00D739D1"/>
    <w:rsid w:val="00D760F3"/>
    <w:rsid w:val="00D8033D"/>
    <w:rsid w:val="00D80734"/>
    <w:rsid w:val="00D8110B"/>
    <w:rsid w:val="00D81A9E"/>
    <w:rsid w:val="00D917F9"/>
    <w:rsid w:val="00D9255A"/>
    <w:rsid w:val="00D92CCC"/>
    <w:rsid w:val="00D93374"/>
    <w:rsid w:val="00D950D9"/>
    <w:rsid w:val="00D966B6"/>
    <w:rsid w:val="00D96768"/>
    <w:rsid w:val="00D970EF"/>
    <w:rsid w:val="00DA04B1"/>
    <w:rsid w:val="00DA28D4"/>
    <w:rsid w:val="00DA2C0D"/>
    <w:rsid w:val="00DA6EE6"/>
    <w:rsid w:val="00DA7BCA"/>
    <w:rsid w:val="00DB07C9"/>
    <w:rsid w:val="00DB12B0"/>
    <w:rsid w:val="00DB7F78"/>
    <w:rsid w:val="00DC05DD"/>
    <w:rsid w:val="00DC48A8"/>
    <w:rsid w:val="00DC5042"/>
    <w:rsid w:val="00DC72D7"/>
    <w:rsid w:val="00DC7472"/>
    <w:rsid w:val="00DC7E33"/>
    <w:rsid w:val="00DD0E91"/>
    <w:rsid w:val="00DD2171"/>
    <w:rsid w:val="00DD269B"/>
    <w:rsid w:val="00DD6805"/>
    <w:rsid w:val="00DD78A8"/>
    <w:rsid w:val="00DE03A4"/>
    <w:rsid w:val="00DE2223"/>
    <w:rsid w:val="00DE341D"/>
    <w:rsid w:val="00DE39BF"/>
    <w:rsid w:val="00DE4F01"/>
    <w:rsid w:val="00DE7647"/>
    <w:rsid w:val="00DE7A50"/>
    <w:rsid w:val="00DF13A7"/>
    <w:rsid w:val="00DF188E"/>
    <w:rsid w:val="00DF477A"/>
    <w:rsid w:val="00DF4831"/>
    <w:rsid w:val="00DF4A15"/>
    <w:rsid w:val="00DF57EE"/>
    <w:rsid w:val="00DF6DBB"/>
    <w:rsid w:val="00DF7B46"/>
    <w:rsid w:val="00E01116"/>
    <w:rsid w:val="00E03CB1"/>
    <w:rsid w:val="00E04D22"/>
    <w:rsid w:val="00E04FD2"/>
    <w:rsid w:val="00E06C72"/>
    <w:rsid w:val="00E10DED"/>
    <w:rsid w:val="00E111C4"/>
    <w:rsid w:val="00E13640"/>
    <w:rsid w:val="00E139B1"/>
    <w:rsid w:val="00E16805"/>
    <w:rsid w:val="00E268AC"/>
    <w:rsid w:val="00E300F6"/>
    <w:rsid w:val="00E30277"/>
    <w:rsid w:val="00E30582"/>
    <w:rsid w:val="00E31627"/>
    <w:rsid w:val="00E31A68"/>
    <w:rsid w:val="00E332A2"/>
    <w:rsid w:val="00E3436C"/>
    <w:rsid w:val="00E35804"/>
    <w:rsid w:val="00E35C2A"/>
    <w:rsid w:val="00E3777C"/>
    <w:rsid w:val="00E37F20"/>
    <w:rsid w:val="00E445D8"/>
    <w:rsid w:val="00E51E75"/>
    <w:rsid w:val="00E52735"/>
    <w:rsid w:val="00E53E03"/>
    <w:rsid w:val="00E53FF3"/>
    <w:rsid w:val="00E54393"/>
    <w:rsid w:val="00E54895"/>
    <w:rsid w:val="00E574F2"/>
    <w:rsid w:val="00E60307"/>
    <w:rsid w:val="00E62C05"/>
    <w:rsid w:val="00E65143"/>
    <w:rsid w:val="00E65DA2"/>
    <w:rsid w:val="00E75D6F"/>
    <w:rsid w:val="00E76855"/>
    <w:rsid w:val="00E8068A"/>
    <w:rsid w:val="00E80D14"/>
    <w:rsid w:val="00E81258"/>
    <w:rsid w:val="00E82001"/>
    <w:rsid w:val="00E85798"/>
    <w:rsid w:val="00E85BCC"/>
    <w:rsid w:val="00E92953"/>
    <w:rsid w:val="00E9419E"/>
    <w:rsid w:val="00E952F8"/>
    <w:rsid w:val="00E96123"/>
    <w:rsid w:val="00E96736"/>
    <w:rsid w:val="00EA1CC7"/>
    <w:rsid w:val="00EA58E2"/>
    <w:rsid w:val="00EB1CE2"/>
    <w:rsid w:val="00EB2A76"/>
    <w:rsid w:val="00EB5240"/>
    <w:rsid w:val="00EC19B5"/>
    <w:rsid w:val="00EC242A"/>
    <w:rsid w:val="00EC2A09"/>
    <w:rsid w:val="00EC5A8C"/>
    <w:rsid w:val="00EC62FC"/>
    <w:rsid w:val="00EC63C7"/>
    <w:rsid w:val="00ED08BC"/>
    <w:rsid w:val="00ED0C20"/>
    <w:rsid w:val="00ED36B1"/>
    <w:rsid w:val="00ED594F"/>
    <w:rsid w:val="00ED71F4"/>
    <w:rsid w:val="00EE17B1"/>
    <w:rsid w:val="00EE1C97"/>
    <w:rsid w:val="00EF0BAC"/>
    <w:rsid w:val="00EF175B"/>
    <w:rsid w:val="00EF51E0"/>
    <w:rsid w:val="00EF5DD0"/>
    <w:rsid w:val="00F012DD"/>
    <w:rsid w:val="00F05246"/>
    <w:rsid w:val="00F0542B"/>
    <w:rsid w:val="00F07EF7"/>
    <w:rsid w:val="00F10FF7"/>
    <w:rsid w:val="00F132A8"/>
    <w:rsid w:val="00F144E5"/>
    <w:rsid w:val="00F15848"/>
    <w:rsid w:val="00F2022E"/>
    <w:rsid w:val="00F21229"/>
    <w:rsid w:val="00F234C9"/>
    <w:rsid w:val="00F23E2C"/>
    <w:rsid w:val="00F313E5"/>
    <w:rsid w:val="00F34D34"/>
    <w:rsid w:val="00F35399"/>
    <w:rsid w:val="00F35DFE"/>
    <w:rsid w:val="00F36CEA"/>
    <w:rsid w:val="00F401E6"/>
    <w:rsid w:val="00F46305"/>
    <w:rsid w:val="00F46B93"/>
    <w:rsid w:val="00F531D9"/>
    <w:rsid w:val="00F55490"/>
    <w:rsid w:val="00F559E4"/>
    <w:rsid w:val="00F56B03"/>
    <w:rsid w:val="00F60EC4"/>
    <w:rsid w:val="00F6324A"/>
    <w:rsid w:val="00F669A0"/>
    <w:rsid w:val="00F671F9"/>
    <w:rsid w:val="00F70663"/>
    <w:rsid w:val="00F70763"/>
    <w:rsid w:val="00F72995"/>
    <w:rsid w:val="00F759D0"/>
    <w:rsid w:val="00F76B0A"/>
    <w:rsid w:val="00F813D5"/>
    <w:rsid w:val="00F830B3"/>
    <w:rsid w:val="00F849D7"/>
    <w:rsid w:val="00F849EA"/>
    <w:rsid w:val="00F916F5"/>
    <w:rsid w:val="00F91ECD"/>
    <w:rsid w:val="00F93223"/>
    <w:rsid w:val="00F93C2C"/>
    <w:rsid w:val="00F95D46"/>
    <w:rsid w:val="00F97639"/>
    <w:rsid w:val="00FA19BB"/>
    <w:rsid w:val="00FA3BC1"/>
    <w:rsid w:val="00FA51F8"/>
    <w:rsid w:val="00FB2526"/>
    <w:rsid w:val="00FB4450"/>
    <w:rsid w:val="00FB4A99"/>
    <w:rsid w:val="00FB66D8"/>
    <w:rsid w:val="00FC4118"/>
    <w:rsid w:val="00FC5C3E"/>
    <w:rsid w:val="00FC5FEB"/>
    <w:rsid w:val="00FD1923"/>
    <w:rsid w:val="00FD3224"/>
    <w:rsid w:val="00FD33BD"/>
    <w:rsid w:val="00FD7145"/>
    <w:rsid w:val="00FD7EF2"/>
    <w:rsid w:val="00FE22EF"/>
    <w:rsid w:val="00FE3400"/>
    <w:rsid w:val="00FE3739"/>
    <w:rsid w:val="00FE44C5"/>
    <w:rsid w:val="00FE44E7"/>
    <w:rsid w:val="00FE4E6D"/>
    <w:rsid w:val="00FE5AE9"/>
    <w:rsid w:val="00FE618B"/>
    <w:rsid w:val="00FE795D"/>
    <w:rsid w:val="00FF11BF"/>
    <w:rsid w:val="00FF4A1A"/>
    <w:rsid w:val="00FF4A64"/>
    <w:rsid w:val="00FF6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C821752"/>
  <w15:docId w15:val="{E5CD52B2-C717-43C2-B818-D35E141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A7E"/>
    <w:rPr>
      <w:rFonts w:ascii="Times New Roman" w:hAnsi="Times New Roman"/>
      <w:sz w:val="23"/>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ing2"/>
    <w:qFormat/>
    <w:rsid w:val="00823A7E"/>
    <w:pPr>
      <w:keepNext/>
      <w:numPr>
        <w:numId w:val="4"/>
      </w:numPr>
      <w:pBdr>
        <w:top w:val="single" w:sz="6" w:space="2" w:color="auto"/>
      </w:pBdr>
      <w:spacing w:before="240" w:after="120"/>
      <w:outlineLvl w:val="0"/>
    </w:pPr>
    <w:rPr>
      <w:rFonts w:ascii="Arial" w:hAnsi="Arial"/>
      <w:b/>
      <w:sz w:val="28"/>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Indent2"/>
    <w:qFormat/>
    <w:rsid w:val="00823A7E"/>
    <w:pPr>
      <w:keepNext/>
      <w:numPr>
        <w:ilvl w:val="1"/>
        <w:numId w:val="4"/>
      </w:numPr>
      <w:spacing w:before="120" w:after="120"/>
      <w:outlineLvl w:val="1"/>
    </w:pPr>
    <w:rPr>
      <w:rFonts w:ascii="Arial" w:hAnsi="Arial"/>
      <w:b/>
      <w:sz w:val="22"/>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basedOn w:val="Normal"/>
    <w:link w:val="Heading3Char"/>
    <w:qFormat/>
    <w:rsid w:val="00823A7E"/>
    <w:pPr>
      <w:numPr>
        <w:ilvl w:val="2"/>
        <w:numId w:val="4"/>
      </w:numPr>
      <w:spacing w:after="240"/>
      <w:outlineLvl w:val="2"/>
    </w:pPr>
  </w:style>
  <w:style w:type="paragraph" w:styleId="Heading4">
    <w:name w:val="heading 4"/>
    <w:aliases w:val="h4 sub sub heading,h4,h41,h42,Para4,H4,(Alt+4),H41,(Alt+4)1,H42,(Alt+4)2,H43,(Alt+4)3,H44,(Alt+4)4,H45,(Alt+4)5,H411,(Alt+4)11,H421,(Alt+4)21,H431,(Alt+4)31,H46,(Alt+4)6,H412,(Alt+4)12,H422,(Alt+4)22,H432,(Alt+4)32,H47,(Alt+4)7,H48,(Alt+4)8,4"/>
    <w:basedOn w:val="Normal"/>
    <w:qFormat/>
    <w:rsid w:val="00823A7E"/>
    <w:pPr>
      <w:numPr>
        <w:ilvl w:val="3"/>
        <w:numId w:val="4"/>
      </w:numPr>
      <w:spacing w:after="240"/>
      <w:outlineLvl w:val="3"/>
    </w:pPr>
  </w:style>
  <w:style w:type="paragraph" w:styleId="Heading5">
    <w:name w:val="heading 5"/>
    <w:aliases w:val="Heading 5(unused),Para5,h5,5,h51,h52,Heading 5 StGeorge,Level 3 - i,Level 5,L5,Heading 5a"/>
    <w:basedOn w:val="Normal"/>
    <w:qFormat/>
    <w:rsid w:val="00823A7E"/>
    <w:pPr>
      <w:numPr>
        <w:ilvl w:val="4"/>
        <w:numId w:val="4"/>
      </w:numPr>
      <w:spacing w:after="240"/>
      <w:outlineLvl w:val="4"/>
    </w:pPr>
  </w:style>
  <w:style w:type="paragraph" w:styleId="Heading6">
    <w:name w:val="heading 6"/>
    <w:aliases w:val="Heading 6(unused),Legal Level 1.,heading6,heading61,heading62,h6,Level 6,Heading 6a"/>
    <w:basedOn w:val="Normal"/>
    <w:qFormat/>
    <w:rsid w:val="00823A7E"/>
    <w:pPr>
      <w:numPr>
        <w:ilvl w:val="5"/>
        <w:numId w:val="4"/>
      </w:numPr>
      <w:spacing w:after="240"/>
      <w:outlineLvl w:val="5"/>
    </w:pPr>
  </w:style>
  <w:style w:type="paragraph" w:styleId="Heading7">
    <w:name w:val="heading 7"/>
    <w:aliases w:val="Heading 7(unused),Legal Level 1.1.,DTSÜberschrift 7,h7,Heading 7a"/>
    <w:basedOn w:val="Normal"/>
    <w:qFormat/>
    <w:rsid w:val="00823A7E"/>
    <w:pPr>
      <w:numPr>
        <w:ilvl w:val="6"/>
        <w:numId w:val="4"/>
      </w:numPr>
      <w:spacing w:after="240"/>
      <w:outlineLvl w:val="6"/>
    </w:pPr>
  </w:style>
  <w:style w:type="paragraph" w:styleId="Heading8">
    <w:name w:val="heading 8"/>
    <w:aliases w:val="Heading 8(unused),Legal Level 1.1.1.,h8,Heading 8a,Bullet 1"/>
    <w:basedOn w:val="Normal"/>
    <w:qFormat/>
    <w:rsid w:val="00823A7E"/>
    <w:pPr>
      <w:numPr>
        <w:ilvl w:val="7"/>
        <w:numId w:val="4"/>
      </w:numPr>
      <w:spacing w:after="240"/>
      <w:outlineLvl w:val="7"/>
    </w:pPr>
  </w:style>
  <w:style w:type="paragraph" w:styleId="Heading9">
    <w:name w:val="heading 9"/>
    <w:aliases w:val="Legal Level 1.1.1.1.,Heading 9a,Bullet 2"/>
    <w:basedOn w:val="Normal"/>
    <w:qFormat/>
    <w:rsid w:val="00823A7E"/>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823A7E"/>
    <w:pPr>
      <w:spacing w:after="240"/>
      <w:ind w:left="737"/>
    </w:pPr>
  </w:style>
  <w:style w:type="paragraph" w:styleId="TOC2">
    <w:name w:val="toc 2"/>
    <w:basedOn w:val="Normal"/>
    <w:next w:val="Normal"/>
    <w:uiPriority w:val="39"/>
    <w:rsid w:val="00823A7E"/>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823A7E"/>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823A7E"/>
    <w:pPr>
      <w:tabs>
        <w:tab w:val="right" w:pos="7938"/>
      </w:tabs>
      <w:spacing w:before="120"/>
      <w:ind w:right="1701"/>
    </w:pPr>
    <w:rPr>
      <w:rFonts w:ascii="Arial" w:hAnsi="Arial"/>
      <w:b/>
      <w:sz w:val="20"/>
    </w:rPr>
  </w:style>
  <w:style w:type="paragraph" w:customStyle="1" w:styleId="Indent3">
    <w:name w:val="Indent 3"/>
    <w:basedOn w:val="Normal"/>
    <w:rsid w:val="00823A7E"/>
    <w:pPr>
      <w:spacing w:after="240"/>
      <w:ind w:left="1474"/>
    </w:pPr>
  </w:style>
  <w:style w:type="paragraph" w:customStyle="1" w:styleId="SchedTitle">
    <w:name w:val="SchedTitle"/>
    <w:basedOn w:val="Normal"/>
    <w:next w:val="Normal"/>
    <w:rsid w:val="00823A7E"/>
    <w:pPr>
      <w:spacing w:after="240"/>
    </w:pPr>
    <w:rPr>
      <w:rFonts w:ascii="Arial" w:hAnsi="Arial"/>
      <w:sz w:val="36"/>
    </w:rPr>
  </w:style>
  <w:style w:type="paragraph" w:customStyle="1" w:styleId="Indent4">
    <w:name w:val="Indent 4"/>
    <w:basedOn w:val="Normal"/>
    <w:rsid w:val="00823A7E"/>
    <w:pPr>
      <w:spacing w:after="240"/>
      <w:ind w:left="2211"/>
    </w:pPr>
  </w:style>
  <w:style w:type="paragraph" w:customStyle="1" w:styleId="Indent5">
    <w:name w:val="Indent 5"/>
    <w:basedOn w:val="Normal"/>
    <w:rsid w:val="00823A7E"/>
    <w:pPr>
      <w:spacing w:after="240"/>
      <w:ind w:left="2948"/>
    </w:pPr>
  </w:style>
  <w:style w:type="paragraph" w:styleId="Header">
    <w:name w:val="header"/>
    <w:basedOn w:val="Normal"/>
    <w:rsid w:val="00823A7E"/>
    <w:rPr>
      <w:rFonts w:ascii="Arial" w:hAnsi="Arial"/>
      <w:b/>
      <w:sz w:val="36"/>
    </w:rPr>
  </w:style>
  <w:style w:type="paragraph" w:styleId="Footer">
    <w:name w:val="footer"/>
    <w:basedOn w:val="Normal"/>
    <w:rsid w:val="00823A7E"/>
    <w:rPr>
      <w:rFonts w:ascii="Arial" w:hAnsi="Arial"/>
      <w:sz w:val="16"/>
    </w:rPr>
  </w:style>
  <w:style w:type="character" w:customStyle="1" w:styleId="Choice">
    <w:name w:val="Choice"/>
    <w:basedOn w:val="DefaultParagraphFont"/>
    <w:rsid w:val="00823A7E"/>
    <w:rPr>
      <w:rFonts w:ascii="Arial" w:hAnsi="Arial" w:cs="Times New Roman"/>
      <w:b/>
      <w:sz w:val="18"/>
      <w:vertAlign w:val="baseline"/>
      <w:lang w:val="en-AU"/>
    </w:rPr>
  </w:style>
  <w:style w:type="paragraph" w:customStyle="1" w:styleId="Indent1">
    <w:name w:val="Indent 1"/>
    <w:basedOn w:val="Normal"/>
    <w:next w:val="Normal"/>
    <w:rsid w:val="00823A7E"/>
    <w:pPr>
      <w:spacing w:after="240"/>
      <w:ind w:left="737"/>
    </w:pPr>
  </w:style>
  <w:style w:type="character" w:styleId="FootnoteReference">
    <w:name w:val="footnote reference"/>
    <w:basedOn w:val="DefaultParagraphFont"/>
    <w:semiHidden/>
    <w:rsid w:val="00823A7E"/>
    <w:rPr>
      <w:rFonts w:cs="Times New Roman"/>
      <w:vertAlign w:val="superscript"/>
    </w:rPr>
  </w:style>
  <w:style w:type="paragraph" w:customStyle="1" w:styleId="PrecNo">
    <w:name w:val="PrecNo"/>
    <w:basedOn w:val="Normal"/>
    <w:rsid w:val="00823A7E"/>
    <w:pPr>
      <w:spacing w:line="260" w:lineRule="atLeast"/>
      <w:ind w:left="142"/>
    </w:pPr>
    <w:rPr>
      <w:rFonts w:ascii="Arial" w:hAnsi="Arial"/>
      <w:caps/>
      <w:spacing w:val="60"/>
      <w:sz w:val="28"/>
    </w:rPr>
  </w:style>
  <w:style w:type="paragraph" w:customStyle="1" w:styleId="PrecName">
    <w:name w:val="PrecName"/>
    <w:basedOn w:val="Normal"/>
    <w:rsid w:val="00823A7E"/>
    <w:pPr>
      <w:spacing w:after="240" w:line="260" w:lineRule="atLeast"/>
      <w:ind w:left="142"/>
    </w:pPr>
    <w:rPr>
      <w:rFonts w:ascii="Garamond" w:hAnsi="Garamond"/>
      <w:sz w:val="64"/>
    </w:rPr>
  </w:style>
  <w:style w:type="paragraph" w:customStyle="1" w:styleId="FPbullet">
    <w:name w:val="FPbullet"/>
    <w:basedOn w:val="Normal"/>
    <w:rsid w:val="00823A7E"/>
    <w:pPr>
      <w:spacing w:before="120" w:line="260" w:lineRule="atLeast"/>
      <w:ind w:left="624" w:right="-567" w:hanging="284"/>
    </w:pPr>
    <w:rPr>
      <w:rFonts w:ascii="Arial" w:hAnsi="Arial"/>
      <w:sz w:val="20"/>
    </w:rPr>
  </w:style>
  <w:style w:type="paragraph" w:customStyle="1" w:styleId="FPtext">
    <w:name w:val="FPtext"/>
    <w:basedOn w:val="Normal"/>
    <w:rsid w:val="00823A7E"/>
    <w:pPr>
      <w:spacing w:line="260" w:lineRule="atLeast"/>
      <w:ind w:left="624" w:right="-567"/>
    </w:pPr>
    <w:rPr>
      <w:rFonts w:ascii="Arial" w:hAnsi="Arial"/>
      <w:sz w:val="20"/>
    </w:rPr>
  </w:style>
  <w:style w:type="paragraph" w:customStyle="1" w:styleId="FStext">
    <w:name w:val="FStext"/>
    <w:basedOn w:val="Normal"/>
    <w:rsid w:val="00823A7E"/>
    <w:pPr>
      <w:spacing w:after="120" w:line="260" w:lineRule="atLeast"/>
      <w:ind w:left="737"/>
    </w:pPr>
    <w:rPr>
      <w:rFonts w:ascii="Arial" w:hAnsi="Arial"/>
      <w:sz w:val="20"/>
    </w:rPr>
  </w:style>
  <w:style w:type="paragraph" w:customStyle="1" w:styleId="FSbullet">
    <w:name w:val="FSbullet"/>
    <w:basedOn w:val="Normal"/>
    <w:rsid w:val="00823A7E"/>
    <w:pPr>
      <w:spacing w:after="120" w:line="260" w:lineRule="atLeast"/>
      <w:ind w:left="737" w:hanging="510"/>
    </w:pPr>
    <w:rPr>
      <w:rFonts w:ascii="Arial" w:hAnsi="Arial"/>
      <w:sz w:val="20"/>
    </w:rPr>
  </w:style>
  <w:style w:type="paragraph" w:customStyle="1" w:styleId="CoverText">
    <w:name w:val="CoverText"/>
    <w:basedOn w:val="FPtext"/>
    <w:rsid w:val="00823A7E"/>
    <w:pPr>
      <w:ind w:left="57" w:right="0"/>
    </w:pPr>
  </w:style>
  <w:style w:type="paragraph" w:customStyle="1" w:styleId="FScheck1">
    <w:name w:val="FScheck1"/>
    <w:basedOn w:val="Normal"/>
    <w:rsid w:val="00823A7E"/>
    <w:pPr>
      <w:spacing w:before="60" w:after="60" w:line="260" w:lineRule="atLeast"/>
      <w:ind w:left="425" w:hanging="425"/>
    </w:pPr>
    <w:rPr>
      <w:rFonts w:ascii="Arial" w:hAnsi="Arial"/>
      <w:sz w:val="20"/>
    </w:rPr>
  </w:style>
  <w:style w:type="paragraph" w:customStyle="1" w:styleId="FScheckNoYes">
    <w:name w:val="FScheckNoYes"/>
    <w:basedOn w:val="FScheck1"/>
    <w:rsid w:val="00823A7E"/>
    <w:pPr>
      <w:ind w:left="0" w:firstLine="0"/>
    </w:pPr>
  </w:style>
  <w:style w:type="paragraph" w:customStyle="1" w:styleId="FScheck2">
    <w:name w:val="FScheck2"/>
    <w:basedOn w:val="Normal"/>
    <w:rsid w:val="00823A7E"/>
    <w:pPr>
      <w:spacing w:before="60" w:after="60" w:line="260" w:lineRule="atLeast"/>
      <w:ind w:left="850" w:hanging="425"/>
    </w:pPr>
    <w:rPr>
      <w:rFonts w:ascii="Arial" w:hAnsi="Arial"/>
      <w:sz w:val="20"/>
    </w:rPr>
  </w:style>
  <w:style w:type="paragraph" w:customStyle="1" w:styleId="FScheck3">
    <w:name w:val="FScheck3"/>
    <w:basedOn w:val="Normal"/>
    <w:rsid w:val="00823A7E"/>
    <w:pPr>
      <w:spacing w:before="60" w:after="60" w:line="260" w:lineRule="atLeast"/>
      <w:ind w:left="1276" w:hanging="425"/>
    </w:pPr>
    <w:rPr>
      <w:rFonts w:ascii="Arial" w:hAnsi="Arial"/>
      <w:sz w:val="20"/>
    </w:rPr>
  </w:style>
  <w:style w:type="paragraph" w:customStyle="1" w:styleId="FScheckbullet">
    <w:name w:val="FScheckbullet"/>
    <w:basedOn w:val="FScheck1"/>
    <w:rsid w:val="00823A7E"/>
    <w:pPr>
      <w:ind w:left="709" w:hanging="284"/>
    </w:pPr>
  </w:style>
  <w:style w:type="paragraph" w:customStyle="1" w:styleId="Details">
    <w:name w:val="Details"/>
    <w:basedOn w:val="Normal"/>
    <w:next w:val="DetailsFollower"/>
    <w:rsid w:val="00823A7E"/>
    <w:pPr>
      <w:spacing w:before="120" w:after="120" w:line="260" w:lineRule="atLeast"/>
    </w:pPr>
  </w:style>
  <w:style w:type="paragraph" w:customStyle="1" w:styleId="DetailsFollower">
    <w:name w:val="DetailsFollower"/>
    <w:basedOn w:val="Normal"/>
    <w:rsid w:val="00823A7E"/>
    <w:pPr>
      <w:spacing w:before="120" w:after="120" w:line="260" w:lineRule="atLeast"/>
    </w:pPr>
  </w:style>
  <w:style w:type="paragraph" w:customStyle="1" w:styleId="PrecNameCover">
    <w:name w:val="PrecNameCover"/>
    <w:basedOn w:val="PrecName"/>
    <w:next w:val="Normal"/>
    <w:rsid w:val="00823A7E"/>
    <w:pPr>
      <w:ind w:left="57"/>
    </w:pPr>
  </w:style>
  <w:style w:type="paragraph" w:styleId="FootnoteText">
    <w:name w:val="footnote text"/>
    <w:basedOn w:val="Normal"/>
    <w:semiHidden/>
    <w:rsid w:val="00823A7E"/>
    <w:pPr>
      <w:spacing w:after="60"/>
      <w:ind w:left="284" w:hanging="284"/>
    </w:pPr>
    <w:rPr>
      <w:rFonts w:ascii="Arial" w:hAnsi="Arial"/>
      <w:sz w:val="18"/>
    </w:rPr>
  </w:style>
  <w:style w:type="paragraph" w:customStyle="1" w:styleId="FPdisclaimer">
    <w:name w:val="FPdisclaimer"/>
    <w:basedOn w:val="Header"/>
    <w:rsid w:val="00823A7E"/>
    <w:pPr>
      <w:framePr w:w="5676" w:hSpace="181" w:wrap="around" w:vAnchor="page" w:hAnchor="page" w:x="5416" w:y="13467"/>
      <w:spacing w:line="260" w:lineRule="atLeast"/>
    </w:pPr>
    <w:rPr>
      <w:sz w:val="20"/>
    </w:rPr>
  </w:style>
  <w:style w:type="paragraph" w:customStyle="1" w:styleId="Headersub">
    <w:name w:val="Header sub"/>
    <w:basedOn w:val="Normal"/>
    <w:rsid w:val="00823A7E"/>
    <w:pPr>
      <w:spacing w:after="1240"/>
    </w:pPr>
    <w:rPr>
      <w:rFonts w:ascii="Arial" w:hAnsi="Arial"/>
      <w:sz w:val="36"/>
    </w:rPr>
  </w:style>
  <w:style w:type="paragraph" w:customStyle="1" w:styleId="Indent6">
    <w:name w:val="Indent 6"/>
    <w:basedOn w:val="Normal"/>
    <w:rsid w:val="00823A7E"/>
    <w:pPr>
      <w:spacing w:after="240"/>
      <w:ind w:left="3686"/>
    </w:pPr>
  </w:style>
  <w:style w:type="paragraph" w:customStyle="1" w:styleId="FScheck1NoYes">
    <w:name w:val="FScheck1NoYes"/>
    <w:rsid w:val="00823A7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823A7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823A7E"/>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823A7E"/>
    <w:pPr>
      <w:spacing w:after="240"/>
    </w:pPr>
  </w:style>
  <w:style w:type="paragraph" w:customStyle="1" w:styleId="NormalDeed">
    <w:name w:val="Normal Deed"/>
    <w:basedOn w:val="Normal"/>
    <w:rsid w:val="00823A7E"/>
    <w:pPr>
      <w:spacing w:after="240"/>
    </w:pPr>
  </w:style>
  <w:style w:type="paragraph" w:customStyle="1" w:styleId="PartHeading">
    <w:name w:val="Part Heading"/>
    <w:basedOn w:val="Normal"/>
    <w:rsid w:val="00823A7E"/>
    <w:pPr>
      <w:spacing w:before="240" w:after="240"/>
    </w:pPr>
    <w:rPr>
      <w:rFonts w:ascii="Arial" w:hAnsi="Arial"/>
      <w:sz w:val="28"/>
    </w:rPr>
  </w:style>
  <w:style w:type="paragraph" w:customStyle="1" w:styleId="SchedH1">
    <w:name w:val="SchedH1"/>
    <w:basedOn w:val="Normal"/>
    <w:next w:val="SchedH2"/>
    <w:link w:val="SchedH1Char"/>
    <w:rsid w:val="00823A7E"/>
    <w:pPr>
      <w:keepNext/>
      <w:numPr>
        <w:numId w:val="7"/>
      </w:numPr>
      <w:pBdr>
        <w:top w:val="single" w:sz="6" w:space="2" w:color="auto"/>
      </w:pBdr>
      <w:spacing w:before="240" w:after="120"/>
    </w:pPr>
    <w:rPr>
      <w:rFonts w:ascii="Arial" w:hAnsi="Arial"/>
      <w:b/>
      <w:sz w:val="28"/>
    </w:rPr>
  </w:style>
  <w:style w:type="paragraph" w:customStyle="1" w:styleId="SchedH2">
    <w:name w:val="SchedH2"/>
    <w:basedOn w:val="Normal"/>
    <w:next w:val="Indent2"/>
    <w:qFormat/>
    <w:rsid w:val="00823A7E"/>
    <w:pPr>
      <w:keepNext/>
      <w:numPr>
        <w:ilvl w:val="1"/>
        <w:numId w:val="7"/>
      </w:numPr>
      <w:spacing w:before="120" w:after="120"/>
    </w:pPr>
    <w:rPr>
      <w:rFonts w:ascii="Arial" w:hAnsi="Arial"/>
      <w:b/>
      <w:sz w:val="22"/>
    </w:rPr>
  </w:style>
  <w:style w:type="paragraph" w:customStyle="1" w:styleId="SchedH3">
    <w:name w:val="SchedH3"/>
    <w:basedOn w:val="Normal"/>
    <w:rsid w:val="00823A7E"/>
    <w:pPr>
      <w:numPr>
        <w:ilvl w:val="2"/>
        <w:numId w:val="7"/>
      </w:numPr>
      <w:spacing w:after="240"/>
    </w:pPr>
  </w:style>
  <w:style w:type="paragraph" w:customStyle="1" w:styleId="SchedH4">
    <w:name w:val="SchedH4"/>
    <w:basedOn w:val="Normal"/>
    <w:rsid w:val="00823A7E"/>
    <w:pPr>
      <w:spacing w:after="240"/>
    </w:pPr>
  </w:style>
  <w:style w:type="paragraph" w:customStyle="1" w:styleId="SchedH5">
    <w:name w:val="SchedH5"/>
    <w:basedOn w:val="Normal"/>
    <w:rsid w:val="00823A7E"/>
    <w:pPr>
      <w:numPr>
        <w:ilvl w:val="4"/>
        <w:numId w:val="7"/>
      </w:numPr>
      <w:spacing w:after="240"/>
    </w:pPr>
  </w:style>
  <w:style w:type="character" w:styleId="PageNumber">
    <w:name w:val="page number"/>
    <w:basedOn w:val="DefaultParagraphFont"/>
    <w:rsid w:val="00823A7E"/>
    <w:rPr>
      <w:rFonts w:cs="Times New Roman"/>
    </w:rPr>
  </w:style>
  <w:style w:type="paragraph" w:styleId="TOC4">
    <w:name w:val="toc 4"/>
    <w:basedOn w:val="Normal"/>
    <w:next w:val="Normal"/>
    <w:uiPriority w:val="39"/>
    <w:rsid w:val="00823A7E"/>
    <w:pPr>
      <w:tabs>
        <w:tab w:val="right" w:pos="9356"/>
      </w:tabs>
      <w:suppressAutoHyphens/>
      <w:ind w:left="690"/>
    </w:pPr>
    <w:rPr>
      <w:spacing w:val="-3"/>
      <w:sz w:val="20"/>
      <w:lang w:val="en-GB"/>
    </w:rPr>
  </w:style>
  <w:style w:type="paragraph" w:styleId="TOC5">
    <w:name w:val="toc 5"/>
    <w:basedOn w:val="Normal"/>
    <w:next w:val="Normal"/>
    <w:uiPriority w:val="39"/>
    <w:rsid w:val="00823A7E"/>
    <w:pPr>
      <w:tabs>
        <w:tab w:val="right" w:pos="9356"/>
      </w:tabs>
      <w:suppressAutoHyphens/>
      <w:ind w:left="920"/>
    </w:pPr>
    <w:rPr>
      <w:spacing w:val="-3"/>
      <w:sz w:val="20"/>
      <w:lang w:val="en-GB"/>
    </w:rPr>
  </w:style>
  <w:style w:type="paragraph" w:styleId="TOC6">
    <w:name w:val="toc 6"/>
    <w:basedOn w:val="Normal"/>
    <w:next w:val="Normal"/>
    <w:uiPriority w:val="39"/>
    <w:rsid w:val="00823A7E"/>
    <w:pPr>
      <w:tabs>
        <w:tab w:val="right" w:pos="9356"/>
      </w:tabs>
      <w:suppressAutoHyphens/>
      <w:ind w:left="1150"/>
    </w:pPr>
    <w:rPr>
      <w:spacing w:val="-3"/>
      <w:sz w:val="20"/>
      <w:lang w:val="en-GB"/>
    </w:rPr>
  </w:style>
  <w:style w:type="paragraph" w:styleId="TOC7">
    <w:name w:val="toc 7"/>
    <w:basedOn w:val="Normal"/>
    <w:next w:val="Normal"/>
    <w:uiPriority w:val="39"/>
    <w:rsid w:val="00823A7E"/>
    <w:pPr>
      <w:tabs>
        <w:tab w:val="right" w:pos="9356"/>
      </w:tabs>
      <w:suppressAutoHyphens/>
      <w:ind w:left="1380"/>
    </w:pPr>
    <w:rPr>
      <w:spacing w:val="-3"/>
      <w:sz w:val="20"/>
      <w:lang w:val="en-GB"/>
    </w:rPr>
  </w:style>
  <w:style w:type="paragraph" w:styleId="TOC8">
    <w:name w:val="toc 8"/>
    <w:basedOn w:val="Normal"/>
    <w:next w:val="Normal"/>
    <w:uiPriority w:val="39"/>
    <w:rsid w:val="00823A7E"/>
    <w:pPr>
      <w:tabs>
        <w:tab w:val="right" w:pos="9356"/>
      </w:tabs>
      <w:suppressAutoHyphens/>
      <w:ind w:left="1610"/>
    </w:pPr>
    <w:rPr>
      <w:spacing w:val="-3"/>
      <w:sz w:val="20"/>
      <w:lang w:val="en-GB"/>
    </w:rPr>
  </w:style>
  <w:style w:type="paragraph" w:styleId="TOC9">
    <w:name w:val="toc 9"/>
    <w:basedOn w:val="Normal"/>
    <w:next w:val="Normal"/>
    <w:uiPriority w:val="39"/>
    <w:rsid w:val="00823A7E"/>
    <w:pPr>
      <w:tabs>
        <w:tab w:val="right" w:pos="9356"/>
      </w:tabs>
      <w:suppressAutoHyphens/>
      <w:ind w:left="1840"/>
    </w:pPr>
    <w:rPr>
      <w:spacing w:val="-3"/>
      <w:sz w:val="20"/>
      <w:lang w:val="en-GB"/>
    </w:rPr>
  </w:style>
  <w:style w:type="paragraph" w:styleId="BodyTextIndent">
    <w:name w:val="Body Text Indent"/>
    <w:basedOn w:val="Normal"/>
    <w:rsid w:val="00823A7E"/>
    <w:pPr>
      <w:ind w:left="709" w:hanging="709"/>
    </w:pPr>
  </w:style>
  <w:style w:type="paragraph" w:styleId="BodyTextIndent2">
    <w:name w:val="Body Text Indent 2"/>
    <w:basedOn w:val="Normal"/>
    <w:rsid w:val="00823A7E"/>
    <w:pPr>
      <w:ind w:left="1134" w:hanging="1134"/>
    </w:pPr>
  </w:style>
  <w:style w:type="paragraph" w:styleId="DocumentMap">
    <w:name w:val="Document Map"/>
    <w:basedOn w:val="Normal"/>
    <w:semiHidden/>
    <w:rsid w:val="00823A7E"/>
    <w:pPr>
      <w:shd w:val="clear" w:color="auto" w:fill="000080"/>
    </w:pPr>
    <w:rPr>
      <w:rFonts w:ascii="Tahoma" w:hAnsi="Tahoma"/>
    </w:rPr>
  </w:style>
  <w:style w:type="paragraph" w:customStyle="1" w:styleId="DocTitle">
    <w:name w:val="DocTitle"/>
    <w:basedOn w:val="Normal"/>
    <w:next w:val="Normal"/>
    <w:rsid w:val="00823A7E"/>
    <w:pPr>
      <w:tabs>
        <w:tab w:val="left" w:pos="2722"/>
      </w:tabs>
      <w:ind w:left="2722"/>
    </w:pPr>
    <w:rPr>
      <w:rFonts w:ascii="Arial Narrow" w:hAnsi="Arial Narrow"/>
      <w:b/>
      <w:sz w:val="34"/>
    </w:rPr>
  </w:style>
  <w:style w:type="paragraph" w:customStyle="1" w:styleId="SubHead">
    <w:name w:val="SubHead"/>
    <w:basedOn w:val="Normal"/>
    <w:next w:val="Heading2"/>
    <w:rsid w:val="00823A7E"/>
    <w:pPr>
      <w:keepNext/>
    </w:pPr>
    <w:rPr>
      <w:b/>
    </w:rPr>
  </w:style>
  <w:style w:type="paragraph" w:customStyle="1" w:styleId="SchedItem">
    <w:name w:val="SchedItem"/>
    <w:basedOn w:val="Normal"/>
    <w:next w:val="Indent2"/>
    <w:rsid w:val="00823A7E"/>
    <w:pPr>
      <w:pBdr>
        <w:bottom w:val="single" w:sz="6" w:space="1" w:color="auto"/>
      </w:pBdr>
      <w:tabs>
        <w:tab w:val="left" w:pos="3459"/>
        <w:tab w:val="left" w:pos="4196"/>
      </w:tabs>
      <w:spacing w:after="40"/>
      <w:ind w:left="2722"/>
    </w:pPr>
    <w:rPr>
      <w:b/>
    </w:rPr>
  </w:style>
  <w:style w:type="paragraph" w:customStyle="1" w:styleId="ArialN16">
    <w:name w:val="ArialN16"/>
    <w:basedOn w:val="Normal"/>
    <w:rsid w:val="00823A7E"/>
    <w:rPr>
      <w:rFonts w:ascii="Arial Narrow" w:hAnsi="Arial Narrow"/>
      <w:b/>
      <w:sz w:val="32"/>
    </w:rPr>
  </w:style>
  <w:style w:type="paragraph" w:customStyle="1" w:styleId="Recitals">
    <w:name w:val="Recitals"/>
    <w:basedOn w:val="Normal"/>
    <w:rsid w:val="00823A7E"/>
    <w:pPr>
      <w:spacing w:after="240"/>
      <w:ind w:left="2722" w:hanging="737"/>
    </w:pPr>
  </w:style>
  <w:style w:type="paragraph" w:customStyle="1" w:styleId="ContentsTitle">
    <w:name w:val="ContentsTitle"/>
    <w:basedOn w:val="Normal"/>
    <w:next w:val="Normal"/>
    <w:rsid w:val="00823A7E"/>
    <w:pPr>
      <w:pBdr>
        <w:bottom w:val="single" w:sz="18" w:space="2" w:color="auto"/>
      </w:pBdr>
      <w:tabs>
        <w:tab w:val="left" w:pos="2722"/>
      </w:tabs>
      <w:spacing w:after="40"/>
      <w:ind w:left="2722" w:hanging="2722"/>
    </w:pPr>
    <w:rPr>
      <w:rFonts w:ascii="Arial Narrow" w:hAnsi="Arial Narrow"/>
      <w:b/>
      <w:sz w:val="32"/>
    </w:rPr>
  </w:style>
  <w:style w:type="paragraph" w:customStyle="1" w:styleId="SchedText">
    <w:name w:val="SchedText"/>
    <w:basedOn w:val="SchedItem"/>
    <w:rsid w:val="00823A7E"/>
    <w:pPr>
      <w:pBdr>
        <w:bottom w:val="none" w:sz="0" w:space="0" w:color="auto"/>
      </w:pBdr>
      <w:tabs>
        <w:tab w:val="clear" w:pos="3459"/>
        <w:tab w:val="clear" w:pos="4196"/>
      </w:tabs>
      <w:spacing w:after="0"/>
    </w:pPr>
    <w:rPr>
      <w:b w:val="0"/>
    </w:rPr>
  </w:style>
  <w:style w:type="character" w:styleId="CommentReference">
    <w:name w:val="annotation reference"/>
    <w:basedOn w:val="DefaultParagraphFont"/>
    <w:uiPriority w:val="99"/>
    <w:semiHidden/>
    <w:rsid w:val="00823A7E"/>
    <w:rPr>
      <w:rFonts w:cs="Times New Roman"/>
      <w:sz w:val="16"/>
    </w:rPr>
  </w:style>
  <w:style w:type="character" w:customStyle="1" w:styleId="charParties">
    <w:name w:val="charParties"/>
    <w:basedOn w:val="DefaultParagraphFont"/>
    <w:rsid w:val="00823A7E"/>
    <w:rPr>
      <w:rFonts w:ascii="Arial Narrow" w:hAnsi="Arial Narrow" w:cs="Times New Roman"/>
      <w:b/>
      <w:sz w:val="34"/>
    </w:rPr>
  </w:style>
  <w:style w:type="character" w:customStyle="1" w:styleId="italic">
    <w:name w:val="italic"/>
    <w:basedOn w:val="DefaultParagraphFont"/>
    <w:rsid w:val="00823A7E"/>
    <w:rPr>
      <w:rFonts w:cs="Times New Roman"/>
    </w:rPr>
  </w:style>
  <w:style w:type="character" w:customStyle="1" w:styleId="a">
    <w:name w:val="À&quot;À"/>
    <w:basedOn w:val="DefaultParagraphFont"/>
    <w:rsid w:val="00823A7E"/>
    <w:rPr>
      <w:rFonts w:cs="Times New Roman"/>
    </w:rPr>
  </w:style>
  <w:style w:type="character" w:customStyle="1" w:styleId="Heading7Char">
    <w:name w:val="Heading 7 Char"/>
    <w:basedOn w:val="DefaultParagraphFont"/>
    <w:rsid w:val="00823A7E"/>
    <w:rPr>
      <w:rFonts w:cs="Times New Roman"/>
      <w:sz w:val="23"/>
      <w:lang w:val="en-AU" w:eastAsia="en-US" w:bidi="ar-SA"/>
    </w:rPr>
  </w:style>
  <w:style w:type="paragraph" w:styleId="BalloonText">
    <w:name w:val="Balloon Text"/>
    <w:basedOn w:val="Normal"/>
    <w:semiHidden/>
    <w:rsid w:val="00823A7E"/>
    <w:rPr>
      <w:rFonts w:ascii="Tahoma" w:hAnsi="Tahoma" w:cs="Tahoma"/>
      <w:sz w:val="16"/>
      <w:szCs w:val="16"/>
    </w:rPr>
  </w:style>
  <w:style w:type="paragraph" w:styleId="CommentText">
    <w:name w:val="annotation text"/>
    <w:basedOn w:val="Normal"/>
    <w:link w:val="CommentTextChar"/>
    <w:uiPriority w:val="99"/>
    <w:semiHidden/>
    <w:rsid w:val="00823A7E"/>
    <w:rPr>
      <w:sz w:val="20"/>
    </w:rPr>
  </w:style>
  <w:style w:type="paragraph" w:styleId="CommentSubject">
    <w:name w:val="annotation subject"/>
    <w:basedOn w:val="CommentText"/>
    <w:next w:val="CommentText"/>
    <w:semiHidden/>
    <w:rsid w:val="00823A7E"/>
    <w:rPr>
      <w:b/>
      <w:bCs/>
    </w:rPr>
  </w:style>
  <w:style w:type="character" w:styleId="Hyperlink">
    <w:name w:val="Hyperlink"/>
    <w:basedOn w:val="DefaultParagraphFont"/>
    <w:rsid w:val="0041390F"/>
    <w:rPr>
      <w:rFonts w:cs="Times New Roman"/>
      <w:color w:val="0000FF"/>
      <w:u w:val="single"/>
    </w:rPr>
  </w:style>
  <w:style w:type="paragraph" w:customStyle="1" w:styleId="head1text">
    <w:name w:val="head 1 text"/>
    <w:basedOn w:val="Normal"/>
    <w:rsid w:val="00823A7E"/>
    <w:pPr>
      <w:spacing w:after="220" w:line="220" w:lineRule="atLeast"/>
      <w:ind w:left="1077"/>
    </w:pPr>
    <w:rPr>
      <w:rFonts w:ascii="Arial" w:hAnsi="Arial"/>
      <w:sz w:val="22"/>
    </w:rPr>
  </w:style>
  <w:style w:type="paragraph" w:customStyle="1" w:styleId="BulletsNormalText">
    <w:name w:val="Bullets (Normal Text)"/>
    <w:basedOn w:val="Normal"/>
    <w:rsid w:val="005867AF"/>
    <w:pPr>
      <w:numPr>
        <w:numId w:val="5"/>
      </w:numPr>
    </w:pPr>
    <w:rPr>
      <w:rFonts w:ascii="Arial" w:hAnsi="Arial"/>
      <w:sz w:val="22"/>
      <w:szCs w:val="24"/>
    </w:rPr>
  </w:style>
  <w:style w:type="table" w:styleId="TableGrid">
    <w:name w:val="Table Grid"/>
    <w:basedOn w:val="TableNormal"/>
    <w:rsid w:val="00E82001"/>
    <w:pPr>
      <w:spacing w:after="24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NewRoman10">
    <w:name w:val="Normal + Times New Roman 10"/>
    <w:basedOn w:val="Normal"/>
    <w:rsid w:val="00E82001"/>
    <w:rPr>
      <w:sz w:val="20"/>
    </w:rPr>
  </w:style>
  <w:style w:type="character" w:customStyle="1" w:styleId="SchedH1Char">
    <w:name w:val="SchedH1 Char"/>
    <w:basedOn w:val="DefaultParagraphFont"/>
    <w:link w:val="SchedH1"/>
    <w:locked/>
    <w:rsid w:val="00922D85"/>
    <w:rPr>
      <w:rFonts w:ascii="Arial" w:hAnsi="Arial"/>
      <w:b/>
      <w:sz w:val="28"/>
      <w:lang w:eastAsia="en-US"/>
    </w:rPr>
  </w:style>
  <w:style w:type="character" w:customStyle="1" w:styleId="Indent2Char">
    <w:name w:val="Indent 2 Char"/>
    <w:basedOn w:val="DefaultParagraphFont"/>
    <w:link w:val="Indent2"/>
    <w:locked/>
    <w:rsid w:val="00CB3B88"/>
    <w:rPr>
      <w:rFonts w:cs="Times New Roman"/>
      <w:sz w:val="23"/>
      <w:lang w:val="en-AU" w:eastAsia="en-US" w:bidi="ar-SA"/>
    </w:rPr>
  </w:style>
  <w:style w:type="paragraph" w:customStyle="1" w:styleId="ITTHeading1">
    <w:name w:val="ITT Heading 1"/>
    <w:basedOn w:val="Normal"/>
    <w:rsid w:val="002F3A11"/>
    <w:pPr>
      <w:pageBreakBefore/>
      <w:numPr>
        <w:numId w:val="11"/>
      </w:numPr>
      <w:shd w:val="clear" w:color="auto" w:fill="E0E0E0"/>
      <w:spacing w:before="220" w:after="220" w:line="276" w:lineRule="auto"/>
    </w:pPr>
    <w:rPr>
      <w:rFonts w:ascii="Calibri" w:eastAsia="SimSun" w:hAnsi="Calibri" w:cs="Arial"/>
      <w:b/>
      <w:sz w:val="32"/>
      <w:szCs w:val="32"/>
      <w:lang w:val="en-US"/>
    </w:rPr>
  </w:style>
  <w:style w:type="paragraph" w:customStyle="1" w:styleId="ITTHeading2">
    <w:name w:val="ITT Heading 2"/>
    <w:basedOn w:val="Normal"/>
    <w:rsid w:val="002F3A11"/>
    <w:pPr>
      <w:keepNext/>
      <w:numPr>
        <w:ilvl w:val="1"/>
        <w:numId w:val="11"/>
      </w:numPr>
      <w:spacing w:before="220" w:after="220" w:line="276" w:lineRule="auto"/>
    </w:pPr>
    <w:rPr>
      <w:rFonts w:ascii="Calibri" w:eastAsia="SimSun" w:hAnsi="Calibri" w:cs="Arial"/>
      <w:b/>
      <w:sz w:val="24"/>
      <w:szCs w:val="22"/>
      <w:lang w:val="en-US"/>
    </w:rPr>
  </w:style>
  <w:style w:type="paragraph" w:customStyle="1" w:styleId="ITTHeading3">
    <w:name w:val="ITT Heading 3"/>
    <w:basedOn w:val="Normal"/>
    <w:rsid w:val="002F3A11"/>
    <w:pPr>
      <w:keepNext/>
      <w:numPr>
        <w:ilvl w:val="2"/>
        <w:numId w:val="11"/>
      </w:numPr>
      <w:spacing w:before="120" w:after="220" w:line="276" w:lineRule="auto"/>
    </w:pPr>
    <w:rPr>
      <w:rFonts w:ascii="Calibri" w:eastAsia="SimSun" w:hAnsi="Calibri" w:cs="Arial"/>
      <w:b/>
      <w:sz w:val="22"/>
      <w:szCs w:val="22"/>
      <w:lang w:val="en-US"/>
    </w:rPr>
  </w:style>
  <w:style w:type="paragraph" w:customStyle="1" w:styleId="Level1">
    <w:name w:val="Level 1"/>
    <w:basedOn w:val="Normal"/>
    <w:rsid w:val="00157A33"/>
    <w:pPr>
      <w:keepNext/>
      <w:numPr>
        <w:numId w:val="18"/>
      </w:numPr>
      <w:tabs>
        <w:tab w:val="left" w:pos="0"/>
        <w:tab w:val="left" w:pos="851"/>
        <w:tab w:val="left" w:pos="2018"/>
        <w:tab w:val="left" w:pos="3027"/>
        <w:tab w:val="left" w:pos="4036"/>
        <w:tab w:val="left" w:pos="5046"/>
        <w:tab w:val="left" w:pos="6054"/>
        <w:tab w:val="left" w:pos="7063"/>
        <w:tab w:val="left" w:pos="8072"/>
        <w:tab w:val="left" w:pos="9081"/>
      </w:tabs>
      <w:spacing w:after="240"/>
      <w:outlineLvl w:val="0"/>
    </w:pPr>
    <w:rPr>
      <w:rFonts w:ascii="Arial Narrow" w:hAnsi="Arial Narrow"/>
      <w:b/>
      <w:snapToGrid w:val="0"/>
      <w:sz w:val="24"/>
    </w:rPr>
  </w:style>
  <w:style w:type="paragraph" w:customStyle="1" w:styleId="Level4">
    <w:name w:val="Level 4"/>
    <w:basedOn w:val="Normal"/>
    <w:rsid w:val="00157A33"/>
    <w:pPr>
      <w:widowControl w:val="0"/>
      <w:numPr>
        <w:ilvl w:val="3"/>
        <w:numId w:val="18"/>
      </w:numPr>
      <w:tabs>
        <w:tab w:val="clear" w:pos="2421"/>
        <w:tab w:val="num" w:pos="2552"/>
      </w:tabs>
      <w:spacing w:after="240"/>
      <w:ind w:left="2552" w:hanging="851"/>
      <w:outlineLvl w:val="3"/>
    </w:pPr>
    <w:rPr>
      <w:rFonts w:ascii="Arial Narrow" w:hAnsi="Arial Narrow"/>
      <w:snapToGrid w:val="0"/>
      <w:sz w:val="24"/>
    </w:rPr>
  </w:style>
  <w:style w:type="paragraph" w:styleId="NormalWeb">
    <w:name w:val="Normal (Web)"/>
    <w:basedOn w:val="Normal"/>
    <w:uiPriority w:val="99"/>
    <w:semiHidden/>
    <w:unhideWhenUsed/>
    <w:rsid w:val="00A92EC1"/>
    <w:pPr>
      <w:spacing w:before="100" w:beforeAutospacing="1" w:after="100" w:afterAutospacing="1"/>
    </w:pPr>
    <w:rPr>
      <w:rFonts w:eastAsiaTheme="minorEastAsia"/>
      <w:sz w:val="24"/>
      <w:szCs w:val="24"/>
      <w:lang w:eastAsia="en-AU"/>
    </w:rPr>
  </w:style>
  <w:style w:type="paragraph" w:customStyle="1" w:styleId="Default">
    <w:name w:val="Default"/>
    <w:rsid w:val="00FC4118"/>
    <w:pPr>
      <w:autoSpaceDE w:val="0"/>
      <w:autoSpaceDN w:val="0"/>
      <w:adjustRightInd w:val="0"/>
    </w:pPr>
    <w:rPr>
      <w:rFonts w:ascii="Arial" w:hAnsi="Arial" w:cs="Arial"/>
      <w:color w:val="000000"/>
      <w:sz w:val="24"/>
      <w:szCs w:val="24"/>
    </w:rPr>
  </w:style>
  <w:style w:type="paragraph" w:customStyle="1" w:styleId="ResetPara">
    <w:name w:val="ResetPara"/>
    <w:basedOn w:val="Normal"/>
    <w:qFormat/>
    <w:rsid w:val="00905C9E"/>
    <w:pPr>
      <w:numPr>
        <w:numId w:val="31"/>
      </w:numPr>
    </w:pPr>
    <w:rPr>
      <w:rFonts w:ascii="Calibri" w:eastAsiaTheme="minorHAnsi" w:hAnsi="Calibri" w:cs="Calibri"/>
      <w:color w:val="FF0000"/>
      <w:sz w:val="8"/>
      <w:szCs w:val="8"/>
    </w:rPr>
  </w:style>
  <w:style w:type="paragraph" w:customStyle="1" w:styleId="TxtFlw0">
    <w:name w:val="TxtFlw0"/>
    <w:basedOn w:val="Normal"/>
    <w:qFormat/>
    <w:rsid w:val="00905C9E"/>
    <w:pPr>
      <w:spacing w:after="120"/>
      <w:ind w:left="710"/>
    </w:pPr>
    <w:rPr>
      <w:rFonts w:ascii="Calibri" w:eastAsiaTheme="minorHAnsi" w:hAnsi="Calibri" w:cs="Calibri"/>
      <w:sz w:val="22"/>
      <w:szCs w:val="22"/>
    </w:rPr>
  </w:style>
  <w:style w:type="paragraph" w:customStyle="1" w:styleId="TxtNum1">
    <w:name w:val="TxtNum1"/>
    <w:basedOn w:val="Normal"/>
    <w:qFormat/>
    <w:rsid w:val="00905C9E"/>
    <w:pPr>
      <w:numPr>
        <w:ilvl w:val="1"/>
        <w:numId w:val="31"/>
      </w:numPr>
      <w:spacing w:after="120"/>
    </w:pPr>
    <w:rPr>
      <w:rFonts w:ascii="Calibri" w:eastAsiaTheme="minorHAnsi" w:hAnsi="Calibri" w:cs="Calibri"/>
      <w:sz w:val="22"/>
      <w:szCs w:val="22"/>
    </w:rPr>
  </w:style>
  <w:style w:type="paragraph" w:customStyle="1" w:styleId="TxtNum2">
    <w:name w:val="TxtNum2"/>
    <w:basedOn w:val="Normal"/>
    <w:qFormat/>
    <w:rsid w:val="00905C9E"/>
    <w:pPr>
      <w:numPr>
        <w:ilvl w:val="2"/>
        <w:numId w:val="31"/>
      </w:numPr>
      <w:tabs>
        <w:tab w:val="clear" w:pos="7797"/>
        <w:tab w:val="num" w:pos="1843"/>
      </w:tabs>
      <w:spacing w:after="120"/>
      <w:ind w:left="1843"/>
    </w:pPr>
    <w:rPr>
      <w:rFonts w:ascii="Calibri" w:eastAsiaTheme="minorHAnsi" w:hAnsi="Calibri" w:cs="Calibri"/>
      <w:sz w:val="22"/>
      <w:szCs w:val="22"/>
    </w:rPr>
  </w:style>
  <w:style w:type="paragraph" w:customStyle="1" w:styleId="TxtNum3">
    <w:name w:val="TxtNum3"/>
    <w:basedOn w:val="Normal"/>
    <w:qFormat/>
    <w:rsid w:val="00905C9E"/>
    <w:pPr>
      <w:numPr>
        <w:ilvl w:val="3"/>
        <w:numId w:val="31"/>
      </w:numPr>
      <w:spacing w:after="120"/>
    </w:pPr>
    <w:rPr>
      <w:rFonts w:ascii="Calibri" w:eastAsiaTheme="minorHAnsi" w:hAnsi="Calibri" w:cs="Calibri"/>
      <w:sz w:val="22"/>
      <w:szCs w:val="22"/>
    </w:rPr>
  </w:style>
  <w:style w:type="paragraph" w:styleId="ListParagraph">
    <w:name w:val="List Paragraph"/>
    <w:basedOn w:val="Normal"/>
    <w:uiPriority w:val="34"/>
    <w:qFormat/>
    <w:rsid w:val="00DE4F01"/>
    <w:pPr>
      <w:ind w:left="720"/>
      <w:contextualSpacing/>
    </w:pPr>
  </w:style>
  <w:style w:type="paragraph" w:styleId="ListBullet">
    <w:name w:val="List Bullet"/>
    <w:basedOn w:val="BodyText"/>
    <w:qFormat/>
    <w:rsid w:val="00B848F4"/>
    <w:pPr>
      <w:numPr>
        <w:numId w:val="33"/>
      </w:numPr>
      <w:spacing w:before="60" w:after="80" w:line="250" w:lineRule="atLeast"/>
      <w:ind w:left="426" w:hanging="284"/>
    </w:pPr>
    <w:rPr>
      <w:rFonts w:ascii="Arial" w:eastAsia="Calibri" w:hAnsi="Arial"/>
      <w:sz w:val="20"/>
      <w:szCs w:val="24"/>
    </w:rPr>
  </w:style>
  <w:style w:type="paragraph" w:styleId="ListBullet2">
    <w:name w:val="List Bullet 2"/>
    <w:basedOn w:val="ListBullet"/>
    <w:qFormat/>
    <w:rsid w:val="00B848F4"/>
    <w:pPr>
      <w:numPr>
        <w:ilvl w:val="1"/>
      </w:numPr>
    </w:pPr>
  </w:style>
  <w:style w:type="paragraph" w:styleId="ListBullet3">
    <w:name w:val="List Bullet 3"/>
    <w:basedOn w:val="ListBullet2"/>
    <w:rsid w:val="00B848F4"/>
    <w:pPr>
      <w:numPr>
        <w:ilvl w:val="2"/>
      </w:numPr>
      <w:ind w:left="993" w:hanging="284"/>
    </w:pPr>
  </w:style>
  <w:style w:type="character" w:customStyle="1" w:styleId="CommentTextChar">
    <w:name w:val="Comment Text Char"/>
    <w:basedOn w:val="DefaultParagraphFont"/>
    <w:link w:val="CommentText"/>
    <w:uiPriority w:val="99"/>
    <w:semiHidden/>
    <w:rsid w:val="00B848F4"/>
    <w:rPr>
      <w:rFonts w:ascii="Times New Roman" w:hAnsi="Times New Roman"/>
      <w:lang w:eastAsia="en-US"/>
    </w:rPr>
  </w:style>
  <w:style w:type="paragraph" w:styleId="Revision">
    <w:name w:val="Revision"/>
    <w:hidden/>
    <w:uiPriority w:val="99"/>
    <w:semiHidden/>
    <w:rsid w:val="00EE17B1"/>
    <w:rPr>
      <w:rFonts w:ascii="Times New Roman" w:hAnsi="Times New Roman"/>
      <w:sz w:val="23"/>
      <w:lang w:eastAsia="en-US"/>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rsid w:val="00636B9F"/>
    <w:rPr>
      <w:rFonts w:ascii="Times New Roman" w:hAnsi="Times New Roman"/>
      <w:sz w:val="23"/>
      <w:lang w:eastAsia="en-US"/>
    </w:rPr>
  </w:style>
  <w:style w:type="character" w:customStyle="1" w:styleId="UnresolvedMention1">
    <w:name w:val="Unresolved Mention1"/>
    <w:basedOn w:val="DefaultParagraphFont"/>
    <w:uiPriority w:val="99"/>
    <w:semiHidden/>
    <w:unhideWhenUsed/>
    <w:rsid w:val="004A152D"/>
    <w:rPr>
      <w:color w:val="605E5C"/>
      <w:shd w:val="clear" w:color="auto" w:fill="E1DFDD"/>
    </w:rPr>
  </w:style>
  <w:style w:type="paragraph" w:customStyle="1" w:styleId="PFParaNumLevel1">
    <w:name w:val="PF (ParaNum) Level 1"/>
    <w:basedOn w:val="Normal"/>
    <w:rsid w:val="00333942"/>
    <w:pPr>
      <w:numPr>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b/>
      <w:sz w:val="21"/>
      <w:szCs w:val="21"/>
    </w:rPr>
  </w:style>
  <w:style w:type="paragraph" w:customStyle="1" w:styleId="PFParaNumLevel2">
    <w:name w:val="PF (ParaNum) Level 2"/>
    <w:basedOn w:val="Normal"/>
    <w:rsid w:val="00333942"/>
    <w:pPr>
      <w:numPr>
        <w:ilvl w:val="1"/>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3">
    <w:name w:val="PF (ParaNum) Level 3"/>
    <w:basedOn w:val="Normal"/>
    <w:rsid w:val="00333942"/>
    <w:pPr>
      <w:numPr>
        <w:ilvl w:val="2"/>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4">
    <w:name w:val="PF (ParaNum) Level 4"/>
    <w:basedOn w:val="Normal"/>
    <w:rsid w:val="00333942"/>
    <w:pPr>
      <w:numPr>
        <w:ilvl w:val="3"/>
        <w:numId w:val="7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5">
    <w:name w:val="PF (ParaNum) Level 5"/>
    <w:basedOn w:val="Normal"/>
    <w:rsid w:val="00333942"/>
    <w:pPr>
      <w:numPr>
        <w:ilvl w:val="4"/>
        <w:numId w:val="7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139">
      <w:bodyDiv w:val="1"/>
      <w:marLeft w:val="0"/>
      <w:marRight w:val="0"/>
      <w:marTop w:val="0"/>
      <w:marBottom w:val="0"/>
      <w:divBdr>
        <w:top w:val="none" w:sz="0" w:space="0" w:color="auto"/>
        <w:left w:val="none" w:sz="0" w:space="0" w:color="auto"/>
        <w:bottom w:val="none" w:sz="0" w:space="0" w:color="auto"/>
        <w:right w:val="none" w:sz="0" w:space="0" w:color="auto"/>
      </w:divBdr>
    </w:div>
    <w:div w:id="145779721">
      <w:bodyDiv w:val="1"/>
      <w:marLeft w:val="0"/>
      <w:marRight w:val="0"/>
      <w:marTop w:val="0"/>
      <w:marBottom w:val="0"/>
      <w:divBdr>
        <w:top w:val="none" w:sz="0" w:space="0" w:color="auto"/>
        <w:left w:val="none" w:sz="0" w:space="0" w:color="auto"/>
        <w:bottom w:val="none" w:sz="0" w:space="0" w:color="auto"/>
        <w:right w:val="none" w:sz="0" w:space="0" w:color="auto"/>
      </w:divBdr>
    </w:div>
    <w:div w:id="158425899">
      <w:bodyDiv w:val="1"/>
      <w:marLeft w:val="0"/>
      <w:marRight w:val="0"/>
      <w:marTop w:val="0"/>
      <w:marBottom w:val="0"/>
      <w:divBdr>
        <w:top w:val="none" w:sz="0" w:space="0" w:color="auto"/>
        <w:left w:val="none" w:sz="0" w:space="0" w:color="auto"/>
        <w:bottom w:val="none" w:sz="0" w:space="0" w:color="auto"/>
        <w:right w:val="none" w:sz="0" w:space="0" w:color="auto"/>
      </w:divBdr>
    </w:div>
    <w:div w:id="276377189">
      <w:bodyDiv w:val="1"/>
      <w:marLeft w:val="0"/>
      <w:marRight w:val="0"/>
      <w:marTop w:val="0"/>
      <w:marBottom w:val="0"/>
      <w:divBdr>
        <w:top w:val="none" w:sz="0" w:space="0" w:color="auto"/>
        <w:left w:val="none" w:sz="0" w:space="0" w:color="auto"/>
        <w:bottom w:val="none" w:sz="0" w:space="0" w:color="auto"/>
        <w:right w:val="none" w:sz="0" w:space="0" w:color="auto"/>
      </w:divBdr>
    </w:div>
    <w:div w:id="279994348">
      <w:bodyDiv w:val="1"/>
      <w:marLeft w:val="0"/>
      <w:marRight w:val="0"/>
      <w:marTop w:val="0"/>
      <w:marBottom w:val="0"/>
      <w:divBdr>
        <w:top w:val="none" w:sz="0" w:space="0" w:color="auto"/>
        <w:left w:val="none" w:sz="0" w:space="0" w:color="auto"/>
        <w:bottom w:val="none" w:sz="0" w:space="0" w:color="auto"/>
        <w:right w:val="none" w:sz="0" w:space="0" w:color="auto"/>
      </w:divBdr>
    </w:div>
    <w:div w:id="320088630">
      <w:bodyDiv w:val="1"/>
      <w:marLeft w:val="0"/>
      <w:marRight w:val="0"/>
      <w:marTop w:val="0"/>
      <w:marBottom w:val="0"/>
      <w:divBdr>
        <w:top w:val="none" w:sz="0" w:space="0" w:color="auto"/>
        <w:left w:val="none" w:sz="0" w:space="0" w:color="auto"/>
        <w:bottom w:val="none" w:sz="0" w:space="0" w:color="auto"/>
        <w:right w:val="none" w:sz="0" w:space="0" w:color="auto"/>
      </w:divBdr>
    </w:div>
    <w:div w:id="377095319">
      <w:bodyDiv w:val="1"/>
      <w:marLeft w:val="0"/>
      <w:marRight w:val="0"/>
      <w:marTop w:val="0"/>
      <w:marBottom w:val="0"/>
      <w:divBdr>
        <w:top w:val="none" w:sz="0" w:space="0" w:color="auto"/>
        <w:left w:val="none" w:sz="0" w:space="0" w:color="auto"/>
        <w:bottom w:val="none" w:sz="0" w:space="0" w:color="auto"/>
        <w:right w:val="none" w:sz="0" w:space="0" w:color="auto"/>
      </w:divBdr>
    </w:div>
    <w:div w:id="403528068">
      <w:bodyDiv w:val="1"/>
      <w:marLeft w:val="0"/>
      <w:marRight w:val="0"/>
      <w:marTop w:val="0"/>
      <w:marBottom w:val="0"/>
      <w:divBdr>
        <w:top w:val="none" w:sz="0" w:space="0" w:color="auto"/>
        <w:left w:val="none" w:sz="0" w:space="0" w:color="auto"/>
        <w:bottom w:val="none" w:sz="0" w:space="0" w:color="auto"/>
        <w:right w:val="none" w:sz="0" w:space="0" w:color="auto"/>
      </w:divBdr>
    </w:div>
    <w:div w:id="480269288">
      <w:bodyDiv w:val="1"/>
      <w:marLeft w:val="0"/>
      <w:marRight w:val="0"/>
      <w:marTop w:val="0"/>
      <w:marBottom w:val="0"/>
      <w:divBdr>
        <w:top w:val="none" w:sz="0" w:space="0" w:color="auto"/>
        <w:left w:val="none" w:sz="0" w:space="0" w:color="auto"/>
        <w:bottom w:val="none" w:sz="0" w:space="0" w:color="auto"/>
        <w:right w:val="none" w:sz="0" w:space="0" w:color="auto"/>
      </w:divBdr>
    </w:div>
    <w:div w:id="488209835">
      <w:bodyDiv w:val="1"/>
      <w:marLeft w:val="0"/>
      <w:marRight w:val="0"/>
      <w:marTop w:val="0"/>
      <w:marBottom w:val="0"/>
      <w:divBdr>
        <w:top w:val="none" w:sz="0" w:space="0" w:color="auto"/>
        <w:left w:val="none" w:sz="0" w:space="0" w:color="auto"/>
        <w:bottom w:val="none" w:sz="0" w:space="0" w:color="auto"/>
        <w:right w:val="none" w:sz="0" w:space="0" w:color="auto"/>
      </w:divBdr>
    </w:div>
    <w:div w:id="509566728">
      <w:bodyDiv w:val="1"/>
      <w:marLeft w:val="0"/>
      <w:marRight w:val="0"/>
      <w:marTop w:val="0"/>
      <w:marBottom w:val="0"/>
      <w:divBdr>
        <w:top w:val="none" w:sz="0" w:space="0" w:color="auto"/>
        <w:left w:val="none" w:sz="0" w:space="0" w:color="auto"/>
        <w:bottom w:val="none" w:sz="0" w:space="0" w:color="auto"/>
        <w:right w:val="none" w:sz="0" w:space="0" w:color="auto"/>
      </w:divBdr>
    </w:div>
    <w:div w:id="729614160">
      <w:bodyDiv w:val="1"/>
      <w:marLeft w:val="0"/>
      <w:marRight w:val="0"/>
      <w:marTop w:val="0"/>
      <w:marBottom w:val="0"/>
      <w:divBdr>
        <w:top w:val="none" w:sz="0" w:space="0" w:color="auto"/>
        <w:left w:val="none" w:sz="0" w:space="0" w:color="auto"/>
        <w:bottom w:val="none" w:sz="0" w:space="0" w:color="auto"/>
        <w:right w:val="none" w:sz="0" w:space="0" w:color="auto"/>
      </w:divBdr>
    </w:div>
    <w:div w:id="902640415">
      <w:bodyDiv w:val="1"/>
      <w:marLeft w:val="0"/>
      <w:marRight w:val="0"/>
      <w:marTop w:val="0"/>
      <w:marBottom w:val="0"/>
      <w:divBdr>
        <w:top w:val="none" w:sz="0" w:space="0" w:color="auto"/>
        <w:left w:val="none" w:sz="0" w:space="0" w:color="auto"/>
        <w:bottom w:val="none" w:sz="0" w:space="0" w:color="auto"/>
        <w:right w:val="none" w:sz="0" w:space="0" w:color="auto"/>
      </w:divBdr>
    </w:div>
    <w:div w:id="1094207542">
      <w:bodyDiv w:val="1"/>
      <w:marLeft w:val="0"/>
      <w:marRight w:val="0"/>
      <w:marTop w:val="0"/>
      <w:marBottom w:val="0"/>
      <w:divBdr>
        <w:top w:val="none" w:sz="0" w:space="0" w:color="auto"/>
        <w:left w:val="none" w:sz="0" w:space="0" w:color="auto"/>
        <w:bottom w:val="none" w:sz="0" w:space="0" w:color="auto"/>
        <w:right w:val="none" w:sz="0" w:space="0" w:color="auto"/>
      </w:divBdr>
    </w:div>
    <w:div w:id="1513302955">
      <w:bodyDiv w:val="1"/>
      <w:marLeft w:val="0"/>
      <w:marRight w:val="0"/>
      <w:marTop w:val="0"/>
      <w:marBottom w:val="0"/>
      <w:divBdr>
        <w:top w:val="none" w:sz="0" w:space="0" w:color="auto"/>
        <w:left w:val="none" w:sz="0" w:space="0" w:color="auto"/>
        <w:bottom w:val="none" w:sz="0" w:space="0" w:color="auto"/>
        <w:right w:val="none" w:sz="0" w:space="0" w:color="auto"/>
      </w:divBdr>
    </w:div>
    <w:div w:id="1573156468">
      <w:bodyDiv w:val="1"/>
      <w:marLeft w:val="0"/>
      <w:marRight w:val="0"/>
      <w:marTop w:val="0"/>
      <w:marBottom w:val="0"/>
      <w:divBdr>
        <w:top w:val="none" w:sz="0" w:space="0" w:color="auto"/>
        <w:left w:val="none" w:sz="0" w:space="0" w:color="auto"/>
        <w:bottom w:val="none" w:sz="0" w:space="0" w:color="auto"/>
        <w:right w:val="none" w:sz="0" w:space="0" w:color="auto"/>
      </w:divBdr>
    </w:div>
    <w:div w:id="1691758144">
      <w:bodyDiv w:val="1"/>
      <w:marLeft w:val="0"/>
      <w:marRight w:val="0"/>
      <w:marTop w:val="0"/>
      <w:marBottom w:val="0"/>
      <w:divBdr>
        <w:top w:val="none" w:sz="0" w:space="0" w:color="auto"/>
        <w:left w:val="none" w:sz="0" w:space="0" w:color="auto"/>
        <w:bottom w:val="none" w:sz="0" w:space="0" w:color="auto"/>
        <w:right w:val="none" w:sz="0" w:space="0" w:color="auto"/>
      </w:divBdr>
    </w:div>
    <w:div w:id="17479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oleObject" Target="embeddings/oleObject3.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4.wmf"/><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oleObject" Target="embeddings/oleObject2.bin"/><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oleObject" Target="embeddings/oleObject1.bin"/><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AEMOKeywordsTaxHTField0>
    <TaxCatchAll xmlns="a14523ce-dede-483e-883a-2d83261080bd">
      <Value>3</Value>
    </TaxCatchAll>
    <AEMODescription xmlns="a14523ce-dede-483e-883a-2d83261080bd" xsi:nil="true"/>
    <_dlc_DocId xmlns="a14523ce-dede-483e-883a-2d83261080bd">LEGAL-1945325004-317</_dlc_DocId>
    <_dlc_DocIdUrl xmlns="a14523ce-dede-483e-883a-2d83261080bd">
      <Url>http://sharedocs/sites/legal/_layouts/15/DocIdRedir.aspx?ID=LEGAL-1945325004-317</Url>
      <Description>LEGAL-1945325004-317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3895CEE114A5174F8BE9F8C5CC87F076" ma:contentTypeVersion="35" ma:contentTypeDescription="" ma:contentTypeScope="" ma:versionID="db81c83b4029b43ace4041e3a3cb66c4">
  <xsd:schema xmlns:xsd="http://www.w3.org/2001/XMLSchema" xmlns:xs="http://www.w3.org/2001/XMLSchema" xmlns:p="http://schemas.microsoft.com/office/2006/metadata/properties" xmlns:ns2="a14523ce-dede-483e-883a-2d83261080bd" targetNamespace="http://schemas.microsoft.com/office/2006/metadata/properties" ma:root="true" ma:fieldsID="1fabe718f3a545b2edd589c00d99911a"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default="91;#Legal Advice|e0d0335a-d6e9-4f64-bc72-c845146266e4"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B201-68B0-45E5-AFB6-675C0E2370E6}">
  <ds:schemaRefs>
    <ds:schemaRef ds:uri="Microsoft.SharePoint.Taxonomy.ContentTypeSync"/>
  </ds:schemaRefs>
</ds:datastoreItem>
</file>

<file path=customXml/itemProps2.xml><?xml version="1.0" encoding="utf-8"?>
<ds:datastoreItem xmlns:ds="http://schemas.openxmlformats.org/officeDocument/2006/customXml" ds:itemID="{BFE75C7C-728F-46B7-9DE3-674F26EEC58B}">
  <ds:schemaRefs>
    <ds:schemaRef ds:uri="http://schemas.microsoft.com/sharepoint/v3/contenttype/forms"/>
  </ds:schemaRefs>
</ds:datastoreItem>
</file>

<file path=customXml/itemProps3.xml><?xml version="1.0" encoding="utf-8"?>
<ds:datastoreItem xmlns:ds="http://schemas.openxmlformats.org/officeDocument/2006/customXml" ds:itemID="{276EA2AF-5AB5-4E3C-B134-6E51B637652F}">
  <ds:schemaRefs>
    <ds:schemaRef ds:uri="http://schemas.microsoft.com/office/2006/metadata/customXsn"/>
  </ds:schemaRefs>
</ds:datastoreItem>
</file>

<file path=customXml/itemProps4.xml><?xml version="1.0" encoding="utf-8"?>
<ds:datastoreItem xmlns:ds="http://schemas.openxmlformats.org/officeDocument/2006/customXml" ds:itemID="{E4DE0AD8-46E6-4D2F-BC7E-44F51F9335BC}">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6A7FE66-3D91-494D-817D-C77DDD0F9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15A135-7D69-49F7-8E52-2B5C2404B622}">
  <ds:schemaRefs>
    <ds:schemaRef ds:uri="http://schemas.microsoft.com/sharepoint/events"/>
  </ds:schemaRefs>
</ds:datastoreItem>
</file>

<file path=customXml/itemProps7.xml><?xml version="1.0" encoding="utf-8"?>
<ds:datastoreItem xmlns:ds="http://schemas.openxmlformats.org/officeDocument/2006/customXml" ds:itemID="{23A9159C-BB90-47F0-8DC4-48CCFB0A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16505</Words>
  <Characters>94081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RERT Panel Agreement</vt:lpstr>
    </vt:vector>
  </TitlesOfParts>
  <Company>AEMO</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RERT Panel Agreement</dc:title>
  <dc:creator>Author</dc:creator>
  <cp:lastModifiedBy>Jo Ashby</cp:lastModifiedBy>
  <cp:revision>2</cp:revision>
  <cp:lastPrinted>2020-07-29T05:37:00Z</cp:lastPrinted>
  <dcterms:created xsi:type="dcterms:W3CDTF">2020-08-02T23:26:00Z</dcterms:created>
  <dcterms:modified xsi:type="dcterms:W3CDTF">2020-08-02T23:26:00Z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0x0101009BE89D58CAF0934CA32A20BCFFD353DC003895CEE114A5174F8BE9F8C5CC87F076</vt:lpwstr>
  </property>
  <property fmtid="{D5CDD505-2E9C-101B-9397-08002B2CF9AE}" pid="3" name="_dlc_DocIdItemGuid">
    <vt:lpwstr>35e5804d-6c98-417e-b558-4538394c4e1b</vt:lpwstr>
  </property>
  <property fmtid="{D5CDD505-2E9C-101B-9397-08002B2CF9AE}" pid="4" name="AEMODocumentType">
    <vt:lpwstr>3;#Contract Agreement Deed|ca8e0cf8-faa3-4df7-9efb-a5b9116cfbfb</vt:lpwstr>
  </property>
  <property fmtid="{D5CDD505-2E9C-101B-9397-08002B2CF9AE}" pid="5" name="AEMOKeywords">
    <vt:lpwstr/>
  </property>
  <property fmtid="{D5CDD505-2E9C-101B-9397-08002B2CF9AE}" pid="6" name="AEMOKeywordsTaxHTField0">
    <vt:lpwstr/>
  </property>
  <property fmtid="{D5CDD505-2E9C-101B-9397-08002B2CF9AE}" pid="7" name="AEMODocumentTypeTaxHTField0">
    <vt:lpwstr>Contract Agreement Deed|ca8e0cf8-faa3-4df7-9efb-a5b9116cfbfb</vt:lpwstr>
  </property>
  <property fmtid="{D5CDD505-2E9C-101B-9397-08002B2CF9AE}" pid="8" name="TaxCatchAll">
    <vt:lpwstr>3;#Contract Agreement Deed|ca8e0cf8-faa3-4df7-9efb-a5b9116cfbfb</vt:lpwstr>
  </property>
  <property fmtid="{D5CDD505-2E9C-101B-9397-08002B2CF9AE}" pid="9" name="AEMOKeywords0">
    <vt:lpwstr/>
  </property>
</Properties>
</file>