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9412"/>
      </w:tblGrid>
      <w:tr w:rsidR="006120D6" w14:paraId="6013D03C" w14:textId="77777777" w:rsidTr="00F45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2" w:type="dxa"/>
            <w:tcMar>
              <w:right w:w="0" w:type="dxa"/>
            </w:tcMar>
            <w:vAlign w:val="bottom"/>
          </w:tcPr>
          <w:p w14:paraId="468E670A" w14:textId="56B7EB4C" w:rsidR="006120D6" w:rsidRDefault="00044584" w:rsidP="00DD445F">
            <w:pPr>
              <w:pStyle w:val="Cover-Title"/>
            </w:pPr>
            <w:r w:rsidRPr="00044584">
              <w:rPr>
                <w14:textFill>
                  <w14:solidFill>
                    <w14:schemeClr w14:val="tx1"/>
                  </w14:solidFill>
                </w14:textFill>
              </w:rPr>
              <w:t>aseXML SCHEMA CHANGE REQUES</w:t>
            </w:r>
            <w:r w:rsidR="00963C2B">
              <w:rPr>
                <w14:textFill>
                  <w14:solidFill>
                    <w14:schemeClr w14:val="tx1"/>
                  </w14:solidFill>
                </w14:textFill>
              </w:rPr>
              <w:t>T – CR69</w:t>
            </w:r>
            <w:r>
              <w:rPr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 w14:paraId="73287352" w14:textId="77777777" w:rsidR="004022C8" w:rsidRDefault="004022C8" w:rsidP="0097771C"/>
    <w:p w14:paraId="71DD15B6" w14:textId="77777777" w:rsidR="00D95CF0" w:rsidRDefault="00D95CF0" w:rsidP="0097771C"/>
    <w:p w14:paraId="4996C9F3" w14:textId="5E4FA869" w:rsidR="00CA7C11" w:rsidRDefault="00566D31" w:rsidP="006120D6">
      <w:pPr>
        <w:jc w:val="right"/>
      </w:pPr>
      <w:sdt>
        <w:sdtPr>
          <w:rPr>
            <w:rStyle w:val="Cover-DateChar"/>
          </w:rPr>
          <w:id w:val="-7301465"/>
          <w:placeholder>
            <w:docPart w:val="86BB172C208047EA8C9F05EF5F73F583"/>
          </w:placeholder>
          <w15:color w:val="C41230"/>
        </w:sdtPr>
        <w:sdtEndPr>
          <w:rPr>
            <w:rStyle w:val="Cover-DateChar"/>
          </w:rPr>
        </w:sdtEndPr>
        <w:sdtContent>
          <w:r w:rsidR="005644F0">
            <w:rPr>
              <w:rStyle w:val="Cover-DateChar"/>
            </w:rPr>
            <w:t xml:space="preserve">Q4 </w:t>
          </w:r>
          <w:r w:rsidR="00044584">
            <w:rPr>
              <w:rStyle w:val="Cover-DateChar"/>
            </w:rPr>
            <w:t>20</w:t>
          </w:r>
          <w:r w:rsidR="00384A68">
            <w:rPr>
              <w:rStyle w:val="Cover-DateChar"/>
            </w:rPr>
            <w:t>20</w:t>
          </w:r>
        </w:sdtContent>
      </w:sdt>
    </w:p>
    <w:p w14:paraId="38CE393B" w14:textId="77777777" w:rsidR="00CA7C11" w:rsidRDefault="00CA7C11" w:rsidP="0097771C"/>
    <w:p w14:paraId="5A7670FC" w14:textId="77777777" w:rsidR="00E25C5D" w:rsidRDefault="00E25C5D" w:rsidP="0097771C"/>
    <w:sdt>
      <w:sdtPr>
        <w:rPr>
          <w:rStyle w:val="Cover-SubtitleChar"/>
          <w:szCs w:val="24"/>
        </w:rPr>
        <w:id w:val="1359925080"/>
        <w:lock w:val="sdtLocked"/>
        <w:placeholder>
          <w:docPart w:val="D0F6912AFC37436F8ED1FA1D0EBD06C9"/>
        </w:placeholder>
        <w15:color w:val="C41230"/>
      </w:sdtPr>
      <w:sdtEndPr>
        <w:rPr>
          <w:rStyle w:val="DefaultParagraphFont"/>
          <w:sz w:val="24"/>
        </w:rPr>
      </w:sdtEndPr>
      <w:sdtContent>
        <w:p w14:paraId="0CD96A9D" w14:textId="76AF190B" w:rsidR="00CA7C11" w:rsidRDefault="0053101D" w:rsidP="00877222">
          <w:pPr>
            <w:pStyle w:val="Cover-Subtitle"/>
            <w:rPr>
              <w:rStyle w:val="Cover-SubtitleChar"/>
            </w:rPr>
          </w:pPr>
          <w:r>
            <w:rPr>
              <w:rStyle w:val="Cover-SubtitleChar"/>
            </w:rPr>
            <w:t>5MS</w:t>
          </w:r>
        </w:p>
        <w:p w14:paraId="0BDBAE34" w14:textId="06A54CED" w:rsidR="00E25C5D" w:rsidRPr="00306E22" w:rsidRDefault="00044584" w:rsidP="00E25C5D">
          <w:pPr>
            <w:pStyle w:val="Cover-Subtitle2"/>
          </w:pPr>
          <w:r>
            <w:t xml:space="preserve">Change request document for </w:t>
          </w:r>
          <w:r w:rsidR="0053101D">
            <w:t>5MS</w:t>
          </w:r>
          <w:r>
            <w:t xml:space="preserve"> related schema objects</w:t>
          </w:r>
          <w:r w:rsidR="00F8270E">
            <w:t xml:space="preserve"> patch version</w:t>
          </w:r>
        </w:p>
      </w:sdtContent>
    </w:sdt>
    <w:p w14:paraId="05B6B7F8" w14:textId="77777777" w:rsidR="00D102A8" w:rsidRDefault="00D102A8" w:rsidP="0097771C"/>
    <w:p w14:paraId="4DBC459D" w14:textId="77777777" w:rsidR="007A3778" w:rsidRDefault="007A3778" w:rsidP="0097771C">
      <w:pPr>
        <w:sectPr w:rsidR="007A3778" w:rsidSect="006120D6">
          <w:footerReference w:type="default" r:id="rId14"/>
          <w:headerReference w:type="first" r:id="rId15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p w14:paraId="4AC76B6E" w14:textId="77777777" w:rsidR="00E25C5D" w:rsidRDefault="00E25C5D" w:rsidP="00E25C5D">
      <w:pPr>
        <w:pStyle w:val="ImportantNotice-Subheading"/>
      </w:pPr>
      <w:r>
        <w:lastRenderedPageBreak/>
        <w:t>Version Control</w:t>
      </w:r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6000"/>
      </w:tblGrid>
      <w:tr w:rsidR="00E25C5D" w14:paraId="5DF10CD6" w14:textId="77777777" w:rsidTr="00C2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F713B2B" w14:textId="77777777" w:rsidR="00E25C5D" w:rsidRDefault="00E25C5D" w:rsidP="007E72B1">
            <w:pPr>
              <w:pStyle w:val="TableHeading"/>
            </w:pPr>
            <w:r>
              <w:t>Version</w:t>
            </w:r>
          </w:p>
        </w:tc>
        <w:tc>
          <w:tcPr>
            <w:tcW w:w="2126" w:type="dxa"/>
          </w:tcPr>
          <w:p w14:paraId="15F7C328" w14:textId="77777777"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Release date</w:t>
            </w:r>
          </w:p>
        </w:tc>
        <w:tc>
          <w:tcPr>
            <w:tcW w:w="6000" w:type="dxa"/>
          </w:tcPr>
          <w:p w14:paraId="5D068389" w14:textId="77777777" w:rsidR="00E25C5D" w:rsidRDefault="00E25C5D" w:rsidP="007E72B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</w:t>
            </w:r>
          </w:p>
        </w:tc>
      </w:tr>
      <w:tr w:rsidR="00E25C5D" w14:paraId="45392FB0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386676E" w14:textId="482201E2" w:rsidR="00E25C5D" w:rsidRDefault="00384A68" w:rsidP="007E72B1">
            <w:pPr>
              <w:pStyle w:val="TableText"/>
            </w:pPr>
            <w:r>
              <w:t>0.1</w:t>
            </w:r>
          </w:p>
        </w:tc>
        <w:tc>
          <w:tcPr>
            <w:tcW w:w="2126" w:type="dxa"/>
          </w:tcPr>
          <w:p w14:paraId="563A99D6" w14:textId="50A8E3F1" w:rsidR="00E25C5D" w:rsidRDefault="004A32DC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16/10/2020</w:t>
            </w:r>
          </w:p>
        </w:tc>
        <w:tc>
          <w:tcPr>
            <w:tcW w:w="6000" w:type="dxa"/>
          </w:tcPr>
          <w:p w14:paraId="212C8D65" w14:textId="77777777" w:rsidR="00E25C5D" w:rsidRDefault="00044584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request</w:t>
            </w:r>
          </w:p>
        </w:tc>
      </w:tr>
      <w:tr w:rsidR="00044584" w14:paraId="58911C19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E73E2A" w14:textId="3254A718" w:rsidR="00044584" w:rsidRDefault="009D788A" w:rsidP="007E72B1">
            <w:pPr>
              <w:pStyle w:val="TableText"/>
            </w:pPr>
            <w:r>
              <w:t>0.2</w:t>
            </w:r>
          </w:p>
        </w:tc>
        <w:tc>
          <w:tcPr>
            <w:tcW w:w="2126" w:type="dxa"/>
          </w:tcPr>
          <w:p w14:paraId="6B48B92E" w14:textId="57EBA2AB" w:rsidR="00044584" w:rsidRDefault="009D788A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21/10/2020</w:t>
            </w:r>
          </w:p>
        </w:tc>
        <w:tc>
          <w:tcPr>
            <w:tcW w:w="6000" w:type="dxa"/>
          </w:tcPr>
          <w:p w14:paraId="5FF51770" w14:textId="5D929EFC" w:rsidR="00044584" w:rsidRDefault="009D788A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Inclusion of changes to aseXML and </w:t>
            </w:r>
            <w:proofErr w:type="spellStart"/>
            <w:proofErr w:type="gramStart"/>
            <w:r>
              <w:t>Ene</w:t>
            </w:r>
            <w:r w:rsidR="00C953EC">
              <w:t>nt</w:t>
            </w:r>
            <w:proofErr w:type="spellEnd"/>
            <w:r w:rsidR="00C953EC">
              <w:t xml:space="preserve"> .</w:t>
            </w:r>
            <w:proofErr w:type="spellStart"/>
            <w:r w:rsidR="00C953EC">
              <w:t>xsds</w:t>
            </w:r>
            <w:proofErr w:type="spellEnd"/>
            <w:proofErr w:type="gramEnd"/>
            <w:r w:rsidR="00C953EC">
              <w:t xml:space="preserve"> as instructed by Wayne and Warwick.</w:t>
            </w:r>
          </w:p>
        </w:tc>
      </w:tr>
      <w:tr w:rsidR="00044584" w14:paraId="716BD976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1EFC0F3" w14:textId="1B221DB2" w:rsidR="00044584" w:rsidRDefault="00472406" w:rsidP="007E72B1">
            <w:pPr>
              <w:pStyle w:val="TableText"/>
            </w:pPr>
            <w:r>
              <w:t>0.3</w:t>
            </w:r>
          </w:p>
        </w:tc>
        <w:tc>
          <w:tcPr>
            <w:tcW w:w="2126" w:type="dxa"/>
          </w:tcPr>
          <w:p w14:paraId="75CA0A42" w14:textId="339DA8B9" w:rsidR="00044584" w:rsidRDefault="00472406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01/12/2020</w:t>
            </w:r>
          </w:p>
        </w:tc>
        <w:tc>
          <w:tcPr>
            <w:tcW w:w="6000" w:type="dxa"/>
          </w:tcPr>
          <w:p w14:paraId="62F879F7" w14:textId="26ABF4BE" w:rsidR="00044584" w:rsidRDefault="00472406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Finalise for publication after successful test.</w:t>
            </w:r>
          </w:p>
        </w:tc>
      </w:tr>
      <w:tr w:rsidR="009C7F8C" w14:paraId="7B30CC94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8225437" w14:textId="4F742C30" w:rsidR="009C7F8C" w:rsidRDefault="009C7F8C" w:rsidP="007E72B1">
            <w:pPr>
              <w:pStyle w:val="TableText"/>
            </w:pPr>
          </w:p>
        </w:tc>
        <w:tc>
          <w:tcPr>
            <w:tcW w:w="2126" w:type="dxa"/>
          </w:tcPr>
          <w:p w14:paraId="78057903" w14:textId="36D0136A" w:rsidR="009C7F8C" w:rsidRDefault="009C7F8C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0" w:type="dxa"/>
          </w:tcPr>
          <w:p w14:paraId="05006509" w14:textId="6785AB83" w:rsidR="009C7F8C" w:rsidRDefault="009C7F8C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44F0" w14:paraId="0531134E" w14:textId="77777777" w:rsidTr="00C26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58692250" w14:textId="28F02F18" w:rsidR="005644F0" w:rsidRDefault="005644F0" w:rsidP="007E72B1">
            <w:pPr>
              <w:pStyle w:val="TableText"/>
            </w:pPr>
          </w:p>
        </w:tc>
        <w:tc>
          <w:tcPr>
            <w:tcW w:w="2126" w:type="dxa"/>
          </w:tcPr>
          <w:p w14:paraId="5456414F" w14:textId="77777777" w:rsidR="005644F0" w:rsidRDefault="005644F0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00" w:type="dxa"/>
          </w:tcPr>
          <w:p w14:paraId="0C146345" w14:textId="77777777" w:rsidR="005644F0" w:rsidRDefault="005644F0" w:rsidP="007E72B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8270D0" w14:textId="77777777" w:rsidR="00E25C5D" w:rsidRDefault="00E25C5D" w:rsidP="00E25C5D">
      <w:pPr>
        <w:pStyle w:val="ImportantNotice-Body"/>
      </w:pPr>
    </w:p>
    <w:p w14:paraId="23322C1F" w14:textId="77777777" w:rsidR="00E25C5D" w:rsidRDefault="00E25C5D" w:rsidP="00E25C5D">
      <w:pPr>
        <w:pStyle w:val="ImportantNotice-Body"/>
      </w:pPr>
    </w:p>
    <w:p w14:paraId="56D377F4" w14:textId="77777777" w:rsidR="000863F7" w:rsidRDefault="000863F7" w:rsidP="00844FD9">
      <w:pPr>
        <w:pStyle w:val="ImportantNotice-Body"/>
      </w:pPr>
    </w:p>
    <w:p w14:paraId="09ADAB8D" w14:textId="77777777" w:rsidR="000863F7" w:rsidRDefault="000863F7" w:rsidP="00844FD9">
      <w:pPr>
        <w:pStyle w:val="ImportantNotice-Body"/>
        <w:sectPr w:rsidR="000863F7" w:rsidSect="00962681">
          <w:headerReference w:type="first" r:id="rId16"/>
          <w:footerReference w:type="first" r:id="rId17"/>
          <w:pgSz w:w="11906" w:h="16838" w:code="9"/>
          <w:pgMar w:top="1701" w:right="1247" w:bottom="1134" w:left="1247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="Arial Unicode MS"/>
          <w:b w:val="0"/>
          <w:kern w:val="0"/>
          <w:sz w:val="20"/>
          <w:szCs w:val="20"/>
        </w:rPr>
        <w:id w:val="-181201620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69B06E1" w14:textId="77777777" w:rsidR="007C68BC" w:rsidRPr="007E72B1" w:rsidRDefault="007C68BC" w:rsidP="007C68BC">
          <w:pPr>
            <w:pStyle w:val="TOCHeading"/>
          </w:pPr>
          <w:r w:rsidRPr="007E72B1">
            <w:t>Contents</w:t>
          </w:r>
        </w:p>
        <w:p w14:paraId="78365F43" w14:textId="75CF2084" w:rsidR="00C953EC" w:rsidRDefault="007C68B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r>
            <w:rPr>
              <w:rFonts w:eastAsiaTheme="minorEastAsia"/>
              <w:bCs w:val="0"/>
              <w:szCs w:val="22"/>
            </w:rPr>
            <w:fldChar w:fldCharType="begin"/>
          </w:r>
          <w:r>
            <w:instrText xml:space="preserve"> TOC \o "1-2" \h \z \t "Heading - No Number,3,Heading - Appendix 1,1,Heading - Appendix 2,2" </w:instrText>
          </w:r>
          <w:r>
            <w:rPr>
              <w:rFonts w:eastAsiaTheme="minorEastAsia"/>
              <w:bCs w:val="0"/>
              <w:szCs w:val="22"/>
            </w:rPr>
            <w:fldChar w:fldCharType="separate"/>
          </w:r>
          <w:hyperlink w:anchor="_Toc54163989" w:history="1">
            <w:r w:rsidR="00C953EC" w:rsidRPr="00D645A9">
              <w:rPr>
                <w:rStyle w:val="Hyperlink"/>
              </w:rPr>
              <w:t>1.</w:t>
            </w:r>
            <w:r w:rsidR="00C953E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C953EC" w:rsidRPr="00D645A9">
              <w:rPr>
                <w:rStyle w:val="Hyperlink"/>
              </w:rPr>
              <w:t>Change Proposal</w:t>
            </w:r>
            <w:r w:rsidR="00C953EC">
              <w:rPr>
                <w:webHidden/>
              </w:rPr>
              <w:tab/>
            </w:r>
            <w:r w:rsidR="00C953EC">
              <w:rPr>
                <w:webHidden/>
              </w:rPr>
              <w:fldChar w:fldCharType="begin"/>
            </w:r>
            <w:r w:rsidR="00C953EC">
              <w:rPr>
                <w:webHidden/>
              </w:rPr>
              <w:instrText xml:space="preserve"> PAGEREF _Toc54163989 \h </w:instrText>
            </w:r>
            <w:r w:rsidR="00C953EC">
              <w:rPr>
                <w:webHidden/>
              </w:rPr>
            </w:r>
            <w:r w:rsidR="00C953EC">
              <w:rPr>
                <w:webHidden/>
              </w:rPr>
              <w:fldChar w:fldCharType="separate"/>
            </w:r>
            <w:r w:rsidR="00C953EC">
              <w:rPr>
                <w:webHidden/>
              </w:rPr>
              <w:t>5</w:t>
            </w:r>
            <w:r w:rsidR="00C953EC">
              <w:rPr>
                <w:webHidden/>
              </w:rPr>
              <w:fldChar w:fldCharType="end"/>
            </w:r>
          </w:hyperlink>
        </w:p>
        <w:p w14:paraId="58F19329" w14:textId="71FF8192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0" w:history="1">
            <w:r w:rsidR="00C953EC" w:rsidRPr="00D645A9">
              <w:rPr>
                <w:rStyle w:val="Hyperlink"/>
                <w:noProof/>
              </w:rPr>
              <w:t>1.1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Description of the proposed change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_Toc54163990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5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46A7759E" w14:textId="4686E54B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1" w:history="1">
            <w:r w:rsidR="00C953EC" w:rsidRPr="00D645A9">
              <w:rPr>
                <w:rStyle w:val="Hyperlink"/>
                <w:noProof/>
              </w:rPr>
              <w:t>1.2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Reason for Change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_Toc54163991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5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2158138E" w14:textId="59E21A58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2" w:history="1">
            <w:r w:rsidR="00C953EC" w:rsidRPr="00D645A9">
              <w:rPr>
                <w:rStyle w:val="Hyperlink"/>
                <w:noProof/>
              </w:rPr>
              <w:t>1.3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Supplied Documents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_Toc54163992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6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4AF2EA4E" w14:textId="1E04E603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3" w:history="1">
            <w:r w:rsidR="00C953EC" w:rsidRPr="00D645A9">
              <w:rPr>
                <w:rStyle w:val="Hyperlink"/>
                <w:noProof/>
              </w:rPr>
              <w:t>1.4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Baseline Schema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_Toc54163993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6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64138342" w14:textId="26BE6DCD" w:rsidR="00C953EC" w:rsidRDefault="00566D3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4163994" w:history="1">
            <w:r w:rsidR="00C953EC" w:rsidRPr="00D645A9">
              <w:rPr>
                <w:rStyle w:val="Hyperlink"/>
              </w:rPr>
              <w:t>2.</w:t>
            </w:r>
            <w:r w:rsidR="00C953E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C953EC" w:rsidRPr="00D645A9">
              <w:rPr>
                <w:rStyle w:val="Hyperlink"/>
              </w:rPr>
              <w:t>Approval Proposal</w:t>
            </w:r>
            <w:r w:rsidR="00C953EC">
              <w:rPr>
                <w:webHidden/>
              </w:rPr>
              <w:tab/>
            </w:r>
            <w:r w:rsidR="00C953EC">
              <w:rPr>
                <w:webHidden/>
              </w:rPr>
              <w:fldChar w:fldCharType="begin"/>
            </w:r>
            <w:r w:rsidR="00C953EC">
              <w:rPr>
                <w:webHidden/>
              </w:rPr>
              <w:instrText xml:space="preserve"> PAGEREF _Toc54163994 \h </w:instrText>
            </w:r>
            <w:r w:rsidR="00C953EC">
              <w:rPr>
                <w:webHidden/>
              </w:rPr>
            </w:r>
            <w:r w:rsidR="00C953EC">
              <w:rPr>
                <w:webHidden/>
              </w:rPr>
              <w:fldChar w:fldCharType="separate"/>
            </w:r>
            <w:r w:rsidR="00C953EC">
              <w:rPr>
                <w:webHidden/>
              </w:rPr>
              <w:t>7</w:t>
            </w:r>
            <w:r w:rsidR="00C953EC">
              <w:rPr>
                <w:webHidden/>
              </w:rPr>
              <w:fldChar w:fldCharType="end"/>
            </w:r>
          </w:hyperlink>
        </w:p>
        <w:p w14:paraId="5B9F5B68" w14:textId="79461B53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5" w:history="1">
            <w:r w:rsidR="00C953EC" w:rsidRPr="00D645A9">
              <w:rPr>
                <w:rStyle w:val="Hyperlink"/>
                <w:noProof/>
              </w:rPr>
              <w:t>2.1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Proposed Changes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_Toc54163995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7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0B829C38" w14:textId="1571CE1E" w:rsidR="00C953EC" w:rsidRDefault="00566D3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4163996" w:history="1">
            <w:r w:rsidR="00C953EC" w:rsidRPr="00D645A9">
              <w:rPr>
                <w:rStyle w:val="Hyperlink"/>
              </w:rPr>
              <w:t>3.</w:t>
            </w:r>
            <w:r w:rsidR="00C953E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C953EC" w:rsidRPr="00D645A9">
              <w:rPr>
                <w:rStyle w:val="Hyperlink"/>
              </w:rPr>
              <w:t>Proposal Assessment</w:t>
            </w:r>
            <w:r w:rsidR="00C953EC">
              <w:rPr>
                <w:webHidden/>
              </w:rPr>
              <w:tab/>
            </w:r>
            <w:r w:rsidR="00C953EC">
              <w:rPr>
                <w:webHidden/>
              </w:rPr>
              <w:fldChar w:fldCharType="begin"/>
            </w:r>
            <w:r w:rsidR="00C953EC">
              <w:rPr>
                <w:webHidden/>
              </w:rPr>
              <w:instrText xml:space="preserve"> PAGEREF _Toc54163996 \h </w:instrText>
            </w:r>
            <w:r w:rsidR="00C953EC">
              <w:rPr>
                <w:webHidden/>
              </w:rPr>
            </w:r>
            <w:r w:rsidR="00C953EC">
              <w:rPr>
                <w:webHidden/>
              </w:rPr>
              <w:fldChar w:fldCharType="separate"/>
            </w:r>
            <w:r w:rsidR="00C953EC">
              <w:rPr>
                <w:webHidden/>
              </w:rPr>
              <w:t>11</w:t>
            </w:r>
            <w:r w:rsidR="00C953EC">
              <w:rPr>
                <w:webHidden/>
              </w:rPr>
              <w:fldChar w:fldCharType="end"/>
            </w:r>
          </w:hyperlink>
        </w:p>
        <w:p w14:paraId="2CAFD85A" w14:textId="331E2389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7" w:history="1">
            <w:r w:rsidR="00C953EC" w:rsidRPr="00D645A9">
              <w:rPr>
                <w:rStyle w:val="Hyperlink"/>
                <w:noProof/>
              </w:rPr>
              <w:t>3.1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Test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_Toc54163997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11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710BBD86" w14:textId="6B90E541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3998" w:history="1">
            <w:r w:rsidR="00C953EC" w:rsidRPr="00D645A9">
              <w:rPr>
                <w:rStyle w:val="Hyperlink"/>
                <w:noProof/>
              </w:rPr>
              <w:t>3.2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Conformance Report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_Toc54163998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11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6A72ACCC" w14:textId="31EAFECE" w:rsidR="00C953EC" w:rsidRDefault="00566D3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4163999" w:history="1">
            <w:r w:rsidR="00C953EC" w:rsidRPr="00D645A9">
              <w:rPr>
                <w:rStyle w:val="Hyperlink"/>
              </w:rPr>
              <w:t>4.</w:t>
            </w:r>
            <w:r w:rsidR="00C953E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C953EC" w:rsidRPr="00D645A9">
              <w:rPr>
                <w:rStyle w:val="Hyperlink"/>
              </w:rPr>
              <w:t>Issue Register</w:t>
            </w:r>
            <w:r w:rsidR="00C953EC">
              <w:rPr>
                <w:webHidden/>
              </w:rPr>
              <w:tab/>
            </w:r>
            <w:r w:rsidR="00C953EC">
              <w:rPr>
                <w:webHidden/>
              </w:rPr>
              <w:fldChar w:fldCharType="begin"/>
            </w:r>
            <w:r w:rsidR="00C953EC">
              <w:rPr>
                <w:webHidden/>
              </w:rPr>
              <w:instrText xml:space="preserve"> PAGEREF _Toc54163999 \h </w:instrText>
            </w:r>
            <w:r w:rsidR="00C953EC">
              <w:rPr>
                <w:webHidden/>
              </w:rPr>
            </w:r>
            <w:r w:rsidR="00C953EC">
              <w:rPr>
                <w:webHidden/>
              </w:rPr>
              <w:fldChar w:fldCharType="separate"/>
            </w:r>
            <w:r w:rsidR="00C953EC">
              <w:rPr>
                <w:webHidden/>
              </w:rPr>
              <w:t>12</w:t>
            </w:r>
            <w:r w:rsidR="00C953EC">
              <w:rPr>
                <w:webHidden/>
              </w:rPr>
              <w:fldChar w:fldCharType="end"/>
            </w:r>
          </w:hyperlink>
        </w:p>
        <w:p w14:paraId="4C5BF656" w14:textId="1ABD0DEC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4000" w:history="1">
            <w:r w:rsidR="00C953EC" w:rsidRPr="00D645A9">
              <w:rPr>
                <w:rStyle w:val="Hyperlink"/>
                <w:noProof/>
              </w:rPr>
              <w:t>4.1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Status of Issues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_Toc54164000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12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7F060E1D" w14:textId="5190BE4F" w:rsidR="00C953EC" w:rsidRDefault="00566D31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AU" w:eastAsia="en-AU"/>
            </w:rPr>
          </w:pPr>
          <w:hyperlink w:anchor="_Toc54164001" w:history="1">
            <w:r w:rsidR="00C953EC" w:rsidRPr="00D645A9">
              <w:rPr>
                <w:rStyle w:val="Hyperlink"/>
              </w:rPr>
              <w:t>5.</w:t>
            </w:r>
            <w:r w:rsidR="00C953EC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AU" w:eastAsia="en-AU"/>
              </w:rPr>
              <w:tab/>
            </w:r>
            <w:r w:rsidR="00C953EC" w:rsidRPr="00D645A9">
              <w:rPr>
                <w:rStyle w:val="Hyperlink"/>
              </w:rPr>
              <w:t>Resolution</w:t>
            </w:r>
            <w:r w:rsidR="00C953EC">
              <w:rPr>
                <w:webHidden/>
              </w:rPr>
              <w:tab/>
            </w:r>
            <w:r w:rsidR="00C953EC">
              <w:rPr>
                <w:webHidden/>
              </w:rPr>
              <w:fldChar w:fldCharType="begin"/>
            </w:r>
            <w:r w:rsidR="00C953EC">
              <w:rPr>
                <w:webHidden/>
              </w:rPr>
              <w:instrText xml:space="preserve"> PAGEREF _Toc54164001 \h </w:instrText>
            </w:r>
            <w:r w:rsidR="00C953EC">
              <w:rPr>
                <w:webHidden/>
              </w:rPr>
            </w:r>
            <w:r w:rsidR="00C953EC">
              <w:rPr>
                <w:webHidden/>
              </w:rPr>
              <w:fldChar w:fldCharType="separate"/>
            </w:r>
            <w:r w:rsidR="00C953EC">
              <w:rPr>
                <w:webHidden/>
              </w:rPr>
              <w:t>12</w:t>
            </w:r>
            <w:r w:rsidR="00C953EC">
              <w:rPr>
                <w:webHidden/>
              </w:rPr>
              <w:fldChar w:fldCharType="end"/>
            </w:r>
          </w:hyperlink>
        </w:p>
        <w:p w14:paraId="26587CAD" w14:textId="26A2AA43" w:rsidR="00C953EC" w:rsidRDefault="00566D31">
          <w:pPr>
            <w:pStyle w:val="TOC2"/>
            <w:rPr>
              <w:rFonts w:cstheme="minorBidi"/>
              <w:noProof/>
              <w:sz w:val="22"/>
              <w:lang w:val="en-AU" w:eastAsia="en-AU"/>
            </w:rPr>
          </w:pPr>
          <w:hyperlink w:anchor="_Toc54164002" w:history="1">
            <w:r w:rsidR="00C953EC" w:rsidRPr="00D645A9">
              <w:rPr>
                <w:rStyle w:val="Hyperlink"/>
                <w:noProof/>
              </w:rPr>
              <w:t>5.1</w:t>
            </w:r>
            <w:r w:rsidR="00C953EC">
              <w:rPr>
                <w:rFonts w:cstheme="minorBidi"/>
                <w:noProof/>
                <w:sz w:val="22"/>
                <w:lang w:val="en-AU" w:eastAsia="en-AU"/>
              </w:rPr>
              <w:tab/>
            </w:r>
            <w:r w:rsidR="00C953EC" w:rsidRPr="00D645A9">
              <w:rPr>
                <w:rStyle w:val="Hyperlink"/>
                <w:noProof/>
              </w:rPr>
              <w:t>ASWG Endorsement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_Toc54164002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12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2BB3C25B" w14:textId="4271E8B3" w:rsidR="00C953EC" w:rsidRDefault="00566D31">
          <w:pPr>
            <w:pStyle w:val="TOC3"/>
            <w:rPr>
              <w:rFonts w:asciiTheme="minorHAnsi" w:hAnsiTheme="minorHAnsi" w:cstheme="minorBidi"/>
              <w:b w:val="0"/>
              <w:noProof/>
              <w:sz w:val="22"/>
              <w:lang w:val="en-AU" w:eastAsia="en-AU"/>
            </w:rPr>
          </w:pPr>
          <w:hyperlink w:anchor="_Toc54164003" w:history="1">
            <w:r w:rsidR="00C953EC" w:rsidRPr="00D645A9">
              <w:rPr>
                <w:rStyle w:val="Hyperlink"/>
                <w:noProof/>
              </w:rPr>
              <w:t>Glossary</w:t>
            </w:r>
            <w:r w:rsidR="00C953EC">
              <w:rPr>
                <w:noProof/>
                <w:webHidden/>
              </w:rPr>
              <w:tab/>
            </w:r>
            <w:r w:rsidR="00C953EC">
              <w:rPr>
                <w:noProof/>
                <w:webHidden/>
              </w:rPr>
              <w:fldChar w:fldCharType="begin"/>
            </w:r>
            <w:r w:rsidR="00C953EC">
              <w:rPr>
                <w:noProof/>
                <w:webHidden/>
              </w:rPr>
              <w:instrText xml:space="preserve"> PAGEREF _Toc54164003 \h </w:instrText>
            </w:r>
            <w:r w:rsidR="00C953EC">
              <w:rPr>
                <w:noProof/>
                <w:webHidden/>
              </w:rPr>
            </w:r>
            <w:r w:rsidR="00C953EC">
              <w:rPr>
                <w:noProof/>
                <w:webHidden/>
              </w:rPr>
              <w:fldChar w:fldCharType="separate"/>
            </w:r>
            <w:r w:rsidR="00C953EC">
              <w:rPr>
                <w:noProof/>
                <w:webHidden/>
              </w:rPr>
              <w:t>13</w:t>
            </w:r>
            <w:r w:rsidR="00C953EC">
              <w:rPr>
                <w:noProof/>
                <w:webHidden/>
              </w:rPr>
              <w:fldChar w:fldCharType="end"/>
            </w:r>
          </w:hyperlink>
        </w:p>
        <w:p w14:paraId="0921F072" w14:textId="2A33D7CE" w:rsidR="007C68BC" w:rsidRDefault="007C68BC" w:rsidP="007C68BC">
          <w:r>
            <w:rPr>
              <w:rFonts w:asciiTheme="majorHAnsi" w:eastAsiaTheme="majorEastAsia" w:hAnsiTheme="majorHAnsi" w:cs="Times New Roman"/>
              <w:b/>
              <w:noProof/>
              <w:color w:val="auto"/>
              <w:szCs w:val="24"/>
              <w:lang w:val="en-US" w:eastAsia="en-US"/>
            </w:rPr>
            <w:fldChar w:fldCharType="end"/>
          </w:r>
        </w:p>
      </w:sdtContent>
    </w:sdt>
    <w:p w14:paraId="76120314" w14:textId="77777777" w:rsidR="00BA63A4" w:rsidRDefault="00BA63A4" w:rsidP="00BA63A4">
      <w:pPr>
        <w:pStyle w:val="BodyText"/>
      </w:pPr>
    </w:p>
    <w:p w14:paraId="2C0D02EA" w14:textId="77777777" w:rsidR="005C6F7E" w:rsidRDefault="005C6F7E" w:rsidP="00FF75D6">
      <w:pPr>
        <w:pStyle w:val="BodyText"/>
      </w:pPr>
    </w:p>
    <w:p w14:paraId="6598D03D" w14:textId="77777777" w:rsidR="00E37E5D" w:rsidRDefault="00975DBB" w:rsidP="007E72B1">
      <w:pPr>
        <w:pStyle w:val="TOCHeading"/>
        <w:rPr>
          <w:noProof/>
        </w:rPr>
      </w:pPr>
      <w:r>
        <w:t>Tables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Table,4"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14:paraId="32798F80" w14:textId="7AA45700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4" w:history="1">
        <w:r w:rsidR="00E37E5D" w:rsidRPr="00445B0D">
          <w:rPr>
            <w:rStyle w:val="Hyperlink"/>
            <w:noProof/>
          </w:rPr>
          <w:t>Table 1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Proposed Changes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_Toc22300314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4</w:t>
        </w:r>
        <w:r w:rsidR="00E37E5D">
          <w:rPr>
            <w:noProof/>
            <w:webHidden/>
          </w:rPr>
          <w:fldChar w:fldCharType="end"/>
        </w:r>
      </w:hyperlink>
    </w:p>
    <w:p w14:paraId="7C82E515" w14:textId="4FF9A98D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5" w:history="1">
        <w:r w:rsidR="00E37E5D" w:rsidRPr="00445B0D">
          <w:rPr>
            <w:rStyle w:val="Hyperlink"/>
            <w:rFonts w:eastAsia="Arial Unicode MS"/>
            <w:noProof/>
          </w:rPr>
          <w:t>Table 2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Change Log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_Toc22300315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6</w:t>
        </w:r>
        <w:r w:rsidR="00E37E5D">
          <w:rPr>
            <w:noProof/>
            <w:webHidden/>
          </w:rPr>
          <w:fldChar w:fldCharType="end"/>
        </w:r>
      </w:hyperlink>
    </w:p>
    <w:p w14:paraId="449B50B0" w14:textId="25933BB8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6" w:history="1">
        <w:r w:rsidR="00E37E5D" w:rsidRPr="00445B0D">
          <w:rPr>
            <w:rStyle w:val="Hyperlink"/>
            <w:noProof/>
          </w:rPr>
          <w:t>Table 3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Impact Summary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_Toc22300316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8</w:t>
        </w:r>
        <w:r w:rsidR="00E37E5D">
          <w:rPr>
            <w:noProof/>
            <w:webHidden/>
          </w:rPr>
          <w:fldChar w:fldCharType="end"/>
        </w:r>
      </w:hyperlink>
    </w:p>
    <w:p w14:paraId="157345BC" w14:textId="42A8DFBA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7" w:history="1">
        <w:r w:rsidR="00E37E5D" w:rsidRPr="00445B0D">
          <w:rPr>
            <w:rStyle w:val="Hyperlink"/>
            <w:noProof/>
          </w:rPr>
          <w:t>Table 4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Change Proposal Conformance Details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_Toc22300317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9</w:t>
        </w:r>
        <w:r w:rsidR="00E37E5D">
          <w:rPr>
            <w:noProof/>
            <w:webHidden/>
          </w:rPr>
          <w:fldChar w:fldCharType="end"/>
        </w:r>
      </w:hyperlink>
    </w:p>
    <w:p w14:paraId="0246EFF4" w14:textId="23F6741C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8" w:history="1">
        <w:r w:rsidR="00E37E5D" w:rsidRPr="00445B0D">
          <w:rPr>
            <w:rStyle w:val="Hyperlink"/>
            <w:noProof/>
          </w:rPr>
          <w:t>Table 5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Issues list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_Toc22300318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10</w:t>
        </w:r>
        <w:r w:rsidR="00E37E5D">
          <w:rPr>
            <w:noProof/>
            <w:webHidden/>
          </w:rPr>
          <w:fldChar w:fldCharType="end"/>
        </w:r>
      </w:hyperlink>
    </w:p>
    <w:p w14:paraId="76700F05" w14:textId="3BFFC0A2" w:rsidR="00E37E5D" w:rsidRDefault="00566D31">
      <w:pPr>
        <w:pStyle w:val="TOC4"/>
        <w:rPr>
          <w:rFonts w:cstheme="minorBidi"/>
          <w:bCs w:val="0"/>
          <w:noProof/>
          <w:color w:val="auto"/>
          <w:sz w:val="22"/>
          <w:szCs w:val="22"/>
          <w:lang w:eastAsia="en-AU"/>
        </w:rPr>
      </w:pPr>
      <w:hyperlink w:anchor="_Toc22300319" w:history="1">
        <w:r w:rsidR="00E37E5D" w:rsidRPr="00445B0D">
          <w:rPr>
            <w:rStyle w:val="Hyperlink"/>
            <w:noProof/>
          </w:rPr>
          <w:t>Table 6</w:t>
        </w:r>
        <w:r w:rsidR="00E37E5D">
          <w:rPr>
            <w:rFonts w:cstheme="minorBidi"/>
            <w:bCs w:val="0"/>
            <w:noProof/>
            <w:color w:val="auto"/>
            <w:sz w:val="22"/>
            <w:szCs w:val="22"/>
            <w:lang w:eastAsia="en-AU"/>
          </w:rPr>
          <w:tab/>
        </w:r>
        <w:r w:rsidR="00E37E5D" w:rsidRPr="00445B0D">
          <w:rPr>
            <w:rStyle w:val="Hyperlink"/>
            <w:noProof/>
          </w:rPr>
          <w:t>ASWG Vote Results</w:t>
        </w:r>
        <w:r w:rsidR="00E37E5D">
          <w:rPr>
            <w:noProof/>
            <w:webHidden/>
          </w:rPr>
          <w:tab/>
        </w:r>
        <w:r w:rsidR="00E37E5D">
          <w:rPr>
            <w:noProof/>
            <w:webHidden/>
          </w:rPr>
          <w:fldChar w:fldCharType="begin"/>
        </w:r>
        <w:r w:rsidR="00E37E5D">
          <w:rPr>
            <w:noProof/>
            <w:webHidden/>
          </w:rPr>
          <w:instrText xml:space="preserve"> PAGEREF _Toc22300319 \h </w:instrText>
        </w:r>
        <w:r w:rsidR="00E37E5D">
          <w:rPr>
            <w:noProof/>
            <w:webHidden/>
          </w:rPr>
        </w:r>
        <w:r w:rsidR="00E37E5D">
          <w:rPr>
            <w:noProof/>
            <w:webHidden/>
          </w:rPr>
          <w:fldChar w:fldCharType="separate"/>
        </w:r>
        <w:r w:rsidR="00E37E5D">
          <w:rPr>
            <w:noProof/>
            <w:webHidden/>
          </w:rPr>
          <w:t>10</w:t>
        </w:r>
        <w:r w:rsidR="00E37E5D">
          <w:rPr>
            <w:noProof/>
            <w:webHidden/>
          </w:rPr>
          <w:fldChar w:fldCharType="end"/>
        </w:r>
      </w:hyperlink>
    </w:p>
    <w:p w14:paraId="445C3695" w14:textId="77777777" w:rsidR="001C605F" w:rsidRDefault="00513471" w:rsidP="00837E75">
      <w:pPr>
        <w:pStyle w:val="BodyText"/>
      </w:pPr>
      <w:r>
        <w:fldChar w:fldCharType="end"/>
      </w:r>
    </w:p>
    <w:p w14:paraId="3839AE4B" w14:textId="77777777" w:rsidR="00B74014" w:rsidRDefault="00975DBB" w:rsidP="007E72B1">
      <w:pPr>
        <w:pStyle w:val="TOCHeading"/>
        <w:rPr>
          <w:noProof/>
        </w:rPr>
      </w:pPr>
      <w:r>
        <w:t>Figures</w: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begin"/>
      </w:r>
      <w:r w:rsidR="00513471">
        <w:instrText xml:space="preserve"> TOC \h \z \t "Caption Figure,4" </w:instrText>
      </w:r>
      <w:r w:rsidR="00513471">
        <w:rPr>
          <w:color w:val="C41230"/>
          <w14:textFill>
            <w14:gradFill>
              <w14:gsLst>
                <w14:gs w14:pos="0">
                  <w14:srgbClr w14:val="C41230"/>
                </w14:gs>
                <w14:gs w14:pos="100000">
                  <w14:srgbClr w14:val="360F3C"/>
                </w14:gs>
              </w14:gsLst>
              <w14:lin w14:ang="2700000" w14:scaled="0"/>
            </w14:gradFill>
          </w14:textFill>
        </w:rPr>
        <w:fldChar w:fldCharType="separate"/>
      </w:r>
    </w:p>
    <w:p w14:paraId="17E0551B" w14:textId="77777777" w:rsidR="0092762D" w:rsidRDefault="00B74014" w:rsidP="00975DBB">
      <w:pPr>
        <w:pStyle w:val="BodyText"/>
      </w:pPr>
      <w:r>
        <w:rPr>
          <w:b/>
          <w:bCs w:val="0"/>
          <w:noProof/>
          <w:lang w:val="en-US"/>
        </w:rPr>
        <w:t>No table of contents entries found.</w:t>
      </w:r>
      <w:r w:rsidR="00513471">
        <w:fldChar w:fldCharType="end"/>
      </w:r>
    </w:p>
    <w:p w14:paraId="142DA8D4" w14:textId="77777777" w:rsidR="00C267D2" w:rsidRDefault="00C267D2">
      <w:r>
        <w:br w:type="page"/>
      </w:r>
    </w:p>
    <w:p w14:paraId="36B29373" w14:textId="77777777" w:rsidR="001B44D7" w:rsidRPr="002F6164" w:rsidRDefault="001B44D7" w:rsidP="002F6164">
      <w:pPr>
        <w:pStyle w:val="BodyText"/>
      </w:pPr>
    </w:p>
    <w:p w14:paraId="7BCF72B9" w14:textId="288FD3F6" w:rsidR="00044584" w:rsidRPr="00044584" w:rsidRDefault="00044584" w:rsidP="00044584">
      <w:pPr>
        <w:pStyle w:val="Heading1"/>
      </w:pPr>
      <w:bookmarkStart w:id="0" w:name="_Toc30994468"/>
      <w:bookmarkStart w:id="1" w:name="_Toc54060942"/>
      <w:bookmarkStart w:id="2" w:name="_Toc148936170"/>
      <w:bookmarkStart w:id="3" w:name="_Toc244924301"/>
      <w:bookmarkStart w:id="4" w:name="_Toc54163989"/>
      <w:bookmarkStart w:id="5" w:name="_Ref22371904"/>
      <w:bookmarkStart w:id="6" w:name="_Toc499732736"/>
      <w:r w:rsidRPr="00044584">
        <w:t>Change Proposal</w:t>
      </w:r>
      <w:bookmarkEnd w:id="0"/>
      <w:bookmarkEnd w:id="1"/>
      <w:bookmarkEnd w:id="2"/>
      <w:bookmarkEnd w:id="3"/>
      <w:bookmarkEnd w:id="4"/>
      <w:r w:rsidRPr="00044584">
        <w:t xml:space="preserve"> </w:t>
      </w:r>
      <w:bookmarkEnd w:id="5"/>
    </w:p>
    <w:p w14:paraId="60711C24" w14:textId="1E1C622B" w:rsidR="00044584" w:rsidRPr="00196DF0" w:rsidRDefault="00044584" w:rsidP="00044584">
      <w:pPr>
        <w:pStyle w:val="BodyText"/>
      </w:pPr>
      <w:r w:rsidRPr="00196DF0">
        <w:t xml:space="preserve">This Change Proposal </w:t>
      </w:r>
      <w:r>
        <w:t xml:space="preserve">is to </w:t>
      </w:r>
      <w:r w:rsidR="004A32DC">
        <w:t xml:space="preserve">correct </w:t>
      </w:r>
      <w:r w:rsidR="007C2441">
        <w:t>an issue discovered during testing on the</w:t>
      </w:r>
      <w:r w:rsidR="00DC75E7">
        <w:t xml:space="preserve"> 5MS project</w:t>
      </w:r>
    </w:p>
    <w:p w14:paraId="6E517182" w14:textId="77777777" w:rsidR="00044584" w:rsidRPr="00044584" w:rsidRDefault="00044584" w:rsidP="00044584">
      <w:pPr>
        <w:pStyle w:val="Heading2"/>
      </w:pPr>
      <w:bookmarkStart w:id="7" w:name="_Ref22371824"/>
      <w:bookmarkStart w:id="8" w:name="_Toc30994469"/>
      <w:bookmarkStart w:id="9" w:name="_Toc54060943"/>
      <w:bookmarkStart w:id="10" w:name="_Toc148936171"/>
      <w:bookmarkStart w:id="11" w:name="_Toc244924302"/>
      <w:bookmarkStart w:id="12" w:name="_Toc54163990"/>
      <w:r w:rsidRPr="00044584">
        <w:t>Description of the proposed change</w:t>
      </w:r>
      <w:bookmarkEnd w:id="7"/>
      <w:bookmarkEnd w:id="8"/>
      <w:bookmarkEnd w:id="9"/>
      <w:bookmarkEnd w:id="10"/>
      <w:bookmarkEnd w:id="11"/>
      <w:bookmarkEnd w:id="12"/>
    </w:p>
    <w:p w14:paraId="457C7FAA" w14:textId="77777777" w:rsidR="00044584" w:rsidRPr="00196DF0" w:rsidRDefault="00044584" w:rsidP="00044584">
      <w:pPr>
        <w:pStyle w:val="BodyText"/>
      </w:pPr>
      <w:r w:rsidRPr="00196DF0">
        <w:t xml:space="preserve">The proposed changes are listed in the following table.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6818"/>
        <w:gridCol w:w="1695"/>
      </w:tblGrid>
      <w:tr w:rsidR="00044584" w:rsidRPr="00072B8A" w14:paraId="09BA24BD" w14:textId="77777777" w:rsidTr="00680A67">
        <w:tc>
          <w:tcPr>
            <w:tcW w:w="803" w:type="dxa"/>
            <w:shd w:val="clear" w:color="auto" w:fill="D9D9D9"/>
          </w:tcPr>
          <w:p w14:paraId="543A64EA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Item#</w:t>
            </w:r>
          </w:p>
        </w:tc>
        <w:tc>
          <w:tcPr>
            <w:tcW w:w="6818" w:type="dxa"/>
            <w:shd w:val="clear" w:color="auto" w:fill="D9D9D9"/>
          </w:tcPr>
          <w:p w14:paraId="5F3E3BC6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Description</w:t>
            </w:r>
          </w:p>
        </w:tc>
        <w:tc>
          <w:tcPr>
            <w:tcW w:w="1695" w:type="dxa"/>
            <w:shd w:val="clear" w:color="auto" w:fill="D9D9D9"/>
          </w:tcPr>
          <w:p w14:paraId="718801CE" w14:textId="77777777" w:rsidR="00044584" w:rsidRPr="00072B8A" w:rsidRDefault="00044584" w:rsidP="00680A67">
            <w:pPr>
              <w:spacing w:before="60" w:after="60"/>
              <w:rPr>
                <w:rFonts w:eastAsia="Arial Unicode MS"/>
                <w:b/>
              </w:rPr>
            </w:pPr>
            <w:r w:rsidRPr="00072B8A">
              <w:rPr>
                <w:rFonts w:eastAsia="Arial Unicode MS"/>
                <w:b/>
              </w:rPr>
              <w:t>Change Type</w:t>
            </w:r>
            <w:r w:rsidRPr="00B30362">
              <w:rPr>
                <w:rFonts w:eastAsia="Arial Unicode MS"/>
                <w:b/>
                <w:vertAlign w:val="superscript"/>
              </w:rPr>
              <w:footnoteReference w:id="2"/>
            </w:r>
          </w:p>
        </w:tc>
      </w:tr>
      <w:tr w:rsidR="00044584" w:rsidRPr="00072B8A" w14:paraId="355EF32A" w14:textId="77777777" w:rsidTr="00680A67">
        <w:tc>
          <w:tcPr>
            <w:tcW w:w="803" w:type="dxa"/>
          </w:tcPr>
          <w:p w14:paraId="07707A4F" w14:textId="5538838A" w:rsidR="00044584" w:rsidRPr="00072B8A" w:rsidRDefault="00384A68" w:rsidP="00680A67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6818" w:type="dxa"/>
          </w:tcPr>
          <w:p w14:paraId="0110DEF4" w14:textId="137B9CEC" w:rsidR="0041031E" w:rsidRPr="00355281" w:rsidRDefault="007C2441" w:rsidP="00355281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Update the </w:t>
            </w:r>
            <w:r w:rsidR="00E47607">
              <w:rPr>
                <w:rFonts w:eastAsia="Arial Unicode MS"/>
              </w:rPr>
              <w:t>element t</w:t>
            </w:r>
            <w:r w:rsidR="008F1D64">
              <w:rPr>
                <w:rFonts w:eastAsia="Arial Unicode MS"/>
              </w:rPr>
              <w:t xml:space="preserve">ype assigned to the </w:t>
            </w:r>
            <w:proofErr w:type="spellStart"/>
            <w:r w:rsidR="00897595">
              <w:rPr>
                <w:rFonts w:eastAsia="Arial Unicode MS"/>
              </w:rPr>
              <w:t>LocalArea</w:t>
            </w:r>
            <w:proofErr w:type="spellEnd"/>
            <w:r w:rsidR="00897595">
              <w:rPr>
                <w:rFonts w:eastAsia="Arial Unicode MS"/>
              </w:rPr>
              <w:t xml:space="preserve"> element name for the RM43 and RM46 </w:t>
            </w:r>
            <w:r w:rsidR="00E47607">
              <w:rPr>
                <w:rFonts w:eastAsia="Arial Unicode MS"/>
              </w:rPr>
              <w:t>reports</w:t>
            </w:r>
            <w:r w:rsidR="00D728A2">
              <w:rPr>
                <w:rFonts w:eastAsia="Arial Unicode MS"/>
              </w:rPr>
              <w:t>:</w:t>
            </w:r>
          </w:p>
        </w:tc>
        <w:tc>
          <w:tcPr>
            <w:tcW w:w="1695" w:type="dxa"/>
          </w:tcPr>
          <w:p w14:paraId="7F45D73B" w14:textId="38565D96" w:rsidR="00044584" w:rsidRDefault="00F36083" w:rsidP="00680A67">
            <w:pPr>
              <w:spacing w:before="60"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Bug Fix</w:t>
            </w:r>
          </w:p>
        </w:tc>
      </w:tr>
    </w:tbl>
    <w:p w14:paraId="75FDBAA9" w14:textId="77777777" w:rsidR="00044584" w:rsidRPr="002C6356" w:rsidRDefault="00044584" w:rsidP="00B74014">
      <w:pPr>
        <w:pStyle w:val="CaptionTable"/>
      </w:pPr>
      <w:bookmarkStart w:id="13" w:name="_Hlt530378813"/>
      <w:bookmarkStart w:id="14" w:name="_Toc22372924"/>
      <w:bookmarkStart w:id="15" w:name="_Toc54060978"/>
      <w:bookmarkStart w:id="16" w:name="_Ref138649003"/>
      <w:bookmarkStart w:id="17" w:name="_Toc245030969"/>
      <w:bookmarkStart w:id="18" w:name="_Toc22300314"/>
      <w:bookmarkEnd w:id="13"/>
      <w:r w:rsidRPr="002C6356">
        <w:t>Proposed Changes</w:t>
      </w:r>
      <w:bookmarkEnd w:id="14"/>
      <w:bookmarkEnd w:id="15"/>
      <w:bookmarkEnd w:id="16"/>
      <w:bookmarkEnd w:id="17"/>
      <w:bookmarkEnd w:id="18"/>
    </w:p>
    <w:p w14:paraId="4DF52DED" w14:textId="7E0E8857" w:rsidR="00044584" w:rsidRPr="00044584" w:rsidRDefault="00DE2390" w:rsidP="004A2117">
      <w:pPr>
        <w:pStyle w:val="Heading3"/>
      </w:pPr>
      <w:bookmarkStart w:id="19" w:name="_Toc30994470"/>
      <w:bookmarkStart w:id="20" w:name="_Toc54060946"/>
      <w:r>
        <w:t xml:space="preserve">Update of Local Area </w:t>
      </w:r>
      <w:r w:rsidR="00844E68">
        <w:t>E</w:t>
      </w:r>
      <w:r>
        <w:t>lement Type</w:t>
      </w:r>
    </w:p>
    <w:p w14:paraId="2D179221" w14:textId="14C0221A" w:rsidR="00355281" w:rsidRDefault="00C45CA2" w:rsidP="00355281">
      <w:pPr>
        <w:spacing w:before="60" w:after="60"/>
        <w:rPr>
          <w:rFonts w:eastAsia="Arial Unicode MS"/>
        </w:rPr>
      </w:pPr>
      <w:r>
        <w:rPr>
          <w:rFonts w:eastAsia="Arial Unicode MS"/>
        </w:rPr>
        <w:t xml:space="preserve">Update the element type assigned to the </w:t>
      </w:r>
      <w:proofErr w:type="spellStart"/>
      <w:r>
        <w:rPr>
          <w:rFonts w:eastAsia="Arial Unicode MS"/>
        </w:rPr>
        <w:t>LocalArea</w:t>
      </w:r>
      <w:proofErr w:type="spellEnd"/>
      <w:r>
        <w:rPr>
          <w:rFonts w:eastAsia="Arial Unicode MS"/>
        </w:rPr>
        <w:t xml:space="preserve"> element name for the RM43 and RM46 reports</w:t>
      </w:r>
      <w:r w:rsidR="00355281">
        <w:rPr>
          <w:rFonts w:eastAsia="Arial Unicode MS"/>
        </w:rPr>
        <w:t>:</w:t>
      </w:r>
    </w:p>
    <w:p w14:paraId="627A69E0" w14:textId="3D10E85B" w:rsidR="00044584" w:rsidRPr="00044584" w:rsidRDefault="00044584" w:rsidP="00044584">
      <w:pPr>
        <w:pStyle w:val="Heading2"/>
      </w:pPr>
      <w:bookmarkStart w:id="21" w:name="_Toc148936174"/>
      <w:bookmarkStart w:id="22" w:name="_Toc244924305"/>
      <w:bookmarkStart w:id="23" w:name="_Toc54163991"/>
      <w:r w:rsidRPr="00044584">
        <w:t>Reason for Change</w:t>
      </w:r>
      <w:bookmarkEnd w:id="19"/>
      <w:bookmarkEnd w:id="20"/>
      <w:bookmarkEnd w:id="21"/>
      <w:bookmarkEnd w:id="22"/>
      <w:bookmarkEnd w:id="23"/>
    </w:p>
    <w:p w14:paraId="0D3CA75F" w14:textId="6DD17EBF" w:rsidR="00044584" w:rsidRPr="00196DF0" w:rsidRDefault="00B922BB" w:rsidP="00204063">
      <w:pPr>
        <w:pStyle w:val="ListNumber"/>
        <w:numPr>
          <w:ilvl w:val="0"/>
          <w:numId w:val="12"/>
        </w:numPr>
        <w:spacing w:before="120" w:after="120"/>
        <w:ind w:left="709" w:hanging="352"/>
      </w:pPr>
      <w:r>
        <w:t>During testing</w:t>
      </w:r>
      <w:r w:rsidR="00FF59EF">
        <w:t xml:space="preserve"> of 5</w:t>
      </w:r>
      <w:r w:rsidR="00D81724">
        <w:t xml:space="preserve"> Minute Settlements (5MS) and Global Settlements (GS) </w:t>
      </w:r>
      <w:r w:rsidR="004D1698">
        <w:t xml:space="preserve">changes, it was identified that the </w:t>
      </w:r>
      <w:r w:rsidR="00BC1DF8">
        <w:t xml:space="preserve">existing element type was incorrect as it did not support </w:t>
      </w:r>
      <w:r w:rsidR="00F74945">
        <w:t xml:space="preserve">number of characters required for the </w:t>
      </w:r>
      <w:r w:rsidR="0057216C">
        <w:t xml:space="preserve">element </w:t>
      </w:r>
      <w:r w:rsidR="00F74945">
        <w:t>name</w:t>
      </w:r>
      <w:r w:rsidR="00044584">
        <w:t>.</w:t>
      </w:r>
    </w:p>
    <w:p w14:paraId="1755E15D" w14:textId="77777777" w:rsidR="00044584" w:rsidRPr="00044584" w:rsidRDefault="00044584" w:rsidP="00044584">
      <w:pPr>
        <w:pStyle w:val="Heading2"/>
      </w:pPr>
      <w:bookmarkStart w:id="24" w:name="_Toc148936175"/>
      <w:bookmarkStart w:id="25" w:name="_Toc244924306"/>
      <w:bookmarkStart w:id="26" w:name="_Toc54163992"/>
      <w:r w:rsidRPr="00044584">
        <w:t>Supplied Documents</w:t>
      </w:r>
      <w:bookmarkEnd w:id="24"/>
      <w:bookmarkEnd w:id="25"/>
      <w:bookmarkEnd w:id="26"/>
    </w:p>
    <w:p w14:paraId="54B371CB" w14:textId="77777777" w:rsidR="00044584" w:rsidRPr="00044584" w:rsidRDefault="00044584" w:rsidP="00044584">
      <w:pPr>
        <w:pStyle w:val="Heading3"/>
      </w:pPr>
      <w:bookmarkStart w:id="27" w:name="_Toc41898526"/>
      <w:bookmarkStart w:id="28" w:name="_Toc148936176"/>
      <w:bookmarkStart w:id="29" w:name="_Toc244924307"/>
      <w:r w:rsidRPr="00044584">
        <w:t>Business process document</w:t>
      </w:r>
      <w:bookmarkEnd w:id="27"/>
      <w:bookmarkEnd w:id="28"/>
      <w:bookmarkEnd w:id="29"/>
    </w:p>
    <w:p w14:paraId="321662E5" w14:textId="77777777" w:rsidR="00044584" w:rsidRPr="00044584" w:rsidRDefault="00044584" w:rsidP="00044584">
      <w:pPr>
        <w:pStyle w:val="Heading3"/>
      </w:pPr>
      <w:bookmarkStart w:id="30" w:name="_Toc148936177"/>
      <w:bookmarkStart w:id="31" w:name="_Toc244924308"/>
      <w:r w:rsidRPr="00044584">
        <w:t>Other</w:t>
      </w:r>
      <w:bookmarkEnd w:id="30"/>
      <w:bookmarkEnd w:id="31"/>
    </w:p>
    <w:p w14:paraId="1FDCC45C" w14:textId="77777777" w:rsidR="00044584" w:rsidRPr="00044584" w:rsidRDefault="00044584" w:rsidP="00044584">
      <w:pPr>
        <w:pStyle w:val="Heading2"/>
      </w:pPr>
      <w:bookmarkStart w:id="32" w:name="_Ref22438354"/>
      <w:bookmarkStart w:id="33" w:name="_Toc30994477"/>
      <w:bookmarkStart w:id="34" w:name="_Toc54060953"/>
      <w:bookmarkStart w:id="35" w:name="_Toc83520573"/>
      <w:bookmarkStart w:id="36" w:name="_Toc148936178"/>
      <w:bookmarkStart w:id="37" w:name="_Toc244924309"/>
      <w:bookmarkStart w:id="38" w:name="_Toc54163993"/>
      <w:r w:rsidRPr="00044584">
        <w:t>Baseline</w:t>
      </w:r>
      <w:bookmarkEnd w:id="32"/>
      <w:bookmarkEnd w:id="33"/>
      <w:bookmarkEnd w:id="34"/>
      <w:bookmarkEnd w:id="35"/>
      <w:r w:rsidRPr="00044584">
        <w:t xml:space="preserve"> Schema</w:t>
      </w:r>
      <w:bookmarkEnd w:id="36"/>
      <w:bookmarkEnd w:id="37"/>
      <w:bookmarkEnd w:id="38"/>
    </w:p>
    <w:p w14:paraId="65FB8A5E" w14:textId="77777777" w:rsidR="00787EB3" w:rsidRDefault="00044584">
      <w:pPr>
        <w:rPr>
          <w:rFonts w:eastAsia="Arial Unicode MS"/>
        </w:rPr>
      </w:pPr>
      <w:r w:rsidRPr="00196DF0">
        <w:rPr>
          <w:rFonts w:eastAsia="Arial Unicode MS"/>
        </w:rPr>
        <w:t xml:space="preserve">The schema used as a basis for this proposal is </w:t>
      </w:r>
      <w:r>
        <w:rPr>
          <w:rFonts w:eastAsia="Arial Unicode MS"/>
        </w:rPr>
        <w:t>v3</w:t>
      </w:r>
      <w:bookmarkStart w:id="39" w:name="_Toc30994479"/>
      <w:bookmarkStart w:id="40" w:name="_Toc83520575"/>
      <w:bookmarkStart w:id="41" w:name="_Toc148936179"/>
      <w:bookmarkStart w:id="42" w:name="_Toc244924310"/>
      <w:r w:rsidR="00844E68">
        <w:rPr>
          <w:rFonts w:eastAsia="Arial Unicode MS"/>
        </w:rPr>
        <w:t>9</w:t>
      </w:r>
    </w:p>
    <w:p w14:paraId="33522C01" w14:textId="351E2B95" w:rsidR="00787EB3" w:rsidRDefault="00787EB3">
      <w:pPr>
        <w:rPr>
          <w:rFonts w:eastAsia="Arial Unicode MS"/>
        </w:rPr>
      </w:pPr>
      <w:r>
        <w:rPr>
          <w:rFonts w:eastAsia="Arial Unicode MS"/>
        </w:rPr>
        <w:t xml:space="preserve">These changes will be included into release v40 currently in </w:t>
      </w:r>
      <w:r w:rsidR="007A1A5C">
        <w:rPr>
          <w:rFonts w:eastAsia="Arial Unicode MS"/>
        </w:rPr>
        <w:t>consultation.</w:t>
      </w:r>
    </w:p>
    <w:p w14:paraId="502FEB5F" w14:textId="7DF8228B" w:rsidR="00346584" w:rsidRPr="00787EB3" w:rsidRDefault="00880483">
      <w:pPr>
        <w:rPr>
          <w:rFonts w:eastAsia="Arial Unicode MS"/>
        </w:rPr>
      </w:pPr>
      <w:r>
        <w:t xml:space="preserve"> </w:t>
      </w:r>
      <w:r w:rsidR="00346584">
        <w:br w:type="page"/>
      </w:r>
    </w:p>
    <w:p w14:paraId="55C57F70" w14:textId="485DC3DE" w:rsidR="00044584" w:rsidRPr="00044584" w:rsidRDefault="00044584" w:rsidP="00044584">
      <w:pPr>
        <w:pStyle w:val="Heading1"/>
      </w:pPr>
      <w:bookmarkStart w:id="43" w:name="_Toc54163994"/>
      <w:r w:rsidRPr="00044584">
        <w:lastRenderedPageBreak/>
        <w:t>Approval Proposal</w:t>
      </w:r>
      <w:bookmarkEnd w:id="39"/>
      <w:bookmarkEnd w:id="40"/>
      <w:bookmarkEnd w:id="41"/>
      <w:bookmarkEnd w:id="42"/>
      <w:bookmarkEnd w:id="43"/>
      <w:r w:rsidRPr="00044584">
        <w:t xml:space="preserve"> </w:t>
      </w:r>
    </w:p>
    <w:p w14:paraId="14B6DE08" w14:textId="3085E626" w:rsidR="00044584" w:rsidRPr="00044584" w:rsidRDefault="00044584" w:rsidP="00044584">
      <w:pPr>
        <w:pStyle w:val="Heading2"/>
      </w:pPr>
      <w:bookmarkStart w:id="44" w:name="_Toc54163995"/>
      <w:r w:rsidRPr="00044584">
        <w:t>Proposed Change</w:t>
      </w:r>
      <w:r w:rsidR="00415823">
        <w:t>s</w:t>
      </w:r>
      <w:bookmarkEnd w:id="44"/>
    </w:p>
    <w:p w14:paraId="4670936D" w14:textId="0770AE5D" w:rsidR="00044584" w:rsidRPr="00044584" w:rsidRDefault="00044584" w:rsidP="00044584">
      <w:pPr>
        <w:pStyle w:val="Heading3"/>
      </w:pPr>
      <w:bookmarkStart w:id="45" w:name="_Toc83520578"/>
      <w:bookmarkStart w:id="46" w:name="_Toc148936181"/>
      <w:bookmarkStart w:id="47" w:name="_Toc244924312"/>
      <w:r w:rsidRPr="00044584">
        <w:t>Draft schema</w:t>
      </w:r>
      <w:bookmarkEnd w:id="45"/>
      <w:bookmarkEnd w:id="46"/>
      <w:bookmarkEnd w:id="47"/>
      <w:r w:rsidR="00415823">
        <w:t>s</w:t>
      </w:r>
      <w:r w:rsidRPr="00044584">
        <w:t xml:space="preserve"> </w:t>
      </w:r>
    </w:p>
    <w:p w14:paraId="60D0018A" w14:textId="5653D897" w:rsidR="00044584" w:rsidRPr="00196DF0" w:rsidRDefault="00FB14D3" w:rsidP="00044584">
      <w:pPr>
        <w:pStyle w:val="BodyText"/>
        <w:rPr>
          <w:rFonts w:eastAsia="Arial Unicode MS"/>
        </w:rPr>
      </w:pPr>
      <w:r>
        <w:rPr>
          <w:rFonts w:eastAsia="Arial Unicode MS"/>
        </w:rPr>
        <w:object w:dxaOrig="1508" w:dyaOrig="984" w14:anchorId="624A7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.5pt" o:ole="">
            <v:imagedata r:id="rId18" o:title=""/>
          </v:shape>
          <o:OLEObject Type="Embed" ProgID="Package" ShapeID="_x0000_i1025" DrawAspect="Icon" ObjectID="_1668406401" r:id="rId19"/>
        </w:object>
      </w:r>
      <w:r w:rsidR="00AB32EC">
        <w:rPr>
          <w:rFonts w:eastAsia="Arial Unicode MS"/>
        </w:rPr>
        <w:object w:dxaOrig="1508" w:dyaOrig="984" w14:anchorId="298A0A41">
          <v:shape id="_x0000_i1026" type="#_x0000_t75" style="width:75pt;height:49.5pt" o:ole="">
            <v:imagedata r:id="rId20" o:title=""/>
          </v:shape>
          <o:OLEObject Type="Embed" ProgID="Package" ShapeID="_x0000_i1026" DrawAspect="Icon" ObjectID="_1668406402" r:id="rId21"/>
        </w:object>
      </w:r>
      <w:r w:rsidR="00AB32EC">
        <w:rPr>
          <w:rFonts w:eastAsia="Arial Unicode MS"/>
        </w:rPr>
        <w:object w:dxaOrig="1508" w:dyaOrig="984" w14:anchorId="0433E7E4">
          <v:shape id="_x0000_i1027" type="#_x0000_t75" style="width:75pt;height:49.5pt" o:ole="">
            <v:imagedata r:id="rId22" o:title=""/>
          </v:shape>
          <o:OLEObject Type="Embed" ProgID="Package" ShapeID="_x0000_i1027" DrawAspect="Icon" ObjectID="_1668406403" r:id="rId23"/>
        </w:object>
      </w:r>
    </w:p>
    <w:p w14:paraId="26D7FC93" w14:textId="483EF595" w:rsidR="00044584" w:rsidRPr="00044584" w:rsidRDefault="00044584" w:rsidP="00044584">
      <w:pPr>
        <w:pStyle w:val="Heading3"/>
      </w:pPr>
      <w:bookmarkStart w:id="48" w:name="_Toc83520580"/>
      <w:bookmarkStart w:id="49" w:name="_Toc148936182"/>
      <w:bookmarkStart w:id="50" w:name="_Toc244924313"/>
      <w:bookmarkStart w:id="51" w:name="_Toc83520579"/>
      <w:r w:rsidRPr="00044584">
        <w:t>Change log</w:t>
      </w:r>
      <w:bookmarkEnd w:id="48"/>
      <w:bookmarkEnd w:id="49"/>
      <w:bookmarkEnd w:id="50"/>
      <w:r w:rsidRPr="00044584">
        <w:t xml:space="preserve"> </w:t>
      </w:r>
    </w:p>
    <w:p w14:paraId="47016D64" w14:textId="77777777" w:rsidR="00044584" w:rsidRPr="002C6356" w:rsidRDefault="00044584" w:rsidP="00044584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The following changes have been implemented in this draft: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5812"/>
        <w:gridCol w:w="2551"/>
      </w:tblGrid>
      <w:tr w:rsidR="00044584" w:rsidRPr="00072B8A" w14:paraId="34D82538" w14:textId="77777777" w:rsidTr="00AB32EC">
        <w:tc>
          <w:tcPr>
            <w:tcW w:w="846" w:type="dxa"/>
            <w:shd w:val="clear" w:color="auto" w:fill="D9D9D9"/>
          </w:tcPr>
          <w:p w14:paraId="1CCE74F0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proofErr w:type="spellStart"/>
            <w:r w:rsidRPr="00072B8A">
              <w:rPr>
                <w:rFonts w:eastAsia="Arial Unicode MS" w:cs="Arial"/>
                <w:b/>
                <w:bCs w:val="0"/>
                <w:szCs w:val="16"/>
              </w:rPr>
              <w:t>Chg</w:t>
            </w:r>
            <w:proofErr w:type="spellEnd"/>
            <w:r w:rsidRPr="00072B8A">
              <w:rPr>
                <w:rFonts w:eastAsia="Arial Unicode MS" w:cs="Arial"/>
                <w:b/>
                <w:bCs w:val="0"/>
                <w:szCs w:val="16"/>
              </w:rPr>
              <w:t xml:space="preserve"> #</w:t>
            </w:r>
          </w:p>
        </w:tc>
        <w:tc>
          <w:tcPr>
            <w:tcW w:w="992" w:type="dxa"/>
            <w:shd w:val="clear" w:color="auto" w:fill="D9D9D9"/>
          </w:tcPr>
          <w:p w14:paraId="3768EC56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Item #</w:t>
            </w:r>
          </w:p>
        </w:tc>
        <w:tc>
          <w:tcPr>
            <w:tcW w:w="5812" w:type="dxa"/>
            <w:shd w:val="clear" w:color="auto" w:fill="D9D9D9"/>
          </w:tcPr>
          <w:p w14:paraId="4F3F6E3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cs="Arial"/>
                <w:b/>
                <w:bCs w:val="0"/>
                <w:lang w:val="en-US"/>
              </w:rPr>
              <w:t>Description of change</w:t>
            </w:r>
          </w:p>
        </w:tc>
        <w:tc>
          <w:tcPr>
            <w:tcW w:w="2551" w:type="dxa"/>
            <w:shd w:val="clear" w:color="auto" w:fill="D9D9D9"/>
          </w:tcPr>
          <w:p w14:paraId="4F741F0D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Filename</w:t>
            </w:r>
          </w:p>
        </w:tc>
      </w:tr>
      <w:tr w:rsidR="00415823" w:rsidRPr="00072B8A" w14:paraId="0F03C850" w14:textId="77777777" w:rsidTr="00AB32EC">
        <w:trPr>
          <w:trHeight w:val="70"/>
        </w:trPr>
        <w:tc>
          <w:tcPr>
            <w:tcW w:w="846" w:type="dxa"/>
            <w:noWrap/>
          </w:tcPr>
          <w:p w14:paraId="3AF70230" w14:textId="7A202DFC" w:rsidR="00415823" w:rsidRPr="00072B8A" w:rsidRDefault="00415823" w:rsidP="00680A67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1</w:t>
            </w:r>
          </w:p>
        </w:tc>
        <w:tc>
          <w:tcPr>
            <w:tcW w:w="992" w:type="dxa"/>
          </w:tcPr>
          <w:p w14:paraId="311BC32E" w14:textId="6E274579" w:rsidR="00415823" w:rsidRDefault="00415823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111B8A17" w14:textId="43F878F6" w:rsidR="00415823" w:rsidRDefault="00415823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 xml:space="preserve">Replace version of schema from </w:t>
            </w:r>
            <w:r w:rsidR="00FF2B73">
              <w:rPr>
                <w:rFonts w:eastAsia="MS Mincho" w:cs="Arial"/>
              </w:rPr>
              <w:t>r39</w:t>
            </w:r>
            <w:r>
              <w:rPr>
                <w:rFonts w:eastAsia="MS Mincho" w:cs="Arial"/>
              </w:rPr>
              <w:t xml:space="preserve"> to r39</w:t>
            </w:r>
            <w:r w:rsidR="00AB32EC">
              <w:rPr>
                <w:rFonts w:eastAsia="MS Mincho" w:cs="Arial"/>
              </w:rPr>
              <w:t>_p1</w:t>
            </w:r>
          </w:p>
        </w:tc>
        <w:tc>
          <w:tcPr>
            <w:tcW w:w="2551" w:type="dxa"/>
          </w:tcPr>
          <w:p w14:paraId="688D47AE" w14:textId="23BA3F58" w:rsidR="00415823" w:rsidRDefault="00772059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aseXML_r39</w:t>
            </w:r>
            <w:r w:rsidR="00AB32EC">
              <w:rPr>
                <w:rFonts w:eastAsia="MS Mincho" w:cs="Arial"/>
              </w:rPr>
              <w:t>_p1</w:t>
            </w:r>
            <w:r>
              <w:rPr>
                <w:rFonts w:eastAsia="MS Mincho" w:cs="Arial"/>
              </w:rPr>
              <w:t>.xsd</w:t>
            </w:r>
          </w:p>
        </w:tc>
      </w:tr>
      <w:tr w:rsidR="00044584" w:rsidRPr="00072B8A" w14:paraId="5421A547" w14:textId="77777777" w:rsidTr="00AB32EC">
        <w:tc>
          <w:tcPr>
            <w:tcW w:w="846" w:type="dxa"/>
            <w:noWrap/>
          </w:tcPr>
          <w:p w14:paraId="6318939B" w14:textId="2E253999" w:rsidR="00044584" w:rsidRPr="00072B8A" w:rsidRDefault="00772059" w:rsidP="00680A67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2</w:t>
            </w:r>
          </w:p>
        </w:tc>
        <w:tc>
          <w:tcPr>
            <w:tcW w:w="992" w:type="dxa"/>
          </w:tcPr>
          <w:p w14:paraId="40E39F57" w14:textId="44097C92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77649402" w14:textId="2ABE3011" w:rsidR="00044584" w:rsidRPr="00072B8A" w:rsidRDefault="00FF2B73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Update of Local Area element type for RM43 and RM46 reports</w:t>
            </w:r>
          </w:p>
        </w:tc>
        <w:tc>
          <w:tcPr>
            <w:tcW w:w="2551" w:type="dxa"/>
          </w:tcPr>
          <w:p w14:paraId="688F14E6" w14:textId="79F81D53" w:rsidR="00044584" w:rsidRPr="00072B8A" w:rsidRDefault="0060183D" w:rsidP="00680A67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MDMTReports</w:t>
            </w:r>
            <w:r w:rsidR="00044584" w:rsidRPr="00FE0D1F">
              <w:rPr>
                <w:rFonts w:eastAsia="MS Mincho" w:cs="Arial"/>
              </w:rPr>
              <w:t>_r3</w:t>
            </w:r>
            <w:r w:rsidR="00395F98">
              <w:rPr>
                <w:rFonts w:eastAsia="MS Mincho" w:cs="Arial"/>
              </w:rPr>
              <w:t>9</w:t>
            </w:r>
            <w:r w:rsidR="00AB32EC">
              <w:rPr>
                <w:rFonts w:eastAsia="MS Mincho" w:cs="Arial"/>
              </w:rPr>
              <w:t>_p1</w:t>
            </w:r>
            <w:r w:rsidR="00044584" w:rsidRPr="00FE0D1F">
              <w:rPr>
                <w:rFonts w:eastAsia="MS Mincho" w:cs="Arial"/>
              </w:rPr>
              <w:t>.xsd</w:t>
            </w:r>
          </w:p>
        </w:tc>
      </w:tr>
      <w:tr w:rsidR="001D241D" w:rsidRPr="00072B8A" w14:paraId="6CEF85BF" w14:textId="77777777" w:rsidTr="00AB32EC">
        <w:trPr>
          <w:trHeight w:val="70"/>
        </w:trPr>
        <w:tc>
          <w:tcPr>
            <w:tcW w:w="846" w:type="dxa"/>
            <w:noWrap/>
          </w:tcPr>
          <w:p w14:paraId="62F6C0BC" w14:textId="11E64030" w:rsidR="001D241D" w:rsidRDefault="006A5C92" w:rsidP="00772059">
            <w:pPr>
              <w:pStyle w:val="BodyText"/>
              <w:spacing w:before="6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</w:p>
        </w:tc>
        <w:tc>
          <w:tcPr>
            <w:tcW w:w="992" w:type="dxa"/>
          </w:tcPr>
          <w:p w14:paraId="2F4CCD55" w14:textId="7E172EBE" w:rsidR="001D241D" w:rsidRDefault="00880483" w:rsidP="00772059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5812" w:type="dxa"/>
          </w:tcPr>
          <w:p w14:paraId="306DF1F9" w14:textId="26121343" w:rsidR="001D241D" w:rsidRDefault="00880483" w:rsidP="00772059">
            <w:pPr>
              <w:pStyle w:val="BodyText"/>
              <w:spacing w:before="60"/>
              <w:rPr>
                <w:rFonts w:eastAsia="Arial Unicode MS"/>
              </w:rPr>
            </w:pPr>
            <w:r>
              <w:rPr>
                <w:rFonts w:eastAsia="Arial Unicode MS"/>
              </w:rPr>
              <w:t>Registration of r39</w:t>
            </w:r>
            <w:r w:rsidR="00AB32EC">
              <w:rPr>
                <w:rFonts w:eastAsia="Arial Unicode MS"/>
              </w:rPr>
              <w:t>_p1</w:t>
            </w:r>
            <w:r>
              <w:rPr>
                <w:rFonts w:eastAsia="Arial Unicode MS"/>
              </w:rPr>
              <w:t xml:space="preserve"> release</w:t>
            </w:r>
          </w:p>
        </w:tc>
        <w:tc>
          <w:tcPr>
            <w:tcW w:w="2551" w:type="dxa"/>
          </w:tcPr>
          <w:p w14:paraId="04E8AADD" w14:textId="394A37CD" w:rsidR="001D241D" w:rsidRDefault="001D241D" w:rsidP="00772059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Events_r39</w:t>
            </w:r>
            <w:r w:rsidR="00AB32EC">
              <w:rPr>
                <w:rFonts w:eastAsia="MS Mincho" w:cs="Arial"/>
              </w:rPr>
              <w:t>_p1</w:t>
            </w:r>
            <w:r>
              <w:rPr>
                <w:rFonts w:eastAsia="MS Mincho" w:cs="Arial"/>
              </w:rPr>
              <w:t>.xsd</w:t>
            </w:r>
          </w:p>
        </w:tc>
      </w:tr>
    </w:tbl>
    <w:p w14:paraId="018E593C" w14:textId="77777777" w:rsidR="00044584" w:rsidRPr="00115A0B" w:rsidRDefault="00044584" w:rsidP="00B74014">
      <w:pPr>
        <w:pStyle w:val="CaptionTable"/>
        <w:rPr>
          <w:rFonts w:eastAsia="Arial Unicode MS"/>
        </w:rPr>
      </w:pPr>
      <w:bookmarkStart w:id="52" w:name="_Toc83520601"/>
      <w:bookmarkStart w:id="53" w:name="_Toc245030970"/>
      <w:bookmarkStart w:id="54" w:name="_Toc22300315"/>
      <w:r w:rsidRPr="00115A0B">
        <w:t>Change Log</w:t>
      </w:r>
      <w:bookmarkEnd w:id="52"/>
      <w:bookmarkEnd w:id="53"/>
      <w:bookmarkEnd w:id="54"/>
    </w:p>
    <w:p w14:paraId="4D01F14B" w14:textId="77777777" w:rsidR="00044584" w:rsidRPr="00044584" w:rsidRDefault="00044584" w:rsidP="00044584">
      <w:pPr>
        <w:pStyle w:val="Heading3"/>
      </w:pPr>
      <w:bookmarkStart w:id="55" w:name="_Toc148936183"/>
      <w:bookmarkStart w:id="56" w:name="_Toc244924314"/>
      <w:bookmarkStart w:id="57" w:name="_Toc14666078"/>
      <w:bookmarkStart w:id="58" w:name="_Toc100486008"/>
      <w:r w:rsidRPr="00044584">
        <w:t>Schema change description</w:t>
      </w:r>
      <w:bookmarkEnd w:id="55"/>
      <w:bookmarkEnd w:id="56"/>
    </w:p>
    <w:p w14:paraId="3AAEABB1" w14:textId="632CB9D7" w:rsidR="00772059" w:rsidRPr="00044584" w:rsidRDefault="00772059" w:rsidP="00772059">
      <w:pPr>
        <w:pStyle w:val="Heading4"/>
      </w:pPr>
      <w:bookmarkStart w:id="59" w:name="_Hlk57737400"/>
      <w:r>
        <w:t>aseXml</w:t>
      </w:r>
      <w:r w:rsidRPr="00044584">
        <w:t>_r3</w:t>
      </w:r>
      <w:r>
        <w:t>9</w:t>
      </w:r>
      <w:r w:rsidR="00A07308">
        <w:t>_p1</w:t>
      </w:r>
      <w:r w:rsidRPr="00044584">
        <w:t>.xsd</w:t>
      </w:r>
    </w:p>
    <w:p w14:paraId="6889C487" w14:textId="0DBB370B" w:rsidR="00772059" w:rsidRPr="00F3138D" w:rsidRDefault="00772059" w:rsidP="00F3138D">
      <w:pPr>
        <w:rPr>
          <w:rFonts w:eastAsia="MS Mincho" w:cs="Arial"/>
        </w:rPr>
      </w:pPr>
      <w:r w:rsidRPr="00F3138D">
        <w:rPr>
          <w:rFonts w:eastAsia="MS Mincho" w:cs="Arial"/>
        </w:rPr>
        <w:t>New file to replace aseXML_r3</w:t>
      </w:r>
      <w:r w:rsidR="006A5C92">
        <w:rPr>
          <w:rFonts w:eastAsia="MS Mincho" w:cs="Arial"/>
        </w:rPr>
        <w:t>9</w:t>
      </w:r>
      <w:r w:rsidRPr="00F3138D">
        <w:rPr>
          <w:rFonts w:eastAsia="MS Mincho" w:cs="Arial"/>
        </w:rPr>
        <w:t xml:space="preserve">.xsd and include the </w:t>
      </w:r>
      <w:r w:rsidR="00751028">
        <w:rPr>
          <w:rFonts w:eastAsia="MS Mincho" w:cs="Arial"/>
        </w:rPr>
        <w:t>bug fix</w:t>
      </w:r>
      <w:r w:rsidRPr="00F3138D">
        <w:rPr>
          <w:rFonts w:eastAsia="MS Mincho" w:cs="Arial"/>
        </w:rPr>
        <w:t xml:space="preserve"> r39</w:t>
      </w:r>
      <w:r w:rsidR="00751028">
        <w:rPr>
          <w:rFonts w:eastAsia="MS Mincho" w:cs="Arial"/>
        </w:rPr>
        <w:t>_p1</w:t>
      </w:r>
      <w:r w:rsidRPr="00F3138D">
        <w:rPr>
          <w:rFonts w:eastAsia="MS Mincho" w:cs="Arial"/>
        </w:rPr>
        <w:t xml:space="preserve"> file versions listed below.</w:t>
      </w:r>
    </w:p>
    <w:p w14:paraId="1316B8BC" w14:textId="40629462" w:rsidR="00392E69" w:rsidRDefault="00392E69" w:rsidP="00F3138D">
      <w:pPr>
        <w:rPr>
          <w:rFonts w:eastAsia="MS Mincho" w:cs="Arial"/>
        </w:rPr>
      </w:pPr>
    </w:p>
    <w:p w14:paraId="20E34AF8" w14:textId="5DA5313C" w:rsidR="000915FA" w:rsidRPr="00F3138D" w:rsidRDefault="000915FA" w:rsidP="00F3138D">
      <w:pPr>
        <w:rPr>
          <w:rFonts w:eastAsia="MS Mincho" w:cs="Arial"/>
        </w:rPr>
      </w:pP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xsd:schema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xmlns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urn:aseXML:</w:t>
      </w:r>
      <w:r w:rsidRPr="000915FA">
        <w:rPr>
          <w:rFonts w:ascii="Arial" w:hAnsi="Arial" w:cs="Arial"/>
          <w:bCs w:val="0"/>
          <w:color w:val="000000"/>
          <w:highlight w:val="yellow"/>
        </w:rPr>
        <w:t>r39_p1</w:t>
      </w:r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xmlns:xsd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http://www.w3.org/2001/XMLSchema</w:t>
      </w:r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xmlns:xsi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http://www.w3.org/2001/XMLSchema-instance</w:t>
      </w:r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targetNamespace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urn:aseXML:</w:t>
      </w:r>
      <w:r w:rsidRPr="000915FA">
        <w:rPr>
          <w:rFonts w:ascii="Arial" w:hAnsi="Arial" w:cs="Arial"/>
          <w:bCs w:val="0"/>
          <w:color w:val="000000"/>
          <w:highlight w:val="yellow"/>
        </w:rPr>
        <w:t>r39_p1</w:t>
      </w:r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version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r w:rsidRPr="000915FA">
        <w:rPr>
          <w:rFonts w:ascii="Arial" w:hAnsi="Arial" w:cs="Arial"/>
          <w:bCs w:val="0"/>
          <w:color w:val="000000"/>
          <w:highlight w:val="yellow"/>
        </w:rPr>
        <w:t>r39_p1</w:t>
      </w:r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xsi:schemaLocation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urn:aseXML:</w:t>
      </w:r>
      <w:r w:rsidRPr="000915FA">
        <w:rPr>
          <w:rFonts w:ascii="Arial" w:hAnsi="Arial" w:cs="Arial"/>
          <w:bCs w:val="0"/>
          <w:color w:val="000000"/>
          <w:highlight w:val="yellow"/>
        </w:rPr>
        <w:t>r39_p1 aseXML_r39_p1</w:t>
      </w:r>
      <w:r>
        <w:rPr>
          <w:rFonts w:ascii="Arial" w:hAnsi="Arial" w:cs="Arial"/>
          <w:bCs w:val="0"/>
          <w:color w:val="000000"/>
          <w:highlight w:val="white"/>
        </w:rPr>
        <w:t>.xsd</w:t>
      </w:r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25AD3782" w14:textId="77777777" w:rsidR="009D151E" w:rsidRPr="00F3138D" w:rsidRDefault="009D151E" w:rsidP="00F3138D">
      <w:pPr>
        <w:rPr>
          <w:rFonts w:eastAsia="MS Mincho" w:cs="Arial"/>
        </w:rPr>
      </w:pPr>
    </w:p>
    <w:p w14:paraId="735C3E96" w14:textId="77777777" w:rsidR="00152E7F" w:rsidRPr="00152E7F" w:rsidRDefault="00F435DC" w:rsidP="009D151E">
      <w:pPr>
        <w:pStyle w:val="ListParagraph"/>
        <w:rPr>
          <w:rFonts w:ascii="Arial" w:hAnsi="Arial" w:cs="Arial"/>
          <w:bCs w:val="0"/>
          <w:color w:val="0000FF"/>
          <w:sz w:val="20"/>
          <w:szCs w:val="22"/>
          <w:highlight w:val="white"/>
        </w:rPr>
      </w:pPr>
      <w:r w:rsidRPr="00152E7F">
        <w:rPr>
          <w:rFonts w:ascii="Arial" w:hAnsi="Arial" w:cs="Arial"/>
          <w:bCs w:val="0"/>
          <w:color w:val="0000FF"/>
          <w:sz w:val="20"/>
          <w:szCs w:val="22"/>
          <w:highlight w:val="white"/>
        </w:rPr>
        <w:t>&lt;</w:t>
      </w:r>
      <w:proofErr w:type="spellStart"/>
      <w:proofErr w:type="gramStart"/>
      <w:r w:rsidRPr="00152E7F">
        <w:rPr>
          <w:rFonts w:ascii="Arial" w:hAnsi="Arial" w:cs="Arial"/>
          <w:bCs w:val="0"/>
          <w:color w:val="800000"/>
          <w:sz w:val="20"/>
          <w:szCs w:val="22"/>
          <w:highlight w:val="white"/>
        </w:rPr>
        <w:t>xsd:include</w:t>
      </w:r>
      <w:proofErr w:type="spellEnd"/>
      <w:proofErr w:type="gramEnd"/>
      <w:r w:rsidRPr="00152E7F">
        <w:rPr>
          <w:rFonts w:ascii="Arial" w:hAnsi="Arial" w:cs="Arial"/>
          <w:bCs w:val="0"/>
          <w:color w:val="FF0000"/>
          <w:sz w:val="20"/>
          <w:szCs w:val="22"/>
          <w:highlight w:val="white"/>
        </w:rPr>
        <w:t xml:space="preserve"> </w:t>
      </w:r>
      <w:proofErr w:type="spellStart"/>
      <w:r w:rsidRPr="00152E7F">
        <w:rPr>
          <w:rFonts w:ascii="Arial" w:hAnsi="Arial" w:cs="Arial"/>
          <w:bCs w:val="0"/>
          <w:color w:val="FF0000"/>
          <w:sz w:val="20"/>
          <w:szCs w:val="22"/>
          <w:highlight w:val="white"/>
        </w:rPr>
        <w:t>schemaLocation</w:t>
      </w:r>
      <w:proofErr w:type="spellEnd"/>
      <w:r w:rsidRPr="00152E7F">
        <w:rPr>
          <w:rFonts w:ascii="Arial" w:hAnsi="Arial" w:cs="Arial"/>
          <w:bCs w:val="0"/>
          <w:color w:val="0000FF"/>
          <w:sz w:val="20"/>
          <w:szCs w:val="22"/>
          <w:highlight w:val="white"/>
        </w:rPr>
        <w:t>="</w:t>
      </w:r>
      <w:r w:rsidRPr="00152E7F">
        <w:rPr>
          <w:rFonts w:ascii="Arial" w:hAnsi="Arial" w:cs="Arial"/>
          <w:bCs w:val="0"/>
          <w:color w:val="000000"/>
          <w:sz w:val="20"/>
          <w:szCs w:val="22"/>
          <w:highlight w:val="yellow"/>
        </w:rPr>
        <w:t>Events_r39_p1.xsd</w:t>
      </w:r>
      <w:r w:rsidRPr="00152E7F">
        <w:rPr>
          <w:rFonts w:ascii="Arial" w:hAnsi="Arial" w:cs="Arial"/>
          <w:bCs w:val="0"/>
          <w:color w:val="0000FF"/>
          <w:sz w:val="20"/>
          <w:szCs w:val="22"/>
          <w:highlight w:val="white"/>
        </w:rPr>
        <w:t>"&gt;</w:t>
      </w:r>
    </w:p>
    <w:p w14:paraId="4D18D9B3" w14:textId="77777777" w:rsidR="00DE780A" w:rsidRPr="00F3138D" w:rsidRDefault="00DE780A" w:rsidP="00F3138D">
      <w:pPr>
        <w:pStyle w:val="ListParagraph"/>
        <w:rPr>
          <w:rFonts w:eastAsia="MS Mincho" w:cs="Arial"/>
          <w:sz w:val="20"/>
        </w:rPr>
      </w:pPr>
    </w:p>
    <w:p w14:paraId="64C64D57" w14:textId="0FCF4A86" w:rsidR="0009392A" w:rsidRPr="00DE780A" w:rsidRDefault="0009392A" w:rsidP="00DE780A">
      <w:pPr>
        <w:rPr>
          <w:rFonts w:ascii="Arial" w:hAnsi="Arial" w:cs="Arial"/>
          <w:bCs w:val="0"/>
          <w:color w:val="0000FF"/>
        </w:rPr>
      </w:pP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xsd:include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</w:t>
      </w:r>
      <w:proofErr w:type="spellStart"/>
      <w:r>
        <w:rPr>
          <w:rFonts w:ascii="Arial" w:hAnsi="Arial" w:cs="Arial"/>
          <w:bCs w:val="0"/>
          <w:color w:val="FF0000"/>
          <w:highlight w:val="white"/>
        </w:rPr>
        <w:t>schemaLocation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="</w:t>
      </w:r>
      <w:r w:rsidRPr="0009392A">
        <w:rPr>
          <w:rFonts w:ascii="Arial" w:hAnsi="Arial" w:cs="Arial"/>
          <w:bCs w:val="0"/>
          <w:color w:val="000000"/>
          <w:highlight w:val="yellow"/>
        </w:rPr>
        <w:t>MDMTReports_r39_p1.xsd</w:t>
      </w:r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6C1563E6" w14:textId="77777777" w:rsidR="00DE780A" w:rsidRPr="00F3138D" w:rsidRDefault="00DE780A" w:rsidP="00F3138D">
      <w:pPr>
        <w:rPr>
          <w:rFonts w:eastAsia="MS Mincho" w:cs="Arial"/>
        </w:rPr>
      </w:pPr>
    </w:p>
    <w:p w14:paraId="276ADD27" w14:textId="3040FCDC" w:rsidR="00E97D2A" w:rsidRPr="00044584" w:rsidRDefault="00E97D2A" w:rsidP="00E97D2A">
      <w:pPr>
        <w:pStyle w:val="Heading4"/>
      </w:pPr>
      <w:r>
        <w:t>Events</w:t>
      </w:r>
      <w:r w:rsidRPr="00044584">
        <w:t>_r3</w:t>
      </w:r>
      <w:r>
        <w:t>9</w:t>
      </w:r>
      <w:r w:rsidR="003007C1">
        <w:t>_p1</w:t>
      </w:r>
      <w:r w:rsidRPr="00044584">
        <w:t>.xsd</w:t>
      </w:r>
    </w:p>
    <w:p w14:paraId="63BC4D14" w14:textId="15D7B576" w:rsidR="00E97D2A" w:rsidRPr="00F3138D" w:rsidRDefault="00E97D2A" w:rsidP="00F3138D">
      <w:pPr>
        <w:rPr>
          <w:rFonts w:cs="Calibri"/>
          <w:bCs w:val="0"/>
          <w:color w:val="auto"/>
        </w:rPr>
      </w:pPr>
      <w:r>
        <w:t>Define new simple type “r39</w:t>
      </w:r>
      <w:r w:rsidR="007D5F9F">
        <w:t>_p1</w:t>
      </w:r>
      <w:r>
        <w:t>”</w:t>
      </w:r>
    </w:p>
    <w:p w14:paraId="49B2FBAE" w14:textId="7F0AFDEC" w:rsidR="00E97D2A" w:rsidRDefault="00E97D2A" w:rsidP="00E97D2A">
      <w:pPr>
        <w:pStyle w:val="BodyText"/>
        <w:spacing w:before="60"/>
        <w:rPr>
          <w:rFonts w:eastAsia="MS Mincho" w:cs="Arial"/>
        </w:rPr>
      </w:pPr>
    </w:p>
    <w:p w14:paraId="645C5EE9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xsd:simpleType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r w:rsidRPr="003007C1">
        <w:rPr>
          <w:rFonts w:ascii="Arial" w:hAnsi="Arial" w:cs="Arial"/>
          <w:bCs w:val="0"/>
          <w:color w:val="000000"/>
          <w:highlight w:val="yellow"/>
        </w:rPr>
        <w:t>r39_p1</w:t>
      </w:r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46B1EBAF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32AB66A7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  <w:r>
        <w:rPr>
          <w:rFonts w:ascii="Arial" w:hAnsi="Arial" w:cs="Arial"/>
          <w:bCs w:val="0"/>
          <w:color w:val="000000"/>
          <w:highlight w:val="white"/>
        </w:rPr>
        <w:t>Purpose - Release r39_p1 identifier. Patch for release 39</w:t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48DD27B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FD0B343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xsd:restriction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base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ReleaseIdentifier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047A17D7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xsd:enumeration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value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r w:rsidRPr="003007C1">
        <w:rPr>
          <w:rFonts w:ascii="Arial" w:hAnsi="Arial" w:cs="Arial"/>
          <w:bCs w:val="0"/>
          <w:color w:val="000000"/>
          <w:highlight w:val="yellow"/>
        </w:rPr>
        <w:t>r39_p1</w:t>
      </w:r>
      <w:r>
        <w:rPr>
          <w:rFonts w:ascii="Arial" w:hAnsi="Arial" w:cs="Arial"/>
          <w:bCs w:val="0"/>
          <w:color w:val="0000FF"/>
          <w:highlight w:val="white"/>
        </w:rPr>
        <w:t>"/&gt;</w:t>
      </w:r>
    </w:p>
    <w:p w14:paraId="5AF14861" w14:textId="77777777" w:rsidR="003007C1" w:rsidRDefault="003007C1" w:rsidP="003007C1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xsd:restriction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363CEB3A" w14:textId="757290B2" w:rsidR="003007C1" w:rsidRPr="003007C1" w:rsidRDefault="003007C1" w:rsidP="003007C1">
      <w:pPr>
        <w:pStyle w:val="Heading4"/>
        <w:spacing w:before="0"/>
        <w:rPr>
          <w:rFonts w:ascii="Arial" w:hAnsi="Arial" w:cs="Arial"/>
          <w:b w:val="0"/>
          <w:color w:val="000000"/>
          <w:lang w:val="en-AU"/>
        </w:rPr>
      </w:pPr>
      <w:r w:rsidRPr="003007C1">
        <w:rPr>
          <w:rFonts w:ascii="Arial" w:hAnsi="Arial" w:cs="Arial"/>
          <w:b w:val="0"/>
          <w:color w:val="000000"/>
          <w:highlight w:val="white"/>
        </w:rPr>
        <w:tab/>
      </w:r>
      <w:r w:rsidRPr="003007C1">
        <w:rPr>
          <w:rFonts w:ascii="Arial" w:hAnsi="Arial" w:cs="Arial"/>
          <w:b w:val="0"/>
          <w:color w:val="0000FF"/>
          <w:highlight w:val="white"/>
        </w:rPr>
        <w:t>&lt;/</w:t>
      </w:r>
      <w:proofErr w:type="spellStart"/>
      <w:proofErr w:type="gramStart"/>
      <w:r w:rsidRPr="003007C1">
        <w:rPr>
          <w:rFonts w:ascii="Arial" w:hAnsi="Arial" w:cs="Arial"/>
          <w:b w:val="0"/>
          <w:color w:val="800000"/>
          <w:highlight w:val="white"/>
        </w:rPr>
        <w:t>xsd:simpleType</w:t>
      </w:r>
      <w:proofErr w:type="spellEnd"/>
      <w:proofErr w:type="gramEnd"/>
      <w:r w:rsidRPr="003007C1">
        <w:rPr>
          <w:rFonts w:ascii="Arial" w:hAnsi="Arial" w:cs="Arial"/>
          <w:b w:val="0"/>
          <w:color w:val="0000FF"/>
          <w:highlight w:val="white"/>
        </w:rPr>
        <w:t>&gt;</w:t>
      </w:r>
    </w:p>
    <w:p w14:paraId="00DF9D8F" w14:textId="4BB5522A" w:rsidR="00772059" w:rsidRPr="00772059" w:rsidRDefault="00772059" w:rsidP="00A511BB">
      <w:pPr>
        <w:pStyle w:val="Heading4"/>
      </w:pPr>
      <w:r>
        <w:t>MDMTReports</w:t>
      </w:r>
      <w:r w:rsidRPr="00044584">
        <w:t>_r3</w:t>
      </w:r>
      <w:r>
        <w:t>9</w:t>
      </w:r>
      <w:r w:rsidR="00416E62">
        <w:t>_p1</w:t>
      </w:r>
      <w:r w:rsidRPr="00044584">
        <w:t>.xsd</w:t>
      </w:r>
    </w:p>
    <w:p w14:paraId="5AFA57AC" w14:textId="341C7BF0" w:rsidR="00943815" w:rsidRDefault="00561BDB" w:rsidP="00F3138D">
      <w:pPr>
        <w:pStyle w:val="BodyText"/>
        <w:spacing w:before="60"/>
        <w:rPr>
          <w:rFonts w:eastAsia="MS Mincho" w:cs="Arial"/>
        </w:rPr>
      </w:pPr>
      <w:r>
        <w:rPr>
          <w:rFonts w:eastAsia="MS Mincho" w:cs="Arial"/>
        </w:rPr>
        <w:t>Update element type</w:t>
      </w:r>
      <w:r w:rsidR="009D788A">
        <w:rPr>
          <w:rFonts w:eastAsia="MS Mincho" w:cs="Arial"/>
        </w:rPr>
        <w:t xml:space="preserve"> for </w:t>
      </w:r>
      <w:proofErr w:type="spellStart"/>
      <w:r w:rsidR="009D788A">
        <w:rPr>
          <w:rFonts w:eastAsia="MS Mincho" w:cs="Arial"/>
        </w:rPr>
        <w:t>LocalArea</w:t>
      </w:r>
      <w:proofErr w:type="spellEnd"/>
      <w:r w:rsidR="009D788A">
        <w:rPr>
          <w:rFonts w:eastAsia="MS Mincho" w:cs="Arial"/>
        </w:rPr>
        <w:t xml:space="preserve"> element name.</w:t>
      </w:r>
    </w:p>
    <w:p w14:paraId="0C91B985" w14:textId="77777777" w:rsidR="00392E69" w:rsidRPr="00772059" w:rsidRDefault="00392E69" w:rsidP="00F3138D">
      <w:pPr>
        <w:pStyle w:val="BodyText"/>
        <w:spacing w:before="60"/>
        <w:ind w:left="360"/>
        <w:rPr>
          <w:rFonts w:eastAsia="MS Mincho" w:cs="Arial"/>
        </w:rPr>
      </w:pPr>
    </w:p>
    <w:p w14:paraId="2C24126A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lastRenderedPageBreak/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xsd:complexType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UFEFactorValuesByLocalAreaReportParameters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7EE32FDD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6CB03CCD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401966B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 xml:space="preserve">Purpose - Parameter definition for UFE Factor Values </w:t>
      </w:r>
      <w:proofErr w:type="gramStart"/>
      <w:r>
        <w:rPr>
          <w:rFonts w:ascii="Arial" w:hAnsi="Arial" w:cs="Arial"/>
          <w:bCs w:val="0"/>
          <w:color w:val="000000"/>
          <w:highlight w:val="white"/>
        </w:rPr>
        <w:t>By</w:t>
      </w:r>
      <w:proofErr w:type="gramEnd"/>
      <w:r>
        <w:rPr>
          <w:rFonts w:ascii="Arial" w:hAnsi="Arial" w:cs="Arial"/>
          <w:bCs w:val="0"/>
          <w:color w:val="000000"/>
          <w:highlight w:val="white"/>
        </w:rPr>
        <w:t xml:space="preserve"> Local Area Report</w:t>
      </w:r>
    </w:p>
    <w:p w14:paraId="2985E65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 xml:space="preserve">Report Name - 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UFEFactorValuesByLocalArea</w:t>
      </w:r>
      <w:proofErr w:type="spellEnd"/>
    </w:p>
    <w:p w14:paraId="10E1DD51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>MSATS Reports - RM43</w:t>
      </w:r>
    </w:p>
    <w:p w14:paraId="43F413C3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05A7078B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3D921F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xsd:complexContent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6BF89243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xsd:extension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base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BaseReportParameters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3A1001A9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xsd:sequence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131C8AD6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xsd:element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SettlementCase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type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MDMSettlementCaseIdentifier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"/&gt;</w:t>
      </w:r>
    </w:p>
    <w:p w14:paraId="4906F06F" w14:textId="67E6EF64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xsd:element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LocalArea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type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 w:rsidR="009A65F8">
        <w:rPr>
          <w:rFonts w:ascii="Arial" w:hAnsi="Arial" w:cs="Arial"/>
          <w:bCs w:val="0"/>
          <w:color w:val="000000"/>
          <w:highlight w:val="yellow"/>
        </w:rPr>
        <w:t>ProfileDescription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minOccurs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0</w:t>
      </w:r>
      <w:r>
        <w:rPr>
          <w:rFonts w:ascii="Arial" w:hAnsi="Arial" w:cs="Arial"/>
          <w:bCs w:val="0"/>
          <w:color w:val="0000FF"/>
          <w:highlight w:val="white"/>
        </w:rPr>
        <w:t>"/&gt;</w:t>
      </w:r>
    </w:p>
    <w:p w14:paraId="2A42B11C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xsd:sequence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5B915065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xsd:extension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0C608A2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xsd:complexContent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84615CD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xsd:complexType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232B31B4" w14:textId="77777777" w:rsidR="00EF7C6E" w:rsidRPr="00392E69" w:rsidRDefault="00EF7C6E" w:rsidP="00EF7C6E">
      <w:pPr>
        <w:pStyle w:val="BodyText"/>
        <w:spacing w:before="60"/>
        <w:ind w:left="720"/>
        <w:rPr>
          <w:rFonts w:eastAsia="MS Mincho" w:cs="Arial"/>
        </w:rPr>
      </w:pPr>
    </w:p>
    <w:p w14:paraId="33BF497E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xsd:complexType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UFEValidationReportParameters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4C732F87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9F33631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0272E21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>Purpose - Parameter definition for UFE Validation Report</w:t>
      </w:r>
    </w:p>
    <w:p w14:paraId="0C57B88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 xml:space="preserve">Report Name - 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UFEValidation</w:t>
      </w:r>
      <w:proofErr w:type="spellEnd"/>
    </w:p>
    <w:p w14:paraId="1C4E499E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>MSATS Reports - RM46</w:t>
      </w:r>
    </w:p>
    <w:p w14:paraId="026AFC92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xsd:documentation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5D6830E3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xsd:annotation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01284D60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xsd:complexContent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022D0098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xsd:extension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base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BaseReportParameters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"&gt;</w:t>
      </w:r>
    </w:p>
    <w:p w14:paraId="137C7AD9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xsd:sequence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29819B94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xsd:element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SettlementCase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type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MDMSettlementCaseIdentifier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"/&gt;</w:t>
      </w:r>
    </w:p>
    <w:p w14:paraId="6C3A458E" w14:textId="77CC8258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xsd:element</w:t>
      </w:r>
      <w:proofErr w:type="spellEnd"/>
      <w:proofErr w:type="gramEnd"/>
      <w:r>
        <w:rPr>
          <w:rFonts w:ascii="Arial" w:hAnsi="Arial" w:cs="Arial"/>
          <w:bCs w:val="0"/>
          <w:color w:val="FF0000"/>
          <w:highlight w:val="white"/>
        </w:rPr>
        <w:t xml:space="preserve"> name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>
        <w:rPr>
          <w:rFonts w:ascii="Arial" w:hAnsi="Arial" w:cs="Arial"/>
          <w:bCs w:val="0"/>
          <w:color w:val="000000"/>
          <w:highlight w:val="white"/>
        </w:rPr>
        <w:t>LocalArea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type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proofErr w:type="spellStart"/>
      <w:r w:rsidR="00DC3407">
        <w:rPr>
          <w:rFonts w:ascii="Arial" w:hAnsi="Arial" w:cs="Arial"/>
          <w:bCs w:val="0"/>
          <w:color w:val="000000"/>
          <w:highlight w:val="yellow"/>
        </w:rPr>
        <w:t>ProfileDescription</w:t>
      </w:r>
      <w:proofErr w:type="spellEnd"/>
      <w:r>
        <w:rPr>
          <w:rFonts w:ascii="Arial" w:hAnsi="Arial" w:cs="Arial"/>
          <w:bCs w:val="0"/>
          <w:color w:val="0000FF"/>
          <w:highlight w:val="white"/>
        </w:rPr>
        <w:t>"</w:t>
      </w:r>
      <w:r>
        <w:rPr>
          <w:rFonts w:ascii="Arial" w:hAnsi="Arial" w:cs="Arial"/>
          <w:bCs w:val="0"/>
          <w:color w:val="FF0000"/>
          <w:highlight w:val="white"/>
        </w:rPr>
        <w:t xml:space="preserve"> minOccurs</w:t>
      </w:r>
      <w:r>
        <w:rPr>
          <w:rFonts w:ascii="Arial" w:hAnsi="Arial" w:cs="Arial"/>
          <w:bCs w:val="0"/>
          <w:color w:val="0000FF"/>
          <w:highlight w:val="white"/>
        </w:rPr>
        <w:t>="</w:t>
      </w:r>
      <w:r>
        <w:rPr>
          <w:rFonts w:ascii="Arial" w:hAnsi="Arial" w:cs="Arial"/>
          <w:bCs w:val="0"/>
          <w:color w:val="000000"/>
          <w:highlight w:val="white"/>
        </w:rPr>
        <w:t>0</w:t>
      </w:r>
      <w:r>
        <w:rPr>
          <w:rFonts w:ascii="Arial" w:hAnsi="Arial" w:cs="Arial"/>
          <w:bCs w:val="0"/>
          <w:color w:val="0000FF"/>
          <w:highlight w:val="white"/>
        </w:rPr>
        <w:t>"/&gt;</w:t>
      </w:r>
    </w:p>
    <w:p w14:paraId="128B5768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xsd:sequence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06A4E190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xsd:extension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7E6E0E4D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xsd:complexContent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5F279AA1" w14:textId="77777777" w:rsidR="00AD6B8F" w:rsidRDefault="00AD6B8F" w:rsidP="00AD6B8F">
      <w:pPr>
        <w:autoSpaceDE w:val="0"/>
        <w:autoSpaceDN w:val="0"/>
        <w:adjustRightInd w:val="0"/>
        <w:rPr>
          <w:rFonts w:ascii="Arial" w:hAnsi="Arial" w:cs="Arial"/>
          <w:bCs w:val="0"/>
          <w:color w:val="000000"/>
          <w:highlight w:val="white"/>
        </w:rPr>
      </w:pPr>
      <w:r>
        <w:rPr>
          <w:rFonts w:ascii="Arial" w:hAnsi="Arial" w:cs="Arial"/>
          <w:bCs w:val="0"/>
          <w:color w:val="000000"/>
          <w:highlight w:val="white"/>
        </w:rPr>
        <w:tab/>
      </w: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xsd:complexType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</w:p>
    <w:p w14:paraId="62C4785E" w14:textId="0D63F9AB" w:rsidR="00392E69" w:rsidRPr="00392E69" w:rsidRDefault="00AD6B8F" w:rsidP="00F3138D">
      <w:pPr>
        <w:pStyle w:val="BodyText"/>
        <w:spacing w:before="60"/>
        <w:ind w:left="720"/>
        <w:rPr>
          <w:rFonts w:eastAsia="MS Mincho" w:cs="Arial"/>
        </w:rPr>
      </w:pPr>
      <w:r>
        <w:rPr>
          <w:rFonts w:ascii="Arial" w:hAnsi="Arial" w:cs="Arial"/>
          <w:bCs w:val="0"/>
          <w:color w:val="0000FF"/>
          <w:highlight w:val="white"/>
        </w:rPr>
        <w:t>&lt;/</w:t>
      </w:r>
      <w:proofErr w:type="spellStart"/>
      <w:proofErr w:type="gramStart"/>
      <w:r>
        <w:rPr>
          <w:rFonts w:ascii="Arial" w:hAnsi="Arial" w:cs="Arial"/>
          <w:bCs w:val="0"/>
          <w:color w:val="800000"/>
          <w:highlight w:val="white"/>
        </w:rPr>
        <w:t>xsd:schema</w:t>
      </w:r>
      <w:proofErr w:type="spellEnd"/>
      <w:proofErr w:type="gramEnd"/>
      <w:r>
        <w:rPr>
          <w:rFonts w:ascii="Arial" w:hAnsi="Arial" w:cs="Arial"/>
          <w:bCs w:val="0"/>
          <w:color w:val="0000FF"/>
          <w:highlight w:val="white"/>
        </w:rPr>
        <w:t>&gt;</w:t>
      </w:r>
      <w:bookmarkStart w:id="60" w:name="_GoBack"/>
      <w:bookmarkEnd w:id="60"/>
    </w:p>
    <w:bookmarkEnd w:id="59"/>
    <w:p w14:paraId="6D0ABC74" w14:textId="77777777" w:rsidR="00392E69" w:rsidRPr="00392E69" w:rsidRDefault="00392E69" w:rsidP="00F3138D">
      <w:pPr>
        <w:pStyle w:val="BodyText"/>
        <w:spacing w:before="60"/>
        <w:rPr>
          <w:rFonts w:eastAsia="MS Mincho" w:cs="Arial"/>
        </w:rPr>
      </w:pPr>
    </w:p>
    <w:p w14:paraId="20E06312" w14:textId="77777777" w:rsidR="00044584" w:rsidRPr="00F3138D" w:rsidRDefault="00044584" w:rsidP="00044584">
      <w:pPr>
        <w:pStyle w:val="Heading3"/>
      </w:pPr>
      <w:bookmarkStart w:id="61" w:name="_Toc83520588"/>
      <w:bookmarkStart w:id="62" w:name="_Toc148936184"/>
      <w:bookmarkStart w:id="63" w:name="_Toc244924315"/>
      <w:bookmarkEnd w:id="51"/>
      <w:bookmarkEnd w:id="57"/>
      <w:bookmarkEnd w:id="58"/>
      <w:r w:rsidRPr="00F3138D">
        <w:t xml:space="preserve">Impact </w:t>
      </w:r>
      <w:bookmarkEnd w:id="61"/>
      <w:r w:rsidRPr="00F3138D">
        <w:t>Summary</w:t>
      </w:r>
      <w:bookmarkEnd w:id="62"/>
      <w:bookmarkEnd w:id="63"/>
    </w:p>
    <w:p w14:paraId="5B457477" w14:textId="77777777" w:rsidR="00044584" w:rsidRPr="002C6356" w:rsidRDefault="00044584" w:rsidP="00044584">
      <w:pPr>
        <w:pStyle w:val="BodyText"/>
        <w:rPr>
          <w:rFonts w:eastAsia="Arial Unicode MS"/>
        </w:rPr>
      </w:pPr>
      <w:r w:rsidRPr="002C6356">
        <w:rPr>
          <w:rFonts w:eastAsia="Arial Unicode MS"/>
        </w:rPr>
        <w:t>This table identifies the files, transactions and versioned types that are potentially impacted as the result of these changes, where:</w:t>
      </w:r>
    </w:p>
    <w:p w14:paraId="1291EBA6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 xml:space="preserve">Modified types </w:t>
      </w:r>
      <w:proofErr w:type="gramStart"/>
      <w:r w:rsidRPr="00177C20">
        <w:rPr>
          <w:rFonts w:eastAsia="Arial Unicode MS"/>
          <w:lang w:val="en-US"/>
        </w:rPr>
        <w:t>-  is</w:t>
      </w:r>
      <w:proofErr w:type="gramEnd"/>
      <w:r w:rsidRPr="00177C20">
        <w:rPr>
          <w:rFonts w:eastAsia="Arial Unicode MS"/>
          <w:lang w:val="en-US"/>
        </w:rPr>
        <w:t xml:space="preserve"> a full list of types changed by this Change Request</w:t>
      </w:r>
    </w:p>
    <w:p w14:paraId="030A00CC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Derived types – is a list of any types that are derived from a modified type, and are therefore also modified by default</w:t>
      </w:r>
    </w:p>
    <w:p w14:paraId="31CD3C25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Versioned types affected – is a list of all versioned types that will need to have the version attribute updated as a result of this Change Request</w:t>
      </w:r>
    </w:p>
    <w:p w14:paraId="29892D77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Transactions potentially affected – is a list of all transactions that contain a modified type, either directly or via a type substitution</w:t>
      </w:r>
    </w:p>
    <w:p w14:paraId="0EA1E66E" w14:textId="77777777" w:rsidR="00044584" w:rsidRPr="00177C20" w:rsidRDefault="00044584" w:rsidP="00204063">
      <w:pPr>
        <w:pStyle w:val="ListBullet"/>
        <w:numPr>
          <w:ilvl w:val="0"/>
          <w:numId w:val="13"/>
        </w:numPr>
        <w:spacing w:before="120" w:after="120"/>
        <w:ind w:left="709" w:hanging="352"/>
        <w:rPr>
          <w:rFonts w:eastAsia="Arial Unicode MS"/>
          <w:lang w:val="en-US"/>
        </w:rPr>
      </w:pPr>
      <w:r w:rsidRPr="00177C20">
        <w:rPr>
          <w:rFonts w:eastAsia="Arial Unicode MS"/>
          <w:lang w:val="en-US"/>
        </w:rPr>
        <w:t>Schema files affected – is a list of schema files that will be changed in some way as a result of this Change Request.</w:t>
      </w:r>
    </w:p>
    <w:p w14:paraId="7411C646" w14:textId="0E42209C" w:rsidR="00044584" w:rsidRDefault="00044584" w:rsidP="00044584">
      <w:pPr>
        <w:pStyle w:val="BodyText"/>
        <w:rPr>
          <w:rFonts w:eastAsia="Arial Unicode MS"/>
        </w:rPr>
      </w:pPr>
    </w:p>
    <w:p w14:paraId="19E9C083" w14:textId="77777777" w:rsidR="00561BDB" w:rsidRPr="007B45DA" w:rsidRDefault="00561BDB" w:rsidP="00044584">
      <w:pPr>
        <w:pStyle w:val="BodyText"/>
        <w:rPr>
          <w:rFonts w:eastAsia="Arial Unicode MS"/>
        </w:rPr>
      </w:pPr>
    </w:p>
    <w:tbl>
      <w:tblPr>
        <w:tblW w:w="5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881"/>
        <w:gridCol w:w="4229"/>
        <w:gridCol w:w="1618"/>
        <w:gridCol w:w="2426"/>
      </w:tblGrid>
      <w:tr w:rsidR="00044584" w:rsidRPr="00072B8A" w14:paraId="2EC6EE57" w14:textId="77777777" w:rsidTr="00A07308">
        <w:tc>
          <w:tcPr>
            <w:tcW w:w="497" w:type="pct"/>
            <w:shd w:val="clear" w:color="auto" w:fill="D9D9D9"/>
          </w:tcPr>
          <w:p w14:paraId="68F07419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Modified types</w:t>
            </w:r>
          </w:p>
        </w:tc>
        <w:tc>
          <w:tcPr>
            <w:tcW w:w="444" w:type="pct"/>
            <w:shd w:val="clear" w:color="auto" w:fill="D9D9D9"/>
          </w:tcPr>
          <w:p w14:paraId="6BA2C8E8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Derived types</w:t>
            </w:r>
          </w:p>
        </w:tc>
        <w:tc>
          <w:tcPr>
            <w:tcW w:w="2132" w:type="pct"/>
            <w:shd w:val="clear" w:color="auto" w:fill="D9D9D9"/>
          </w:tcPr>
          <w:p w14:paraId="5F0266B6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Versioned types affected</w:t>
            </w:r>
          </w:p>
        </w:tc>
        <w:tc>
          <w:tcPr>
            <w:tcW w:w="816" w:type="pct"/>
            <w:shd w:val="clear" w:color="auto" w:fill="D9D9D9"/>
          </w:tcPr>
          <w:p w14:paraId="7A2B4CD3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Transactions potentially affected</w:t>
            </w:r>
          </w:p>
        </w:tc>
        <w:tc>
          <w:tcPr>
            <w:tcW w:w="1111" w:type="pct"/>
            <w:shd w:val="clear" w:color="auto" w:fill="D9D9D9"/>
          </w:tcPr>
          <w:p w14:paraId="6A2F2C64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files affected</w:t>
            </w:r>
          </w:p>
        </w:tc>
      </w:tr>
      <w:tr w:rsidR="00044584" w:rsidRPr="00072B8A" w14:paraId="7E8285D5" w14:textId="77777777" w:rsidTr="00A07308">
        <w:tc>
          <w:tcPr>
            <w:tcW w:w="497" w:type="pct"/>
          </w:tcPr>
          <w:p w14:paraId="20B25CAB" w14:textId="735DC252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444" w:type="pct"/>
          </w:tcPr>
          <w:p w14:paraId="7599D686" w14:textId="5532E765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2132" w:type="pct"/>
          </w:tcPr>
          <w:p w14:paraId="6E51838B" w14:textId="0191E60B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816" w:type="pct"/>
          </w:tcPr>
          <w:p w14:paraId="02D1B8AD" w14:textId="106158A2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11" w:type="pct"/>
          </w:tcPr>
          <w:p w14:paraId="055A913D" w14:textId="7A7C9813" w:rsidR="00044584" w:rsidRPr="002A662D" w:rsidRDefault="00AA41AF" w:rsidP="00680A67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aseXML_r39</w:t>
            </w:r>
            <w:r w:rsidR="009D788A">
              <w:rPr>
                <w:rFonts w:eastAsia="Arial Unicode MS" w:cs="Arial"/>
              </w:rPr>
              <w:t>_p1</w:t>
            </w:r>
            <w:r>
              <w:rPr>
                <w:rFonts w:eastAsia="Arial Unicode MS" w:cs="Arial"/>
              </w:rPr>
              <w:t>.xsd</w:t>
            </w:r>
          </w:p>
        </w:tc>
      </w:tr>
      <w:tr w:rsidR="00E1568E" w:rsidRPr="00072B8A" w14:paraId="2D74C70D" w14:textId="77777777" w:rsidTr="00A07308">
        <w:tc>
          <w:tcPr>
            <w:tcW w:w="497" w:type="pct"/>
          </w:tcPr>
          <w:p w14:paraId="5E297EBF" w14:textId="0917CDA8" w:rsidR="00E1568E" w:rsidRPr="00FE0D1F" w:rsidRDefault="00E1568E" w:rsidP="00635D3E">
            <w:pPr>
              <w:pStyle w:val="BodyText"/>
              <w:spacing w:before="60"/>
              <w:rPr>
                <w:rFonts w:eastAsia="MS Mincho" w:cs="Arial"/>
              </w:rPr>
            </w:pPr>
            <w:r>
              <w:rPr>
                <w:rFonts w:eastAsia="MS Mincho" w:cs="Arial"/>
              </w:rPr>
              <w:t>R39</w:t>
            </w:r>
            <w:r w:rsidR="00963C2B">
              <w:rPr>
                <w:rFonts w:eastAsia="MS Mincho" w:cs="Arial"/>
              </w:rPr>
              <w:t>_p1</w:t>
            </w:r>
          </w:p>
        </w:tc>
        <w:tc>
          <w:tcPr>
            <w:tcW w:w="444" w:type="pct"/>
          </w:tcPr>
          <w:p w14:paraId="78F05BB2" w14:textId="77777777" w:rsidR="00E1568E" w:rsidRPr="00072B8A" w:rsidRDefault="00E1568E" w:rsidP="00635D3E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2132" w:type="pct"/>
          </w:tcPr>
          <w:p w14:paraId="37FAB499" w14:textId="77777777" w:rsidR="00E1568E" w:rsidRPr="00772059" w:rsidRDefault="00E1568E" w:rsidP="00635D3E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816" w:type="pct"/>
          </w:tcPr>
          <w:p w14:paraId="27EF3204" w14:textId="77777777" w:rsidR="00E1568E" w:rsidRPr="005225DA" w:rsidRDefault="00E1568E" w:rsidP="00635D3E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1111" w:type="pct"/>
          </w:tcPr>
          <w:p w14:paraId="1E5E9487" w14:textId="6723DD4F" w:rsidR="00E1568E" w:rsidRDefault="00E1568E" w:rsidP="00635D3E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Events_r39</w:t>
            </w:r>
            <w:r w:rsidR="009D788A">
              <w:rPr>
                <w:rFonts w:eastAsia="Arial Unicode MS" w:cs="Arial"/>
              </w:rPr>
              <w:t>_p1</w:t>
            </w:r>
            <w:r>
              <w:rPr>
                <w:rFonts w:eastAsia="Arial Unicode MS" w:cs="Arial"/>
              </w:rPr>
              <w:t>.xsd</w:t>
            </w:r>
          </w:p>
        </w:tc>
      </w:tr>
      <w:tr w:rsidR="00AA41AF" w:rsidRPr="00072B8A" w14:paraId="7F262FFE" w14:textId="77777777" w:rsidTr="00A07308">
        <w:tc>
          <w:tcPr>
            <w:tcW w:w="497" w:type="pct"/>
          </w:tcPr>
          <w:p w14:paraId="32B766D7" w14:textId="77777777" w:rsidR="00AA41AF" w:rsidRPr="00FE0D1F" w:rsidRDefault="00AA41AF" w:rsidP="00680A67">
            <w:pPr>
              <w:pStyle w:val="BodyText"/>
              <w:spacing w:before="60"/>
              <w:rPr>
                <w:rFonts w:eastAsia="MS Mincho" w:cs="Arial"/>
              </w:rPr>
            </w:pPr>
          </w:p>
        </w:tc>
        <w:tc>
          <w:tcPr>
            <w:tcW w:w="444" w:type="pct"/>
          </w:tcPr>
          <w:p w14:paraId="40F124D1" w14:textId="77777777" w:rsidR="00AA41AF" w:rsidRPr="00072B8A" w:rsidRDefault="00AA41AF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2132" w:type="pct"/>
          </w:tcPr>
          <w:p w14:paraId="691042C9" w14:textId="77777777" w:rsidR="005225DA" w:rsidRDefault="005225DA" w:rsidP="005225DA">
            <w:pPr>
              <w:pStyle w:val="BodyText"/>
              <w:spacing w:before="60"/>
              <w:rPr>
                <w:rFonts w:eastAsia="MS Mincho" w:cs="Arial"/>
              </w:rPr>
            </w:pPr>
            <w:proofErr w:type="spellStart"/>
            <w:r w:rsidRPr="00392E69">
              <w:rPr>
                <w:rFonts w:eastAsia="MS Mincho" w:cs="Arial"/>
              </w:rPr>
              <w:t>UFEFactorValuesByLocalAreaReportParameters</w:t>
            </w:r>
            <w:proofErr w:type="spellEnd"/>
          </w:p>
          <w:p w14:paraId="7E1E302D" w14:textId="63DC7DB3" w:rsidR="005225DA" w:rsidRPr="00F3138D" w:rsidRDefault="005225DA">
            <w:pPr>
              <w:pStyle w:val="BodyText"/>
              <w:spacing w:before="60"/>
              <w:rPr>
                <w:rFonts w:eastAsia="MS Mincho" w:cs="Arial"/>
              </w:rPr>
            </w:pPr>
            <w:proofErr w:type="spellStart"/>
            <w:r w:rsidRPr="00392E69">
              <w:rPr>
                <w:rFonts w:eastAsia="MS Mincho" w:cs="Arial"/>
              </w:rPr>
              <w:t>UFEValidationReportParameters</w:t>
            </w:r>
            <w:proofErr w:type="spellEnd"/>
          </w:p>
        </w:tc>
        <w:tc>
          <w:tcPr>
            <w:tcW w:w="816" w:type="pct"/>
          </w:tcPr>
          <w:p w14:paraId="672B2EC6" w14:textId="3D4D35ED" w:rsidR="00AA41AF" w:rsidRPr="00072B8A" w:rsidRDefault="005225DA" w:rsidP="00680A67">
            <w:pPr>
              <w:pStyle w:val="BodyText"/>
              <w:spacing w:before="60"/>
              <w:rPr>
                <w:rFonts w:eastAsia="Arial Unicode MS" w:cs="Arial"/>
              </w:rPr>
            </w:pPr>
            <w:proofErr w:type="spellStart"/>
            <w:r w:rsidRPr="005225DA">
              <w:rPr>
                <w:rFonts w:eastAsia="Arial Unicode MS" w:cs="Arial"/>
              </w:rPr>
              <w:t>ReportRequest</w:t>
            </w:r>
            <w:proofErr w:type="spellEnd"/>
            <w:r w:rsidRPr="005225DA">
              <w:rPr>
                <w:rFonts w:eastAsia="Arial Unicode MS" w:cs="Arial"/>
              </w:rPr>
              <w:t xml:space="preserve"> </w:t>
            </w:r>
            <w:proofErr w:type="spellStart"/>
            <w:r w:rsidRPr="005225DA">
              <w:rPr>
                <w:rFonts w:eastAsia="Arial Unicode MS" w:cs="Arial"/>
              </w:rPr>
              <w:t>ReportResponse</w:t>
            </w:r>
            <w:proofErr w:type="spellEnd"/>
          </w:p>
        </w:tc>
        <w:tc>
          <w:tcPr>
            <w:tcW w:w="1111" w:type="pct"/>
          </w:tcPr>
          <w:p w14:paraId="7EAE48A7" w14:textId="2C9C5662" w:rsidR="00AA41AF" w:rsidRDefault="00AA41AF" w:rsidP="00680A67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MDMTReports_r39</w:t>
            </w:r>
            <w:r w:rsidR="009D788A">
              <w:rPr>
                <w:rFonts w:eastAsia="Arial Unicode MS" w:cs="Arial"/>
              </w:rPr>
              <w:t>_p1</w:t>
            </w:r>
            <w:r>
              <w:rPr>
                <w:rFonts w:eastAsia="Arial Unicode MS" w:cs="Arial"/>
              </w:rPr>
              <w:t>.xsd</w:t>
            </w:r>
          </w:p>
        </w:tc>
      </w:tr>
    </w:tbl>
    <w:p w14:paraId="06086C6A" w14:textId="77777777" w:rsidR="00044584" w:rsidRPr="00177C20" w:rsidRDefault="00044584" w:rsidP="00B74014">
      <w:pPr>
        <w:pStyle w:val="CaptionTable"/>
      </w:pPr>
      <w:bookmarkStart w:id="64" w:name="_Toc83520602"/>
      <w:bookmarkStart w:id="65" w:name="_Toc245030971"/>
      <w:bookmarkStart w:id="66" w:name="_Toc22300316"/>
      <w:r w:rsidRPr="00177C20">
        <w:t xml:space="preserve">Impact </w:t>
      </w:r>
      <w:bookmarkEnd w:id="64"/>
      <w:r w:rsidRPr="00177C20">
        <w:t>Summary</w:t>
      </w:r>
      <w:bookmarkEnd w:id="65"/>
      <w:bookmarkEnd w:id="66"/>
    </w:p>
    <w:p w14:paraId="0C33D9A1" w14:textId="77777777" w:rsidR="00044584" w:rsidRDefault="00044584" w:rsidP="00B74014">
      <w:pPr>
        <w:pStyle w:val="CaptionTable"/>
        <w:sectPr w:rsidR="00044584" w:rsidSect="00A07308">
          <w:headerReference w:type="default" r:id="rId24"/>
          <w:footerReference w:type="default" r:id="rId25"/>
          <w:pgSz w:w="11906" w:h="16838"/>
          <w:pgMar w:top="1560" w:right="1133" w:bottom="851" w:left="1700" w:header="720" w:footer="522" w:gutter="0"/>
          <w:cols w:space="720"/>
          <w:docGrid w:linePitch="360"/>
        </w:sectPr>
      </w:pPr>
    </w:p>
    <w:p w14:paraId="3C30B507" w14:textId="77777777" w:rsidR="00044584" w:rsidRPr="00A866B0" w:rsidRDefault="00044584" w:rsidP="00044584">
      <w:pPr>
        <w:pStyle w:val="Heading3"/>
      </w:pPr>
      <w:bookmarkStart w:id="67" w:name="_Toc83520581"/>
      <w:bookmarkStart w:id="68" w:name="_Toc148936185"/>
      <w:bookmarkStart w:id="69" w:name="_Toc244924316"/>
      <w:r w:rsidRPr="00A866B0">
        <w:lastRenderedPageBreak/>
        <w:t>Developer Test</w:t>
      </w:r>
      <w:bookmarkEnd w:id="67"/>
      <w:bookmarkEnd w:id="68"/>
      <w:bookmarkEnd w:id="69"/>
    </w:p>
    <w:p w14:paraId="339DA895" w14:textId="77777777" w:rsidR="00044584" w:rsidRPr="00044584" w:rsidRDefault="00044584" w:rsidP="00044584">
      <w:pPr>
        <w:pStyle w:val="Heading4"/>
      </w:pPr>
      <w:bookmarkStart w:id="70" w:name="_Toc83520582"/>
      <w:r w:rsidRPr="00044584">
        <w:t>Test Platforms</w:t>
      </w:r>
      <w:bookmarkEnd w:id="70"/>
    </w:p>
    <w:p w14:paraId="42592A34" w14:textId="77777777" w:rsidR="00044584" w:rsidRPr="007B45DA" w:rsidRDefault="00044584" w:rsidP="00044584">
      <w:pPr>
        <w:pStyle w:val="BodyText"/>
      </w:pPr>
      <w:r w:rsidRPr="007B45DA">
        <w:t xml:space="preserve">The new schema has been tested using the following platforms as advised by ASWG: </w:t>
      </w:r>
    </w:p>
    <w:p w14:paraId="330695BA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  <w:rPr>
          <w:rFonts w:cs="Calibri"/>
          <w:bCs w:val="0"/>
          <w:color w:val="auto"/>
        </w:rPr>
      </w:pPr>
      <w:bookmarkStart w:id="71" w:name="_Toc83520583"/>
      <w:bookmarkStart w:id="72" w:name="_Ref147116681"/>
      <w:proofErr w:type="spellStart"/>
      <w:r>
        <w:t>XMLSpy</w:t>
      </w:r>
      <w:proofErr w:type="spellEnd"/>
    </w:p>
    <w:p w14:paraId="1EAAD039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MSXML6</w:t>
      </w:r>
    </w:p>
    <w:p w14:paraId="1A02D168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Xerces 2.9.1</w:t>
      </w:r>
    </w:p>
    <w:p w14:paraId="79284D2F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Xerces 2.2.1</w:t>
      </w:r>
    </w:p>
    <w:p w14:paraId="459113C2" w14:textId="77777777" w:rsidR="00044584" w:rsidRPr="00044584" w:rsidRDefault="00044584" w:rsidP="00044584">
      <w:pPr>
        <w:pStyle w:val="Heading4"/>
      </w:pPr>
      <w:r w:rsidRPr="00044584">
        <w:t>Test Cases</w:t>
      </w:r>
      <w:bookmarkEnd w:id="71"/>
      <w:bookmarkEnd w:id="72"/>
    </w:p>
    <w:p w14:paraId="6A9737BD" w14:textId="77777777" w:rsidR="00963C2B" w:rsidRDefault="00963C2B" w:rsidP="00963C2B">
      <w:pPr>
        <w:pStyle w:val="BodyText"/>
      </w:pPr>
      <w:r>
        <w:t>The testing conducted covered the pre-existing set of aseXML sample files converted to r39_p1 format.</w:t>
      </w:r>
    </w:p>
    <w:p w14:paraId="5080F537" w14:textId="77777777" w:rsidR="00B74014" w:rsidRDefault="00B74014" w:rsidP="00044584">
      <w:pPr>
        <w:pStyle w:val="BodyText"/>
      </w:pPr>
    </w:p>
    <w:p w14:paraId="7E4C15D2" w14:textId="77777777" w:rsidR="00044584" w:rsidRPr="00044584" w:rsidRDefault="00044584" w:rsidP="00044584">
      <w:pPr>
        <w:pStyle w:val="Heading1"/>
      </w:pPr>
      <w:bookmarkStart w:id="73" w:name="_Toc148936186"/>
      <w:bookmarkStart w:id="74" w:name="_Toc244924317"/>
      <w:bookmarkStart w:id="75" w:name="_Toc54163996"/>
      <w:r w:rsidRPr="00044584">
        <w:t>Proposal Assessment</w:t>
      </w:r>
      <w:bookmarkEnd w:id="73"/>
      <w:bookmarkEnd w:id="74"/>
      <w:bookmarkEnd w:id="75"/>
    </w:p>
    <w:p w14:paraId="47EE0722" w14:textId="77777777" w:rsidR="00044584" w:rsidRPr="00044584" w:rsidRDefault="00044584" w:rsidP="00044584">
      <w:pPr>
        <w:pStyle w:val="Heading2"/>
      </w:pPr>
      <w:bookmarkStart w:id="76" w:name="_Toc83520585"/>
      <w:bookmarkStart w:id="77" w:name="_Toc148936187"/>
      <w:bookmarkStart w:id="78" w:name="_Toc244924318"/>
      <w:bookmarkStart w:id="79" w:name="_Toc54163997"/>
      <w:r w:rsidRPr="00044584">
        <w:t>Test</w:t>
      </w:r>
      <w:bookmarkEnd w:id="76"/>
      <w:bookmarkEnd w:id="77"/>
      <w:bookmarkEnd w:id="78"/>
      <w:bookmarkEnd w:id="79"/>
    </w:p>
    <w:p w14:paraId="11948848" w14:textId="77777777" w:rsidR="00044584" w:rsidRPr="007B45DA" w:rsidRDefault="00044584" w:rsidP="00044584">
      <w:pPr>
        <w:pStyle w:val="BodyText"/>
      </w:pPr>
      <w:r w:rsidRPr="007B45DA">
        <w:t>The ASWG ensures that all recommended parsers on relevant platforms can successfully validate the proposed schema.</w:t>
      </w:r>
    </w:p>
    <w:p w14:paraId="0A3CFF56" w14:textId="77777777" w:rsidR="00044584" w:rsidRPr="00044584" w:rsidRDefault="00044584" w:rsidP="00044584">
      <w:pPr>
        <w:pStyle w:val="Heading3"/>
      </w:pPr>
      <w:bookmarkStart w:id="80" w:name="_Toc83520586"/>
      <w:bookmarkStart w:id="81" w:name="_Toc148936188"/>
      <w:bookmarkStart w:id="82" w:name="_Toc244924319"/>
      <w:r w:rsidRPr="00044584">
        <w:t>Test Platforms</w:t>
      </w:r>
      <w:bookmarkEnd w:id="80"/>
      <w:bookmarkEnd w:id="81"/>
      <w:bookmarkEnd w:id="82"/>
    </w:p>
    <w:p w14:paraId="1D6F8C24" w14:textId="77777777" w:rsidR="00D65A1A" w:rsidRPr="007B45DA" w:rsidRDefault="00D65A1A" w:rsidP="00D65A1A">
      <w:pPr>
        <w:pStyle w:val="BodyText"/>
      </w:pPr>
      <w:bookmarkStart w:id="83" w:name="_Toc83520587"/>
      <w:bookmarkStart w:id="84" w:name="_Toc148936189"/>
      <w:bookmarkStart w:id="85" w:name="_Toc244924320"/>
      <w:r w:rsidRPr="007B45DA">
        <w:t>Supplied samples have been tested using the following parsers:</w:t>
      </w:r>
    </w:p>
    <w:p w14:paraId="59FB05D8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  <w:rPr>
          <w:rFonts w:cs="Calibri"/>
          <w:bCs w:val="0"/>
          <w:color w:val="auto"/>
        </w:rPr>
      </w:pPr>
      <w:proofErr w:type="spellStart"/>
      <w:r>
        <w:t>XMLSpy</w:t>
      </w:r>
      <w:proofErr w:type="spellEnd"/>
    </w:p>
    <w:p w14:paraId="0E1C287B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MSXML6</w:t>
      </w:r>
    </w:p>
    <w:p w14:paraId="6949B792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Xerces 2.9.1</w:t>
      </w:r>
    </w:p>
    <w:p w14:paraId="4C14416B" w14:textId="77777777" w:rsidR="00963C2B" w:rsidRDefault="00963C2B" w:rsidP="00963C2B">
      <w:pPr>
        <w:numPr>
          <w:ilvl w:val="0"/>
          <w:numId w:val="13"/>
        </w:numPr>
        <w:spacing w:before="100" w:beforeAutospacing="1" w:after="100" w:afterAutospacing="1"/>
      </w:pPr>
      <w:r>
        <w:t>Xerces 2.2.1</w:t>
      </w:r>
    </w:p>
    <w:p w14:paraId="74508A0B" w14:textId="77777777" w:rsidR="00044584" w:rsidRPr="00044584" w:rsidRDefault="00044584" w:rsidP="00044584">
      <w:pPr>
        <w:pStyle w:val="Heading3"/>
      </w:pPr>
      <w:r w:rsidRPr="00044584">
        <w:t>Test Cases</w:t>
      </w:r>
      <w:bookmarkEnd w:id="83"/>
      <w:bookmarkEnd w:id="84"/>
      <w:bookmarkEnd w:id="85"/>
    </w:p>
    <w:p w14:paraId="658C1BBD" w14:textId="77777777" w:rsidR="00963C2B" w:rsidRDefault="00963C2B" w:rsidP="00963C2B">
      <w:pPr>
        <w:pStyle w:val="BodyText"/>
      </w:pPr>
      <w:bookmarkStart w:id="86" w:name="_Toc148936190"/>
      <w:bookmarkStart w:id="87" w:name="_Toc244924321"/>
      <w:bookmarkStart w:id="88" w:name="_Ref31184732"/>
      <w:bookmarkStart w:id="89" w:name="_Toc83520589"/>
      <w:r>
        <w:t>The testing conducted covered the pre-existing set of aseXML sample files converted to r39_p1 format, and three additional files for validating the r39_p1 changes.</w:t>
      </w:r>
    </w:p>
    <w:p w14:paraId="4B111041" w14:textId="77777777" w:rsidR="00963C2B" w:rsidRDefault="00963C2B" w:rsidP="00963C2B">
      <w:pPr>
        <w:pStyle w:val="BodyText"/>
      </w:pPr>
      <w:r w:rsidRPr="00963C2B">
        <w:t>NEMMSATS_MDMReportRM42_r39_p1.xml</w:t>
      </w:r>
    </w:p>
    <w:p w14:paraId="68A96B59" w14:textId="77777777" w:rsidR="00963C2B" w:rsidRDefault="00963C2B" w:rsidP="00963C2B">
      <w:pPr>
        <w:pStyle w:val="BodyText"/>
      </w:pPr>
      <w:r w:rsidRPr="00963C2B">
        <w:t>NEMMSATS_MDMReportRM43_r39_p1.xml</w:t>
      </w:r>
    </w:p>
    <w:p w14:paraId="46881816" w14:textId="77777777" w:rsidR="00963C2B" w:rsidRDefault="00963C2B" w:rsidP="00963C2B">
      <w:pPr>
        <w:pStyle w:val="BodyText"/>
      </w:pPr>
      <w:r w:rsidRPr="00963C2B">
        <w:t>NEMMSATS_MDMReportRM46_r39_p1.xml</w:t>
      </w:r>
    </w:p>
    <w:p w14:paraId="6A4307FD" w14:textId="77777777" w:rsidR="00963C2B" w:rsidRDefault="00963C2B" w:rsidP="00963C2B">
      <w:pPr>
        <w:pStyle w:val="BodyText"/>
      </w:pPr>
    </w:p>
    <w:p w14:paraId="57E1C409" w14:textId="77777777" w:rsidR="00044584" w:rsidRPr="00044584" w:rsidRDefault="00044584" w:rsidP="00044584">
      <w:pPr>
        <w:pStyle w:val="Heading3"/>
      </w:pPr>
      <w:r w:rsidRPr="00044584">
        <w:t>Test Results</w:t>
      </w:r>
      <w:bookmarkEnd w:id="86"/>
      <w:bookmarkEnd w:id="87"/>
    </w:p>
    <w:p w14:paraId="0B2A7BB8" w14:textId="77777777" w:rsidR="00044584" w:rsidRPr="007B45DA" w:rsidRDefault="00044584" w:rsidP="00044584">
      <w:pPr>
        <w:pStyle w:val="BodyText"/>
      </w:pPr>
      <w:r>
        <w:t>No issues.</w:t>
      </w:r>
    </w:p>
    <w:p w14:paraId="77D8EB47" w14:textId="77777777" w:rsidR="00044584" w:rsidRPr="00044584" w:rsidRDefault="00044584" w:rsidP="00044584">
      <w:pPr>
        <w:pStyle w:val="Heading2"/>
      </w:pPr>
      <w:bookmarkStart w:id="90" w:name="_Toc148936191"/>
      <w:bookmarkStart w:id="91" w:name="_Toc244924322"/>
      <w:bookmarkStart w:id="92" w:name="_Toc54163998"/>
      <w:r w:rsidRPr="00044584">
        <w:t>Conformance Report</w:t>
      </w:r>
      <w:bookmarkEnd w:id="88"/>
      <w:bookmarkEnd w:id="89"/>
      <w:bookmarkEnd w:id="90"/>
      <w:bookmarkEnd w:id="91"/>
      <w:bookmarkEnd w:id="92"/>
    </w:p>
    <w:p w14:paraId="57C6EDCA" w14:textId="77777777" w:rsidR="00044584" w:rsidRPr="00177C20" w:rsidRDefault="00044584" w:rsidP="00044584">
      <w:pPr>
        <w:pStyle w:val="BodyText"/>
      </w:pPr>
      <w:r w:rsidRPr="00177C20">
        <w:t xml:space="preserve">The ASWG completes the conformance report validating each proposed new schema file against the published aseXML guidelines.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235"/>
        <w:gridCol w:w="5069"/>
      </w:tblGrid>
      <w:tr w:rsidR="00044584" w:rsidRPr="00072B8A" w14:paraId="4F944488" w14:textId="77777777" w:rsidTr="00680A67">
        <w:trPr>
          <w:trHeight w:val="255"/>
        </w:trPr>
        <w:tc>
          <w:tcPr>
            <w:tcW w:w="2551" w:type="dxa"/>
            <w:shd w:val="clear" w:color="auto" w:fill="D9D9D9"/>
            <w:noWrap/>
          </w:tcPr>
          <w:p w14:paraId="059D46E9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Schema Filename</w:t>
            </w:r>
          </w:p>
        </w:tc>
        <w:tc>
          <w:tcPr>
            <w:tcW w:w="2235" w:type="dxa"/>
            <w:shd w:val="clear" w:color="auto" w:fill="D9D9D9"/>
            <w:noWrap/>
          </w:tcPr>
          <w:p w14:paraId="7DB61B0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Impacted by Item #</w:t>
            </w:r>
          </w:p>
        </w:tc>
        <w:tc>
          <w:tcPr>
            <w:tcW w:w="5069" w:type="dxa"/>
            <w:shd w:val="clear" w:color="auto" w:fill="D9D9D9"/>
            <w:noWrap/>
          </w:tcPr>
          <w:p w14:paraId="4E37D932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Conformance Details</w:t>
            </w:r>
          </w:p>
        </w:tc>
      </w:tr>
      <w:tr w:rsidR="00044584" w:rsidRPr="00072B8A" w14:paraId="10509D62" w14:textId="77777777" w:rsidTr="00680A67">
        <w:trPr>
          <w:trHeight w:val="255"/>
        </w:trPr>
        <w:tc>
          <w:tcPr>
            <w:tcW w:w="2551" w:type="dxa"/>
            <w:noWrap/>
          </w:tcPr>
          <w:p w14:paraId="0615E86E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  <w:r w:rsidRPr="00072B8A">
              <w:rPr>
                <w:rFonts w:eastAsia="Arial Unicode MS" w:cs="Arial"/>
              </w:rPr>
              <w:lastRenderedPageBreak/>
              <w:t>aseXML_r*.xsd</w:t>
            </w:r>
          </w:p>
        </w:tc>
        <w:tc>
          <w:tcPr>
            <w:tcW w:w="2235" w:type="dxa"/>
            <w:noWrap/>
          </w:tcPr>
          <w:p w14:paraId="11828155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14:paraId="56A8444A" w14:textId="77777777" w:rsidR="00044584" w:rsidRPr="00072B8A" w:rsidRDefault="00A85FE5" w:rsidP="00680A67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Conforms</w:t>
            </w:r>
          </w:p>
        </w:tc>
      </w:tr>
      <w:tr w:rsidR="00963C2B" w:rsidRPr="00072B8A" w14:paraId="163E15A8" w14:textId="77777777" w:rsidTr="00680A67">
        <w:trPr>
          <w:trHeight w:val="255"/>
        </w:trPr>
        <w:tc>
          <w:tcPr>
            <w:tcW w:w="2551" w:type="dxa"/>
            <w:noWrap/>
          </w:tcPr>
          <w:p w14:paraId="17ED7619" w14:textId="0ABE9CE2" w:rsidR="00963C2B" w:rsidRPr="00072B8A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Events_r39_p1.xsd</w:t>
            </w:r>
          </w:p>
        </w:tc>
        <w:tc>
          <w:tcPr>
            <w:tcW w:w="2235" w:type="dxa"/>
            <w:noWrap/>
          </w:tcPr>
          <w:p w14:paraId="0BD857C1" w14:textId="77777777" w:rsidR="00963C2B" w:rsidRPr="00072B8A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14:paraId="05AB4336" w14:textId="2BB290FE" w:rsidR="00963C2B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Conforms</w:t>
            </w:r>
          </w:p>
        </w:tc>
      </w:tr>
      <w:tr w:rsidR="00963C2B" w:rsidRPr="00072B8A" w14:paraId="2681A685" w14:textId="77777777" w:rsidTr="00680A67">
        <w:trPr>
          <w:trHeight w:val="255"/>
        </w:trPr>
        <w:tc>
          <w:tcPr>
            <w:tcW w:w="2551" w:type="dxa"/>
            <w:noWrap/>
          </w:tcPr>
          <w:p w14:paraId="7FB26B8D" w14:textId="4D9549B7" w:rsidR="00963C2B" w:rsidRPr="00072B8A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MDMTReports_r39_p1.xsd</w:t>
            </w:r>
          </w:p>
        </w:tc>
        <w:tc>
          <w:tcPr>
            <w:tcW w:w="2235" w:type="dxa"/>
            <w:noWrap/>
          </w:tcPr>
          <w:p w14:paraId="7AD4EDD7" w14:textId="77777777" w:rsidR="00963C2B" w:rsidRPr="00072B8A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</w:p>
        </w:tc>
        <w:tc>
          <w:tcPr>
            <w:tcW w:w="5069" w:type="dxa"/>
            <w:noWrap/>
          </w:tcPr>
          <w:p w14:paraId="55B5476B" w14:textId="4E6DBC97" w:rsidR="00963C2B" w:rsidRPr="00072B8A" w:rsidRDefault="00963C2B" w:rsidP="00963C2B">
            <w:pPr>
              <w:pStyle w:val="BodyText"/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Conforms</w:t>
            </w:r>
          </w:p>
        </w:tc>
      </w:tr>
    </w:tbl>
    <w:p w14:paraId="56DDFD34" w14:textId="77777777" w:rsidR="00044584" w:rsidRDefault="00044584" w:rsidP="00B74014">
      <w:pPr>
        <w:pStyle w:val="CaptionTable"/>
      </w:pPr>
      <w:bookmarkStart w:id="93" w:name="_Toc83520603"/>
      <w:bookmarkStart w:id="94" w:name="_Toc245030972"/>
      <w:bookmarkStart w:id="95" w:name="_Toc22300317"/>
      <w:r w:rsidRPr="007B45DA">
        <w:t>Change Proposal Conformance Details</w:t>
      </w:r>
      <w:bookmarkEnd w:id="93"/>
      <w:bookmarkEnd w:id="94"/>
      <w:bookmarkEnd w:id="95"/>
    </w:p>
    <w:p w14:paraId="1D479945" w14:textId="77777777" w:rsidR="005802D4" w:rsidRDefault="005802D4" w:rsidP="00044584">
      <w:pPr>
        <w:pStyle w:val="BodyText"/>
      </w:pPr>
    </w:p>
    <w:p w14:paraId="5ECFBCB0" w14:textId="77777777" w:rsidR="005802D4" w:rsidRDefault="005802D4" w:rsidP="00044584">
      <w:pPr>
        <w:pStyle w:val="BodyText"/>
      </w:pPr>
    </w:p>
    <w:p w14:paraId="628696DC" w14:textId="77777777" w:rsidR="00044584" w:rsidRPr="00044584" w:rsidRDefault="00044584" w:rsidP="00044584">
      <w:pPr>
        <w:pStyle w:val="Heading1"/>
      </w:pPr>
      <w:bookmarkStart w:id="96" w:name="_Toc148936192"/>
      <w:bookmarkStart w:id="97" w:name="_Toc244924323"/>
      <w:bookmarkStart w:id="98" w:name="_Toc54163999"/>
      <w:r w:rsidRPr="00044584">
        <w:t>Issue Register</w:t>
      </w:r>
      <w:bookmarkEnd w:id="96"/>
      <w:bookmarkEnd w:id="97"/>
      <w:bookmarkEnd w:id="98"/>
    </w:p>
    <w:p w14:paraId="6056577A" w14:textId="77777777" w:rsidR="00044584" w:rsidRPr="007B45DA" w:rsidRDefault="00044584" w:rsidP="00044584">
      <w:pPr>
        <w:pStyle w:val="BodyText"/>
      </w:pPr>
      <w:r w:rsidRPr="007B45DA">
        <w:t>This section describes any issues that have arisen and any modifications that are made to the original proposal during the Change Process</w:t>
      </w:r>
    </w:p>
    <w:p w14:paraId="6B66D030" w14:textId="77777777" w:rsidR="00044584" w:rsidRPr="00044584" w:rsidRDefault="00044584" w:rsidP="00044584">
      <w:pPr>
        <w:pStyle w:val="Heading2"/>
      </w:pPr>
      <w:bookmarkStart w:id="99" w:name="_Ref22372131"/>
      <w:bookmarkStart w:id="100" w:name="_Toc28077352"/>
      <w:bookmarkStart w:id="101" w:name="_Toc83520591"/>
      <w:bookmarkStart w:id="102" w:name="_Toc148936193"/>
      <w:bookmarkStart w:id="103" w:name="_Toc244924324"/>
      <w:bookmarkStart w:id="104" w:name="_Toc54164000"/>
      <w:r w:rsidRPr="00044584">
        <w:t xml:space="preserve">Status of </w:t>
      </w:r>
      <w:bookmarkEnd w:id="99"/>
      <w:bookmarkEnd w:id="100"/>
      <w:bookmarkEnd w:id="101"/>
      <w:r w:rsidRPr="00044584">
        <w:t>Issues</w:t>
      </w:r>
      <w:bookmarkEnd w:id="102"/>
      <w:bookmarkEnd w:id="103"/>
      <w:bookmarkEnd w:id="1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793"/>
        <w:gridCol w:w="3685"/>
        <w:gridCol w:w="993"/>
        <w:gridCol w:w="2988"/>
      </w:tblGrid>
      <w:tr w:rsidR="00044584" w:rsidRPr="00072B8A" w14:paraId="3370787C" w14:textId="77777777" w:rsidTr="00680A67">
        <w:tc>
          <w:tcPr>
            <w:tcW w:w="733" w:type="dxa"/>
            <w:shd w:val="clear" w:color="auto" w:fill="D9D9D9"/>
          </w:tcPr>
          <w:p w14:paraId="624DBEB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Issue#</w:t>
            </w:r>
          </w:p>
        </w:tc>
        <w:tc>
          <w:tcPr>
            <w:tcW w:w="793" w:type="dxa"/>
            <w:shd w:val="clear" w:color="auto" w:fill="D9D9D9"/>
          </w:tcPr>
          <w:p w14:paraId="5B9A674B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Item#</w:t>
            </w:r>
          </w:p>
        </w:tc>
        <w:tc>
          <w:tcPr>
            <w:tcW w:w="3685" w:type="dxa"/>
            <w:shd w:val="clear" w:color="auto" w:fill="D9D9D9"/>
          </w:tcPr>
          <w:p w14:paraId="4D7988E7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Description and Discussion</w:t>
            </w:r>
          </w:p>
        </w:tc>
        <w:tc>
          <w:tcPr>
            <w:tcW w:w="993" w:type="dxa"/>
            <w:shd w:val="clear" w:color="auto" w:fill="D9D9D9"/>
          </w:tcPr>
          <w:p w14:paraId="4A85EBE5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Status</w:t>
            </w:r>
            <w:r w:rsidRPr="00072B8A">
              <w:rPr>
                <w:rStyle w:val="FootnoteReference"/>
                <w:rFonts w:eastAsia="Arial Unicode MS" w:cs="Arial"/>
                <w:b/>
                <w:bCs w:val="0"/>
                <w:szCs w:val="16"/>
              </w:rPr>
              <w:footnoteReference w:id="3"/>
            </w:r>
          </w:p>
        </w:tc>
        <w:tc>
          <w:tcPr>
            <w:tcW w:w="2988" w:type="dxa"/>
            <w:shd w:val="clear" w:color="auto" w:fill="D9D9D9"/>
          </w:tcPr>
          <w:p w14:paraId="0EB79233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Resolution</w:t>
            </w:r>
          </w:p>
        </w:tc>
      </w:tr>
      <w:tr w:rsidR="00044584" w:rsidRPr="00072B8A" w14:paraId="778FE8F4" w14:textId="77777777" w:rsidTr="00680A67">
        <w:tc>
          <w:tcPr>
            <w:tcW w:w="733" w:type="dxa"/>
          </w:tcPr>
          <w:p w14:paraId="7CCAEB3C" w14:textId="77777777" w:rsidR="00044584" w:rsidRPr="00072B8A" w:rsidRDefault="00044584" w:rsidP="00680A67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1</w:t>
            </w:r>
          </w:p>
        </w:tc>
        <w:tc>
          <w:tcPr>
            <w:tcW w:w="793" w:type="dxa"/>
          </w:tcPr>
          <w:p w14:paraId="0FAF53DC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3685" w:type="dxa"/>
          </w:tcPr>
          <w:p w14:paraId="5430EA86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993" w:type="dxa"/>
          </w:tcPr>
          <w:p w14:paraId="73A1FB15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  <w:tc>
          <w:tcPr>
            <w:tcW w:w="2988" w:type="dxa"/>
          </w:tcPr>
          <w:p w14:paraId="282A3DC1" w14:textId="77777777" w:rsidR="00044584" w:rsidRPr="00072B8A" w:rsidRDefault="00044584" w:rsidP="00680A67">
            <w:pPr>
              <w:pStyle w:val="BodyText"/>
              <w:spacing w:before="60"/>
              <w:rPr>
                <w:rFonts w:cs="Arial"/>
                <w:lang w:val="en-US"/>
              </w:rPr>
            </w:pPr>
          </w:p>
        </w:tc>
      </w:tr>
    </w:tbl>
    <w:p w14:paraId="66E8E2A8" w14:textId="77777777" w:rsidR="00044584" w:rsidRDefault="00044584" w:rsidP="00B74014">
      <w:pPr>
        <w:pStyle w:val="CaptionTable"/>
      </w:pPr>
      <w:bookmarkStart w:id="105" w:name="_Toc245030973"/>
      <w:bookmarkStart w:id="106" w:name="_Toc22300318"/>
      <w:r w:rsidRPr="00177C20">
        <w:t>Issues list</w:t>
      </w:r>
      <w:bookmarkEnd w:id="105"/>
      <w:bookmarkEnd w:id="106"/>
    </w:p>
    <w:p w14:paraId="0F4C375A" w14:textId="77777777" w:rsidR="00B74014" w:rsidRPr="00B74014" w:rsidRDefault="00B74014" w:rsidP="00B74014">
      <w:pPr>
        <w:pStyle w:val="BodyText"/>
        <w:rPr>
          <w:lang w:val="en-GB"/>
        </w:rPr>
      </w:pPr>
    </w:p>
    <w:p w14:paraId="79F435E2" w14:textId="77777777" w:rsidR="00044584" w:rsidRPr="00044584" w:rsidRDefault="00044584" w:rsidP="00044584">
      <w:pPr>
        <w:pStyle w:val="Heading1"/>
      </w:pPr>
      <w:bookmarkStart w:id="107" w:name="_Toc83520596"/>
      <w:bookmarkStart w:id="108" w:name="_Toc148936194"/>
      <w:bookmarkStart w:id="109" w:name="_Toc244924325"/>
      <w:bookmarkStart w:id="110" w:name="_Toc54164001"/>
      <w:r w:rsidRPr="00044584">
        <w:t>Resolution</w:t>
      </w:r>
      <w:bookmarkEnd w:id="107"/>
      <w:bookmarkEnd w:id="108"/>
      <w:bookmarkEnd w:id="109"/>
      <w:bookmarkEnd w:id="110"/>
    </w:p>
    <w:p w14:paraId="28C4162A" w14:textId="77777777" w:rsidR="00044584" w:rsidRPr="007B45DA" w:rsidRDefault="00044584" w:rsidP="00044584">
      <w:pPr>
        <w:pStyle w:val="BodyText"/>
      </w:pPr>
      <w:r w:rsidRPr="007B45DA">
        <w:t xml:space="preserve">The ASWG votes for endorsement of the options identified in section 2, and the voting results are forwarded to </w:t>
      </w:r>
      <w:r>
        <w:t>AEMO</w:t>
      </w:r>
      <w:r w:rsidRPr="007B45DA">
        <w:t xml:space="preserve"> for approval.  When 75% of those ASWG members who voted endorse a specific option, this represents an ASWG Recommendation for that option.  </w:t>
      </w:r>
      <w:r>
        <w:t>AEMO</w:t>
      </w:r>
      <w:r w:rsidRPr="007B45DA">
        <w:t xml:space="preserve"> will not reject an ASWG Recommendation without first consulting with the ASWG.</w:t>
      </w:r>
    </w:p>
    <w:p w14:paraId="059314DD" w14:textId="77777777" w:rsidR="00044584" w:rsidRPr="00044584" w:rsidRDefault="00044584" w:rsidP="00044584">
      <w:pPr>
        <w:pStyle w:val="Heading2"/>
      </w:pPr>
      <w:bookmarkStart w:id="111" w:name="_Toc148936195"/>
      <w:bookmarkStart w:id="112" w:name="_Toc244924326"/>
      <w:bookmarkStart w:id="113" w:name="_Toc54164002"/>
      <w:r w:rsidRPr="00044584">
        <w:t>ASWG Endorsement</w:t>
      </w:r>
      <w:bookmarkEnd w:id="111"/>
      <w:bookmarkEnd w:id="112"/>
      <w:bookmarkEnd w:id="113"/>
    </w:p>
    <w:p w14:paraId="76942053" w14:textId="77777777" w:rsidR="00044584" w:rsidRPr="007B45DA" w:rsidRDefault="00044584" w:rsidP="00044584">
      <w:pPr>
        <w:pStyle w:val="BodyText"/>
      </w:pPr>
      <w:r w:rsidRPr="007B45DA">
        <w:t>The results of the ASWG vote are as follows:</w:t>
      </w:r>
    </w:p>
    <w:p w14:paraId="2BA8F947" w14:textId="3345158F" w:rsidR="00044584" w:rsidRPr="007B45DA" w:rsidRDefault="00044584" w:rsidP="00044584">
      <w:pPr>
        <w:pStyle w:val="BodyText"/>
      </w:pPr>
      <w:r w:rsidRPr="007B45DA">
        <w:t xml:space="preserve">Date of Vote:  </w:t>
      </w:r>
      <w:r w:rsidRPr="007B45DA">
        <w:tab/>
      </w:r>
    </w:p>
    <w:p w14:paraId="0C6FECA4" w14:textId="77777777" w:rsidR="00044584" w:rsidRPr="00177C20" w:rsidRDefault="00044584" w:rsidP="00044584">
      <w:pPr>
        <w:pStyle w:val="BodyText"/>
        <w:tabs>
          <w:tab w:val="left" w:pos="3369"/>
          <w:tab w:val="left" w:pos="4596"/>
        </w:tabs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276"/>
        <w:gridCol w:w="1276"/>
      </w:tblGrid>
      <w:tr w:rsidR="00044584" w:rsidRPr="00072B8A" w14:paraId="15554570" w14:textId="77777777" w:rsidTr="00680A67">
        <w:tc>
          <w:tcPr>
            <w:tcW w:w="3260" w:type="dxa"/>
            <w:shd w:val="clear" w:color="auto" w:fill="D9D9D9"/>
          </w:tcPr>
          <w:p w14:paraId="3CD60CDF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Option</w:t>
            </w:r>
          </w:p>
        </w:tc>
        <w:tc>
          <w:tcPr>
            <w:tcW w:w="1276" w:type="dxa"/>
            <w:shd w:val="clear" w:color="auto" w:fill="D9D9D9"/>
          </w:tcPr>
          <w:p w14:paraId="7AB890D0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# Votes</w:t>
            </w:r>
          </w:p>
        </w:tc>
        <w:tc>
          <w:tcPr>
            <w:tcW w:w="1276" w:type="dxa"/>
            <w:shd w:val="clear" w:color="auto" w:fill="D9D9D9"/>
          </w:tcPr>
          <w:p w14:paraId="1598788C" w14:textId="77777777" w:rsidR="00044584" w:rsidRPr="00072B8A" w:rsidRDefault="00044584" w:rsidP="00680A67">
            <w:pPr>
              <w:pStyle w:val="BodyText"/>
              <w:spacing w:before="60"/>
              <w:rPr>
                <w:rFonts w:eastAsia="Arial Unicode MS" w:cs="Arial"/>
                <w:b/>
                <w:bCs w:val="0"/>
                <w:szCs w:val="16"/>
              </w:rPr>
            </w:pPr>
            <w:r w:rsidRPr="00072B8A">
              <w:rPr>
                <w:rFonts w:eastAsia="Arial Unicode MS" w:cs="Arial"/>
                <w:b/>
                <w:bCs w:val="0"/>
                <w:szCs w:val="16"/>
              </w:rPr>
              <w:t>% Vote</w:t>
            </w:r>
          </w:p>
        </w:tc>
      </w:tr>
      <w:tr w:rsidR="00963C2B" w:rsidRPr="00072B8A" w14:paraId="10753C7C" w14:textId="77777777" w:rsidTr="00680A67">
        <w:tc>
          <w:tcPr>
            <w:tcW w:w="3260" w:type="dxa"/>
          </w:tcPr>
          <w:p w14:paraId="0355A478" w14:textId="77777777" w:rsidR="00963C2B" w:rsidRPr="00072B8A" w:rsidRDefault="00963C2B" w:rsidP="00963C2B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Approved</w:t>
            </w:r>
          </w:p>
        </w:tc>
        <w:tc>
          <w:tcPr>
            <w:tcW w:w="1276" w:type="dxa"/>
          </w:tcPr>
          <w:p w14:paraId="07934DB7" w14:textId="51AD38C2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276" w:type="dxa"/>
          </w:tcPr>
          <w:p w14:paraId="391908D9" w14:textId="7C7E3710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100</w:t>
            </w:r>
          </w:p>
        </w:tc>
      </w:tr>
      <w:tr w:rsidR="00963C2B" w:rsidRPr="00072B8A" w14:paraId="0592AAD0" w14:textId="77777777" w:rsidTr="00680A67">
        <w:tc>
          <w:tcPr>
            <w:tcW w:w="3260" w:type="dxa"/>
          </w:tcPr>
          <w:p w14:paraId="7C9E17BE" w14:textId="77777777" w:rsidR="00963C2B" w:rsidRPr="00072B8A" w:rsidRDefault="00963C2B" w:rsidP="00963C2B">
            <w:pPr>
              <w:pStyle w:val="BodyText"/>
              <w:spacing w:before="60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Rejected</w:t>
            </w:r>
          </w:p>
        </w:tc>
        <w:tc>
          <w:tcPr>
            <w:tcW w:w="1276" w:type="dxa"/>
          </w:tcPr>
          <w:p w14:paraId="5801C4CA" w14:textId="2D27C31A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56E76175" w14:textId="77777777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963C2B" w:rsidRPr="00072B8A" w14:paraId="78458512" w14:textId="77777777" w:rsidTr="00680A67">
        <w:tc>
          <w:tcPr>
            <w:tcW w:w="3260" w:type="dxa"/>
          </w:tcPr>
          <w:p w14:paraId="66AF90DA" w14:textId="77777777" w:rsidR="00963C2B" w:rsidRPr="00072B8A" w:rsidRDefault="00963C2B" w:rsidP="00963C2B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Abstained</w:t>
            </w:r>
          </w:p>
        </w:tc>
        <w:tc>
          <w:tcPr>
            <w:tcW w:w="1276" w:type="dxa"/>
          </w:tcPr>
          <w:p w14:paraId="7854EA3C" w14:textId="35EA8065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</w:t>
            </w:r>
          </w:p>
        </w:tc>
        <w:tc>
          <w:tcPr>
            <w:tcW w:w="1276" w:type="dxa"/>
          </w:tcPr>
          <w:p w14:paraId="6CAB0757" w14:textId="77777777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  <w:tr w:rsidR="00963C2B" w:rsidRPr="00072B8A" w14:paraId="3B04234D" w14:textId="77777777" w:rsidTr="00680A67">
        <w:tc>
          <w:tcPr>
            <w:tcW w:w="3260" w:type="dxa"/>
          </w:tcPr>
          <w:p w14:paraId="1E0EF61B" w14:textId="77777777" w:rsidR="00963C2B" w:rsidRPr="00072B8A" w:rsidRDefault="00963C2B" w:rsidP="00963C2B">
            <w:pPr>
              <w:pStyle w:val="BodyText"/>
              <w:spacing w:before="60"/>
              <w:rPr>
                <w:rFonts w:cs="Arial"/>
                <w:lang w:val="en-US"/>
              </w:rPr>
            </w:pPr>
            <w:r w:rsidRPr="00072B8A">
              <w:rPr>
                <w:rFonts w:cs="Arial"/>
                <w:lang w:val="en-US"/>
              </w:rPr>
              <w:t>Total Members Present</w:t>
            </w:r>
          </w:p>
        </w:tc>
        <w:tc>
          <w:tcPr>
            <w:tcW w:w="1276" w:type="dxa"/>
          </w:tcPr>
          <w:p w14:paraId="3F04394F" w14:textId="0FCE308A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1276" w:type="dxa"/>
          </w:tcPr>
          <w:p w14:paraId="20175AD3" w14:textId="77777777" w:rsidR="00963C2B" w:rsidRPr="00072B8A" w:rsidRDefault="00963C2B" w:rsidP="00963C2B">
            <w:pPr>
              <w:pStyle w:val="BodyText"/>
              <w:spacing w:before="60"/>
              <w:jc w:val="center"/>
              <w:rPr>
                <w:rFonts w:cs="Arial"/>
                <w:lang w:val="en-US"/>
              </w:rPr>
            </w:pPr>
          </w:p>
        </w:tc>
      </w:tr>
    </w:tbl>
    <w:p w14:paraId="28CB01DD" w14:textId="77777777" w:rsidR="00044584" w:rsidRPr="00177C20" w:rsidRDefault="00044584" w:rsidP="00B74014">
      <w:pPr>
        <w:pStyle w:val="CaptionTable"/>
      </w:pPr>
      <w:bookmarkStart w:id="114" w:name="_Toc245030974"/>
      <w:bookmarkStart w:id="115" w:name="_Toc22300319"/>
      <w:r w:rsidRPr="00177C20">
        <w:lastRenderedPageBreak/>
        <w:t>ASWG Vote Results</w:t>
      </w:r>
      <w:bookmarkEnd w:id="114"/>
      <w:bookmarkEnd w:id="115"/>
    </w:p>
    <w:p w14:paraId="0F133A4E" w14:textId="77777777" w:rsidR="00B74014" w:rsidRDefault="00B74014">
      <w:r>
        <w:br w:type="page"/>
      </w:r>
    </w:p>
    <w:p w14:paraId="6FB06C98" w14:textId="77777777" w:rsidR="00C267D2" w:rsidRPr="00F455CD" w:rsidRDefault="00C267D2" w:rsidP="00F455CD"/>
    <w:p w14:paraId="5E42EE24" w14:textId="77777777" w:rsidR="00A041E2" w:rsidRPr="007E72B1" w:rsidRDefault="00642678" w:rsidP="007E72B1">
      <w:pPr>
        <w:pStyle w:val="Heading-NoNumber"/>
      </w:pPr>
      <w:bookmarkStart w:id="116" w:name="_Toc54164003"/>
      <w:r w:rsidRPr="007E72B1">
        <w:t>Glossary</w:t>
      </w:r>
      <w:bookmarkEnd w:id="6"/>
      <w:bookmarkEnd w:id="116"/>
    </w:p>
    <w:tbl>
      <w:tblPr>
        <w:tblStyle w:val="AEMO1"/>
        <w:tblW w:w="0" w:type="auto"/>
        <w:tblLook w:val="04A0" w:firstRow="1" w:lastRow="0" w:firstColumn="1" w:lastColumn="0" w:noHBand="0" w:noVBand="1"/>
      </w:tblPr>
      <w:tblGrid>
        <w:gridCol w:w="1843"/>
        <w:gridCol w:w="7559"/>
      </w:tblGrid>
      <w:tr w:rsidR="00B62CA1" w:rsidRPr="00B62CA1" w14:paraId="2FCA1D04" w14:textId="77777777" w:rsidTr="006D5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8B6BCB6" w14:textId="77777777" w:rsidR="00B62CA1" w:rsidRPr="00B62CA1" w:rsidRDefault="00B62CA1" w:rsidP="006D53A5">
            <w:pPr>
              <w:pStyle w:val="TableHeading"/>
            </w:pPr>
            <w:r w:rsidRPr="00B62CA1">
              <w:t>Term</w:t>
            </w:r>
          </w:p>
        </w:tc>
        <w:tc>
          <w:tcPr>
            <w:tcW w:w="7559" w:type="dxa"/>
          </w:tcPr>
          <w:p w14:paraId="25725F98" w14:textId="77777777" w:rsidR="00B62CA1" w:rsidRPr="00B62CA1" w:rsidRDefault="00B62CA1" w:rsidP="006D53A5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2CA1">
              <w:t>Definition</w:t>
            </w:r>
          </w:p>
        </w:tc>
      </w:tr>
      <w:tr w:rsidR="00B62CA1" w:rsidRPr="00B62CA1" w14:paraId="67A334E8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7C7F146" w14:textId="1B8232A8" w:rsidR="00B62CA1" w:rsidRPr="00B62CA1" w:rsidRDefault="007B1001" w:rsidP="006D53A5">
            <w:pPr>
              <w:pStyle w:val="TableHeading"/>
            </w:pPr>
            <w:r>
              <w:t>5MS</w:t>
            </w:r>
          </w:p>
        </w:tc>
        <w:tc>
          <w:tcPr>
            <w:tcW w:w="7559" w:type="dxa"/>
          </w:tcPr>
          <w:p w14:paraId="4C800DEE" w14:textId="4236CB25" w:rsidR="00B62CA1" w:rsidRPr="00B62CA1" w:rsidRDefault="007B1001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Minute Sett</w:t>
            </w:r>
            <w:r w:rsidR="00B46B32">
              <w:t>le</w:t>
            </w:r>
            <w:r>
              <w:t>ments</w:t>
            </w:r>
          </w:p>
        </w:tc>
      </w:tr>
      <w:tr w:rsidR="00B62CA1" w:rsidRPr="00B62CA1" w14:paraId="15557F79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B319320" w14:textId="3883B09B" w:rsidR="00B62CA1" w:rsidRPr="00B62CA1" w:rsidRDefault="007B1001" w:rsidP="006D53A5">
            <w:pPr>
              <w:pStyle w:val="TableHeading"/>
            </w:pPr>
            <w:r>
              <w:t>G</w:t>
            </w:r>
            <w:r w:rsidR="00B46B32">
              <w:t>S</w:t>
            </w:r>
          </w:p>
        </w:tc>
        <w:tc>
          <w:tcPr>
            <w:tcW w:w="7559" w:type="dxa"/>
          </w:tcPr>
          <w:p w14:paraId="37E63394" w14:textId="49F0B167" w:rsidR="00B62CA1" w:rsidRPr="00B62CA1" w:rsidRDefault="00B46B32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Settlements</w:t>
            </w:r>
          </w:p>
        </w:tc>
      </w:tr>
      <w:tr w:rsidR="00B46B32" w:rsidRPr="00B62CA1" w14:paraId="1D6BA9C5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17DC2CA" w14:textId="2E3BD822" w:rsidR="00B46B32" w:rsidRDefault="00B46B32" w:rsidP="006D53A5">
            <w:pPr>
              <w:pStyle w:val="TableHeading"/>
            </w:pPr>
            <w:r>
              <w:t>TNI</w:t>
            </w:r>
          </w:p>
        </w:tc>
        <w:tc>
          <w:tcPr>
            <w:tcW w:w="7559" w:type="dxa"/>
          </w:tcPr>
          <w:p w14:paraId="50A6788D" w14:textId="0065D7F8" w:rsidR="00B46B32" w:rsidRDefault="00B46B32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Trans</w:t>
            </w:r>
            <w:r w:rsidR="001838C7">
              <w:t>mission Node Identifier</w:t>
            </w:r>
          </w:p>
        </w:tc>
      </w:tr>
      <w:tr w:rsidR="00C70068" w:rsidRPr="00B62CA1" w14:paraId="56D62437" w14:textId="77777777" w:rsidTr="006D5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9E08E91" w14:textId="43B4115B" w:rsidR="00C70068" w:rsidRDefault="00C70068" w:rsidP="006D53A5">
            <w:pPr>
              <w:pStyle w:val="TableHeading"/>
            </w:pPr>
            <w:proofErr w:type="spellStart"/>
            <w:r>
              <w:t>LocalArea</w:t>
            </w:r>
            <w:proofErr w:type="spellEnd"/>
          </w:p>
        </w:tc>
        <w:tc>
          <w:tcPr>
            <w:tcW w:w="7559" w:type="dxa"/>
          </w:tcPr>
          <w:p w14:paraId="46CA3814" w14:textId="6E730931" w:rsidR="00C70068" w:rsidRDefault="00C70068" w:rsidP="006D53A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defined collection of TNIs</w:t>
            </w:r>
          </w:p>
        </w:tc>
      </w:tr>
    </w:tbl>
    <w:p w14:paraId="0C07FC1C" w14:textId="77777777" w:rsidR="00C267D2" w:rsidRPr="00F455CD" w:rsidRDefault="00C267D2" w:rsidP="005802D4">
      <w:bookmarkStart w:id="117" w:name="_Toc499732737"/>
      <w:bookmarkEnd w:id="117"/>
    </w:p>
    <w:sectPr w:rsidR="00C267D2" w:rsidRPr="00F455CD" w:rsidSect="00140B12">
      <w:footerReference w:type="default" r:id="rId26"/>
      <w:pgSz w:w="11906" w:h="16838" w:code="9"/>
      <w:pgMar w:top="1701" w:right="1247" w:bottom="1134" w:left="124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CA8F1" w14:textId="77777777" w:rsidR="00840177" w:rsidRDefault="00840177" w:rsidP="0097771C">
      <w:r>
        <w:separator/>
      </w:r>
    </w:p>
  </w:endnote>
  <w:endnote w:type="continuationSeparator" w:id="0">
    <w:p w14:paraId="42B77727" w14:textId="77777777" w:rsidR="00840177" w:rsidRDefault="00840177" w:rsidP="0097771C">
      <w:r>
        <w:continuationSeparator/>
      </w:r>
    </w:p>
  </w:endnote>
  <w:endnote w:type="continuationNotice" w:id="1">
    <w:p w14:paraId="5350ECBC" w14:textId="77777777" w:rsidR="00840177" w:rsidRDefault="00840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AD6B8F" w14:paraId="4CE78F76" w14:textId="77777777" w:rsidTr="00556A71">
      <w:tc>
        <w:tcPr>
          <w:tcW w:w="7797" w:type="dxa"/>
        </w:tcPr>
        <w:p w14:paraId="378C5F95" w14:textId="77777777" w:rsidR="00AD6B8F" w:rsidRDefault="00AD6B8F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Report Title over a few lines or more</w:t>
          </w:r>
          <w:r>
            <w:rPr>
              <w:noProof/>
            </w:rPr>
            <w:fldChar w:fldCharType="end"/>
          </w:r>
        </w:p>
      </w:tc>
      <w:tc>
        <w:tcPr>
          <w:tcW w:w="1615" w:type="dxa"/>
        </w:tcPr>
        <w:p w14:paraId="1F3B9C4A" w14:textId="77777777" w:rsidR="00AD6B8F" w:rsidRDefault="00AD6B8F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A776DC4" w14:textId="77777777" w:rsidR="00AD6B8F" w:rsidRDefault="00AD6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A60B" w14:textId="77777777" w:rsidR="00AD6B8F" w:rsidRDefault="00AD6B8F" w:rsidP="00C267D2">
    <w:pPr>
      <w:pStyle w:val="Footer"/>
    </w:pPr>
    <w:r w:rsidRPr="00E25C5D">
      <w:t xml:space="preserve">© </w:t>
    </w:r>
    <w:r>
      <w:fldChar w:fldCharType="begin"/>
    </w:r>
    <w:r>
      <w:instrText xml:space="preserve"> PRINTDATE  \@ "yyyy"  \* MERGEFORMAT </w:instrText>
    </w:r>
    <w:r>
      <w:fldChar w:fldCharType="separate"/>
    </w:r>
    <w:r>
      <w:rPr>
        <w:noProof/>
      </w:rPr>
      <w:t>2018</w:t>
    </w:r>
    <w:r>
      <w:fldChar w:fldCharType="end"/>
    </w:r>
    <w:r>
      <w:t xml:space="preserve"> </w:t>
    </w:r>
    <w:r w:rsidRPr="00E25C5D">
      <w:t xml:space="preserve">Australian Energy Market Operator Limited. </w:t>
    </w:r>
    <w:r>
      <w:br/>
    </w:r>
    <w:r w:rsidRPr="00E25C5D">
      <w:t xml:space="preserve">The material in this publication may be used in accordance with the </w:t>
    </w:r>
    <w:hyperlink r:id="rId1" w:history="1">
      <w:r w:rsidRPr="00844FD9">
        <w:t>copyright permissions on AEMO’s website</w:t>
      </w:r>
    </w:hyperlink>
    <w:r w:rsidRPr="00E25C5D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3700" w14:textId="77777777" w:rsidR="00AD6B8F" w:rsidRDefault="00566D31" w:rsidP="00680A67">
    <w:pPr>
      <w:pStyle w:val="Footer"/>
      <w:tabs>
        <w:tab w:val="center" w:pos="6804"/>
        <w:tab w:val="right" w:pos="11624"/>
      </w:tabs>
    </w:pPr>
    <w:r>
      <w:pict w14:anchorId="37626C15">
        <v:rect id="_x0000_i1029" style="width:481.95pt;height:1pt" o:hralign="center" o:hrstd="t" o:hrnoshade="t" o:hr="t" fillcolor="black" stroked="f"/>
      </w:pict>
    </w:r>
  </w:p>
  <w:p w14:paraId="6F57AE19" w14:textId="77777777" w:rsidR="00AD6B8F" w:rsidRPr="00F41496" w:rsidRDefault="00AD6B8F" w:rsidP="00680A67">
    <w:pPr>
      <w:pStyle w:val="Footer"/>
      <w:tabs>
        <w:tab w:val="left" w:pos="6663"/>
        <w:tab w:val="left" w:pos="13608"/>
      </w:tabs>
    </w:pPr>
    <w:r w:rsidRPr="00F41496">
      <w:t xml:space="preserve">Doc Ref: </w:t>
    </w:r>
    <w:r>
      <w:t>&lt;Supplied by ASWG</w:t>
    </w:r>
    <w:proofErr w:type="gramStart"/>
    <w:r>
      <w:t>&gt;</w:t>
    </w:r>
    <w:r w:rsidRPr="00F41496">
      <w:t xml:space="preserve">  v</w:t>
    </w:r>
    <w:proofErr w:type="gramEnd"/>
    <w:r w:rsidRPr="00F41496">
      <w:t xml:space="preserve"> </w:t>
    </w:r>
    <w:r>
      <w:t>1.0</w:t>
    </w:r>
    <w:r w:rsidRPr="00F41496">
      <w:t xml:space="preserve">   </w:t>
    </w:r>
    <w:r w:rsidRPr="00F41496">
      <w:tab/>
    </w:r>
    <w:r>
      <w:t>12 October 2018</w:t>
    </w:r>
    <w:r w:rsidRPr="00F41496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 w:rsidRPr="00F41496">
      <w:t xml:space="preserve"> of </w:t>
    </w:r>
    <w:r w:rsidR="00566D31">
      <w:fldChar w:fldCharType="begin"/>
    </w:r>
    <w:r w:rsidR="00566D31">
      <w:instrText xml:space="preserve"> NUMPAGES  </w:instrText>
    </w:r>
    <w:r w:rsidR="00566D31">
      <w:fldChar w:fldCharType="separate"/>
    </w:r>
    <w:r>
      <w:rPr>
        <w:noProof/>
      </w:rPr>
      <w:t>9</w:t>
    </w:r>
    <w:r w:rsidR="00566D31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1615"/>
    </w:tblGrid>
    <w:tr w:rsidR="00AD6B8F" w14:paraId="6DDABE81" w14:textId="77777777" w:rsidTr="0085738D">
      <w:tc>
        <w:tcPr>
          <w:tcW w:w="4142" w:type="pct"/>
        </w:tcPr>
        <w:p w14:paraId="652296D2" w14:textId="06A51593" w:rsidR="00AD6B8F" w:rsidRDefault="00AD6B8F" w:rsidP="00974A42">
          <w:pPr>
            <w:pStyle w:val="Footer"/>
          </w:pPr>
          <w:r w:rsidRPr="008A6693">
            <w:t xml:space="preserve">© AEMO </w:t>
          </w:r>
          <w:r>
            <w:fldChar w:fldCharType="begin"/>
          </w:r>
          <w:r>
            <w:instrText xml:space="preserve"> PRINTDATE  \@ "yyyy"  \* MERGEFORMAT </w:instrText>
          </w:r>
          <w:r>
            <w:fldChar w:fldCharType="separate"/>
          </w:r>
          <w:r>
            <w:rPr>
              <w:noProof/>
            </w:rPr>
            <w:t>2018</w:t>
          </w:r>
          <w:r>
            <w:fldChar w:fldCharType="end"/>
          </w:r>
          <w:r>
            <w:t xml:space="preserve"> </w:t>
          </w:r>
          <w:r w:rsidRPr="00974A42">
            <w:rPr>
              <w:color w:val="C41230" w:themeColor="accent1"/>
            </w:rPr>
            <w:t>|</w:t>
          </w:r>
          <w:r>
            <w:t xml:space="preserve">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"Cover - Title" \l </w:instrText>
          </w:r>
          <w:r>
            <w:rPr>
              <w:noProof/>
            </w:rPr>
            <w:fldChar w:fldCharType="separate"/>
          </w:r>
          <w:r w:rsidR="00566D31">
            <w:rPr>
              <w:noProof/>
            </w:rPr>
            <w:t>aseXML SCHEMA CHANGE REQUEST – CR69</w:t>
          </w:r>
          <w:r>
            <w:rPr>
              <w:noProof/>
            </w:rPr>
            <w:fldChar w:fldCharType="end"/>
          </w:r>
        </w:p>
      </w:tc>
      <w:tc>
        <w:tcPr>
          <w:tcW w:w="858" w:type="pct"/>
        </w:tcPr>
        <w:p w14:paraId="7B00EEEC" w14:textId="77777777" w:rsidR="00AD6B8F" w:rsidRDefault="00AD6B8F" w:rsidP="00974A42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7BCB54EB" w14:textId="77777777" w:rsidR="00AD6B8F" w:rsidRDefault="00AD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367D" w14:textId="77777777" w:rsidR="00840177" w:rsidRDefault="00840177" w:rsidP="0097771C">
      <w:r>
        <w:separator/>
      </w:r>
    </w:p>
  </w:footnote>
  <w:footnote w:type="continuationSeparator" w:id="0">
    <w:p w14:paraId="6BD92D6C" w14:textId="77777777" w:rsidR="00840177" w:rsidRDefault="00840177" w:rsidP="0097771C">
      <w:r>
        <w:continuationSeparator/>
      </w:r>
    </w:p>
  </w:footnote>
  <w:footnote w:type="continuationNotice" w:id="1">
    <w:p w14:paraId="5C2D935F" w14:textId="77777777" w:rsidR="00840177" w:rsidRDefault="00840177"/>
  </w:footnote>
  <w:footnote w:id="2">
    <w:p w14:paraId="55D9352C" w14:textId="77777777" w:rsidR="00AD6B8F" w:rsidRDefault="00AD6B8F" w:rsidP="00044584">
      <w:pPr>
        <w:pStyle w:val="FootnoteText"/>
      </w:pPr>
      <w:r>
        <w:rPr>
          <w:rStyle w:val="FootnoteReference"/>
        </w:rPr>
        <w:footnoteRef/>
      </w:r>
      <w:r>
        <w:t xml:space="preserve"> Change Type can be one of</w:t>
      </w:r>
    </w:p>
    <w:p w14:paraId="08D9C722" w14:textId="77777777" w:rsidR="00AD6B8F" w:rsidRDefault="00AD6B8F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New</w:t>
      </w:r>
    </w:p>
    <w:p w14:paraId="25B91747" w14:textId="77777777" w:rsidR="00AD6B8F" w:rsidRDefault="00AD6B8F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Enhancement, or</w:t>
      </w:r>
    </w:p>
    <w:p w14:paraId="48BED3E9" w14:textId="77777777" w:rsidR="00AD6B8F" w:rsidRDefault="00AD6B8F" w:rsidP="00204063">
      <w:pPr>
        <w:pStyle w:val="FootnoteText"/>
        <w:keepLines/>
        <w:numPr>
          <w:ilvl w:val="0"/>
          <w:numId w:val="14"/>
        </w:numPr>
        <w:tabs>
          <w:tab w:val="clear" w:pos="142"/>
        </w:tabs>
        <w:spacing w:before="0" w:line="200" w:lineRule="atLeast"/>
      </w:pPr>
      <w:r>
        <w:t>Bug Fix</w:t>
      </w:r>
    </w:p>
  </w:footnote>
  <w:footnote w:id="3">
    <w:p w14:paraId="01262EF6" w14:textId="77777777" w:rsidR="00AD6B8F" w:rsidRDefault="00AD6B8F" w:rsidP="00044584">
      <w:pPr>
        <w:pStyle w:val="FootnoteText"/>
      </w:pPr>
      <w:r>
        <w:rPr>
          <w:rStyle w:val="FootnoteReference"/>
        </w:rPr>
        <w:footnoteRef/>
      </w:r>
      <w:r>
        <w:t xml:space="preserve"> Either ‘Open’ or ‘Closed’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5F53" w14:textId="77777777" w:rsidR="00AD6B8F" w:rsidRDefault="00AD6B8F" w:rsidP="0097771C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B25E411" wp14:editId="57AB3C69">
              <wp:simplePos x="0" y="0"/>
              <wp:positionH relativeFrom="page">
                <wp:posOffset>0</wp:posOffset>
              </wp:positionH>
              <wp:positionV relativeFrom="page">
                <wp:posOffset>5496560</wp:posOffset>
              </wp:positionV>
              <wp:extent cx="7559675" cy="4799965"/>
              <wp:effectExtent l="0" t="0" r="3175" b="635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47999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68A1C" id="Rectangle 37" o:spid="_x0000_s1026" style="position:absolute;margin-left:0;margin-top:432.8pt;width:595.25pt;height:377.9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" fillcolor="white [3212]" stroked="f" strokeweight="1pt">
              <w10:wrap anchorx="page" anchory="page"/>
              <w10:anchorlock/>
            </v:rect>
          </w:pict>
        </mc:Fallback>
      </mc:AlternateContent>
    </w:r>
  </w:p>
  <w:p w14:paraId="4FE4C86C" w14:textId="77777777" w:rsidR="00AD6B8F" w:rsidRDefault="00AD6B8F" w:rsidP="0097771C"/>
  <w:p w14:paraId="16E9BCD7" w14:textId="77777777" w:rsidR="00AD6B8F" w:rsidRDefault="00AD6B8F" w:rsidP="0097771C"/>
  <w:p w14:paraId="1FFE4346" w14:textId="77777777" w:rsidR="00AD6B8F" w:rsidRDefault="00AD6B8F" w:rsidP="0097771C"/>
  <w:p w14:paraId="78678C9F" w14:textId="77777777" w:rsidR="00AD6B8F" w:rsidRDefault="00AD6B8F" w:rsidP="0097771C"/>
  <w:p w14:paraId="378AB8CE" w14:textId="77777777" w:rsidR="00AD6B8F" w:rsidRDefault="00AD6B8F" w:rsidP="0097771C"/>
  <w:p w14:paraId="5FE09937" w14:textId="77777777" w:rsidR="00AD6B8F" w:rsidRDefault="00AD6B8F" w:rsidP="0097771C"/>
  <w:p w14:paraId="4662BFC7" w14:textId="77777777" w:rsidR="00AD6B8F" w:rsidRDefault="00AD6B8F" w:rsidP="0097771C"/>
  <w:p w14:paraId="5564053E" w14:textId="77777777" w:rsidR="00AD6B8F" w:rsidRDefault="00AD6B8F" w:rsidP="0097771C"/>
  <w:p w14:paraId="7929EE17" w14:textId="77777777" w:rsidR="00AD6B8F" w:rsidRDefault="00AD6B8F" w:rsidP="0097771C"/>
  <w:p w14:paraId="589FEF00" w14:textId="77777777" w:rsidR="00AD6B8F" w:rsidRDefault="00AD6B8F" w:rsidP="0097771C"/>
  <w:p w14:paraId="0AA0BC94" w14:textId="77777777" w:rsidR="00AD6B8F" w:rsidRDefault="00AD6B8F" w:rsidP="0097771C"/>
  <w:p w14:paraId="536F2A9E" w14:textId="77777777" w:rsidR="00AD6B8F" w:rsidRDefault="00AD6B8F" w:rsidP="0097771C"/>
  <w:p w14:paraId="6AC2D9B8" w14:textId="77777777" w:rsidR="00AD6B8F" w:rsidRDefault="00AD6B8F" w:rsidP="0097771C"/>
  <w:p w14:paraId="50275E61" w14:textId="77777777" w:rsidR="00AD6B8F" w:rsidRDefault="00AD6B8F" w:rsidP="0097771C"/>
  <w:p w14:paraId="115C96B8" w14:textId="77777777" w:rsidR="00AD6B8F" w:rsidRDefault="00AD6B8F" w:rsidP="0097771C"/>
  <w:p w14:paraId="280EBE67" w14:textId="77777777" w:rsidR="00AD6B8F" w:rsidRDefault="00AD6B8F" w:rsidP="0097771C"/>
  <w:p w14:paraId="58AB39AD" w14:textId="77777777" w:rsidR="00AD6B8F" w:rsidRDefault="00AD6B8F" w:rsidP="0097771C"/>
  <w:p w14:paraId="3BD08DE5" w14:textId="77777777" w:rsidR="00AD6B8F" w:rsidRDefault="00AD6B8F" w:rsidP="0097771C"/>
  <w:p w14:paraId="4AE0612F" w14:textId="77777777" w:rsidR="00AD6B8F" w:rsidRDefault="00AD6B8F" w:rsidP="0097771C"/>
  <w:p w14:paraId="1CFD1D7F" w14:textId="77777777" w:rsidR="00AD6B8F" w:rsidRDefault="00AD6B8F" w:rsidP="0097771C"/>
  <w:p w14:paraId="35614750" w14:textId="77777777" w:rsidR="00AD6B8F" w:rsidRDefault="00AD6B8F" w:rsidP="0097771C"/>
  <w:p w14:paraId="6FF9880C" w14:textId="77777777" w:rsidR="00AD6B8F" w:rsidRDefault="00AD6B8F" w:rsidP="0097771C"/>
  <w:p w14:paraId="52E53935" w14:textId="77777777" w:rsidR="00AD6B8F" w:rsidRDefault="00AD6B8F" w:rsidP="0097771C"/>
  <w:p w14:paraId="3ED0820B" w14:textId="77777777" w:rsidR="00AD6B8F" w:rsidRDefault="00AD6B8F" w:rsidP="0097771C"/>
  <w:p w14:paraId="6019A707" w14:textId="77777777" w:rsidR="00AD6B8F" w:rsidRDefault="00AD6B8F" w:rsidP="0097771C"/>
  <w:p w14:paraId="532998E0" w14:textId="77777777" w:rsidR="00AD6B8F" w:rsidRDefault="00AD6B8F" w:rsidP="0097771C"/>
  <w:p w14:paraId="7DDAA156" w14:textId="77777777" w:rsidR="00AD6B8F" w:rsidRDefault="00AD6B8F" w:rsidP="0097771C"/>
  <w:p w14:paraId="476C69E3" w14:textId="77777777" w:rsidR="00AD6B8F" w:rsidRDefault="00AD6B8F" w:rsidP="0097771C"/>
  <w:p w14:paraId="2526F6DE" w14:textId="77777777" w:rsidR="00AD6B8F" w:rsidRDefault="00AD6B8F" w:rsidP="0097771C"/>
  <w:p w14:paraId="62D96E79" w14:textId="77777777" w:rsidR="00AD6B8F" w:rsidRDefault="00AD6B8F" w:rsidP="0097771C"/>
  <w:p w14:paraId="4A701144" w14:textId="77777777" w:rsidR="00AD6B8F" w:rsidRDefault="00AD6B8F" w:rsidP="0097771C"/>
  <w:p w14:paraId="48533A77" w14:textId="77777777" w:rsidR="00AD6B8F" w:rsidRDefault="00AD6B8F" w:rsidP="0097771C"/>
  <w:p w14:paraId="3BF6BC20" w14:textId="77777777" w:rsidR="00AD6B8F" w:rsidRDefault="00AD6B8F" w:rsidP="0097771C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5F3978FC" wp14:editId="3AE34A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5865" cy="10683875"/>
          <wp:effectExtent l="0" t="0" r="698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3213A" w14:textId="77777777" w:rsidR="00AD6B8F" w:rsidRDefault="00AD6B8F" w:rsidP="0097771C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AE842B" wp14:editId="0E1133C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48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0692000"/>
                        <a:chOff x="0" y="0"/>
                        <a:chExt cx="7559675" cy="10691814"/>
                      </a:xfrm>
                      <a:solidFill>
                        <a:schemeClr val="bg1"/>
                      </a:solidFill>
                    </wpg:grpSpPr>
                    <wps:wsp>
                      <wps:cNvPr id="149" name="Rectangle 149"/>
                      <wps:cNvSpPr/>
                      <wps:spPr>
                        <a:xfrm>
                          <a:off x="0" y="1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0" name="Rectangle 150"/>
                      <wps:cNvSpPr/>
                      <wps:spPr>
                        <a:xfrm>
                          <a:off x="0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1" name="Rectangle 151"/>
                      <wps:cNvSpPr/>
                      <wps:spPr>
                        <a:xfrm>
                          <a:off x="7379878" y="0"/>
                          <a:ext cx="179797" cy="10691813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52" name="Rectangle 152"/>
                      <wps:cNvSpPr/>
                      <wps:spPr>
                        <a:xfrm>
                          <a:off x="0" y="10512017"/>
                          <a:ext cx="7559675" cy="1797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8FD1E" id="Group 6" o:spid="_x0000_s1026" style="position:absolute;margin-left:0;margin-top:0;width:595.3pt;height:841.9pt;z-index:251658243;mso-position-horizontal:left;mso-position-horizontal-relative:page;mso-position-vertical:top;mso-position-vertical-relative:page;mso-width-relative:margin;mso-height-relative:margin" coordsize="75596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">
              <v:rect id="Rectangle 149" o:spid="_x0000_s1027" style="position:absolute;width:75596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/>
              <v:rect id="Rectangle 150" o:spid="_x0000_s1028" style="position:absolute;width:1797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/>
              <v:rect id="Rectangle 151" o:spid="_x0000_s1029" style="position:absolute;left:73798;width:1798;height:106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9gQ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7g95l0gVz+AAAA//8DAFBLAQItABQABgAIAAAAIQDb4fbL7gAAAIUBAAATAAAAAAAAAAAAAAAA&#10;AAAAAABbQ29udGVudF9UeXBlc10ueG1sUEsBAi0AFAAGAAgAAAAhAFr0LFu/AAAAFQEAAAsAAAAA&#10;AAAAAAAAAAAAHwEAAF9yZWxzLy5yZWxzUEsBAi0AFAAGAAgAAAAhAFQv2BDBAAAA3AAAAA8AAAAA&#10;AAAAAAAAAAAABwIAAGRycy9kb3ducmV2LnhtbFBLBQYAAAAAAwADALcAAAD1AgAAAAA=&#10;" filled="f" stroked="f" strokeweight="1pt"/>
              <v:rect id="Rectangle 152" o:spid="_x0000_s1030" style="position:absolute;top:105120;width:75596;height: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UZnwQAAANwAAAAPAAAAZHJzL2Rvd25yZXYueG1sRE9LawIx&#10;EL4X/A9hBG81q2C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KT9RmfBAAAA3AAAAA8AAAAA&#10;AAAAAAAAAAAABwIAAGRycy9kb3ducmV2LnhtbFBLBQYAAAAAAwADALcAAAD1AgAAAAA=&#10;" filled="f" stroked="f" strokeweight="1pt"/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10ACC" w14:textId="77777777" w:rsidR="00AD6B8F" w:rsidRDefault="00AD6B8F" w:rsidP="00680A67">
    <w:pPr>
      <w:pStyle w:val="Header"/>
    </w:pPr>
    <w:r>
      <w:t>aseXML Schema Change Request</w:t>
    </w:r>
  </w:p>
  <w:p w14:paraId="6E07FE10" w14:textId="77777777" w:rsidR="00AD6B8F" w:rsidRDefault="00566D31" w:rsidP="00680A67">
    <w:pPr>
      <w:pStyle w:val="Header"/>
      <w:tabs>
        <w:tab w:val="left" w:pos="7088"/>
        <w:tab w:val="left" w:pos="7513"/>
      </w:tabs>
      <w:ind w:right="2550"/>
    </w:pPr>
    <w:r>
      <w:pict w14:anchorId="3CAE5A79">
        <v:rect id="_x0000_i1028" style="width:349.5pt;height:1pt" o:hrpct="986" o:hrstd="t" o:hrnoshade="t" o:hr="t" fillcolor="black" stroked="f"/>
      </w:pict>
    </w:r>
    <w:r w:rsidR="00AD6B8F">
      <w:rPr>
        <w:noProof/>
      </w:rPr>
      <w:drawing>
        <wp:anchor distT="0" distB="0" distL="114300" distR="114300" simplePos="0" relativeHeight="251658242" behindDoc="1" locked="1" layoutInCell="1" allowOverlap="1" wp14:anchorId="07D197D9" wp14:editId="0EBB02AD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327A"/>
    <w:multiLevelType w:val="hybridMultilevel"/>
    <w:tmpl w:val="661E240C"/>
    <w:lvl w:ilvl="0" w:tplc="04090001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" w15:restartNumberingAfterBreak="0">
    <w:nsid w:val="011A6DF1"/>
    <w:multiLevelType w:val="hybridMultilevel"/>
    <w:tmpl w:val="E5D4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3A6"/>
    <w:multiLevelType w:val="hybridMultilevel"/>
    <w:tmpl w:val="CFD4A4F0"/>
    <w:lvl w:ilvl="0" w:tplc="F378E7A2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F4AC8"/>
    <w:multiLevelType w:val="multilevel"/>
    <w:tmpl w:val="98E4C94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D352ABC"/>
    <w:multiLevelType w:val="hybridMultilevel"/>
    <w:tmpl w:val="EBD8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2F9A"/>
    <w:multiLevelType w:val="multilevel"/>
    <w:tmpl w:val="3A9CE806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 w15:restartNumberingAfterBreak="0">
    <w:nsid w:val="32F34BD2"/>
    <w:multiLevelType w:val="hybridMultilevel"/>
    <w:tmpl w:val="F89623E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4D6A89"/>
    <w:multiLevelType w:val="hybridMultilevel"/>
    <w:tmpl w:val="E612D396"/>
    <w:lvl w:ilvl="0" w:tplc="E6A86062">
      <w:start w:val="1"/>
      <w:numFmt w:val="bullet"/>
      <w:pStyle w:val="TableFigureFoonoteBullet"/>
      <w:lvlText w:val=""/>
      <w:lvlJc w:val="left"/>
      <w:pPr>
        <w:ind w:left="720" w:hanging="360"/>
      </w:pPr>
      <w:rPr>
        <w:rFonts w:ascii="Symbol" w:hAnsi="Symbol" w:hint="default"/>
        <w:color w:val="360F3C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46287"/>
    <w:multiLevelType w:val="multilevel"/>
    <w:tmpl w:val="8488BEE0"/>
    <w:lvl w:ilvl="0">
      <w:start w:val="1"/>
      <w:numFmt w:val="bullet"/>
      <w:pStyle w:val="TableBullet"/>
      <w:lvlText w:val=""/>
      <w:lvlJc w:val="left"/>
      <w:pPr>
        <w:ind w:left="170" w:hanging="170"/>
      </w:pPr>
      <w:rPr>
        <w:rFonts w:ascii="Symbol" w:hAnsi="Symbol" w:hint="default"/>
        <w:color w:val="C41230" w:themeColor="accent1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ascii="Segoe UI Semilight" w:hAnsi="Segoe UI Semiligh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C4123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D5CAD"/>
    <w:multiLevelType w:val="multilevel"/>
    <w:tmpl w:val="393280A6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256E8"/>
    <w:multiLevelType w:val="hybridMultilevel"/>
    <w:tmpl w:val="A29EFB4A"/>
    <w:lvl w:ilvl="0" w:tplc="74A668E2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17603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4E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07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A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0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6D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8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9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625"/>
    <w:multiLevelType w:val="hybridMultilevel"/>
    <w:tmpl w:val="A2946FFE"/>
    <w:lvl w:ilvl="0" w:tplc="04EADE38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0244F"/>
    <w:multiLevelType w:val="hybridMultilevel"/>
    <w:tmpl w:val="27845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62380"/>
    <w:multiLevelType w:val="hybridMultilevel"/>
    <w:tmpl w:val="18AA8BC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9524F31"/>
    <w:multiLevelType w:val="hybridMultilevel"/>
    <w:tmpl w:val="037E5BA0"/>
    <w:lvl w:ilvl="0" w:tplc="9D8478E6">
      <w:start w:val="1"/>
      <w:numFmt w:val="decimal"/>
      <w:lvlText w:val="%1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1" w:tplc="6C7C602E" w:tentative="1">
      <w:start w:val="1"/>
      <w:numFmt w:val="lowerLetter"/>
      <w:lvlText w:val="%2."/>
      <w:lvlJc w:val="left"/>
      <w:pPr>
        <w:ind w:left="1440" w:hanging="360"/>
      </w:pPr>
    </w:lvl>
    <w:lvl w:ilvl="2" w:tplc="540EFC6E" w:tentative="1">
      <w:start w:val="1"/>
      <w:numFmt w:val="lowerRoman"/>
      <w:lvlText w:val="%3."/>
      <w:lvlJc w:val="right"/>
      <w:pPr>
        <w:ind w:left="2160" w:hanging="180"/>
      </w:pPr>
    </w:lvl>
    <w:lvl w:ilvl="3" w:tplc="958EFDD6" w:tentative="1">
      <w:start w:val="1"/>
      <w:numFmt w:val="decimal"/>
      <w:lvlText w:val="%4."/>
      <w:lvlJc w:val="left"/>
      <w:pPr>
        <w:ind w:left="2880" w:hanging="360"/>
      </w:pPr>
    </w:lvl>
    <w:lvl w:ilvl="4" w:tplc="94A884C4" w:tentative="1">
      <w:start w:val="1"/>
      <w:numFmt w:val="lowerLetter"/>
      <w:lvlText w:val="%5."/>
      <w:lvlJc w:val="left"/>
      <w:pPr>
        <w:ind w:left="3600" w:hanging="360"/>
      </w:pPr>
    </w:lvl>
    <w:lvl w:ilvl="5" w:tplc="B4ACB3B2" w:tentative="1">
      <w:start w:val="1"/>
      <w:numFmt w:val="lowerRoman"/>
      <w:lvlText w:val="%6."/>
      <w:lvlJc w:val="right"/>
      <w:pPr>
        <w:ind w:left="4320" w:hanging="180"/>
      </w:pPr>
    </w:lvl>
    <w:lvl w:ilvl="6" w:tplc="2C60A654" w:tentative="1">
      <w:start w:val="1"/>
      <w:numFmt w:val="decimal"/>
      <w:lvlText w:val="%7."/>
      <w:lvlJc w:val="left"/>
      <w:pPr>
        <w:ind w:left="5040" w:hanging="360"/>
      </w:pPr>
    </w:lvl>
    <w:lvl w:ilvl="7" w:tplc="7B62E172" w:tentative="1">
      <w:start w:val="1"/>
      <w:numFmt w:val="lowerLetter"/>
      <w:lvlText w:val="%8."/>
      <w:lvlJc w:val="left"/>
      <w:pPr>
        <w:ind w:left="5760" w:hanging="360"/>
      </w:pPr>
    </w:lvl>
    <w:lvl w:ilvl="8" w:tplc="6ED08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16F7D"/>
    <w:multiLevelType w:val="hybridMultilevel"/>
    <w:tmpl w:val="AE54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5EEB"/>
    <w:multiLevelType w:val="hybridMultilevel"/>
    <w:tmpl w:val="6B9EFA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3268BF"/>
    <w:multiLevelType w:val="hybridMultilevel"/>
    <w:tmpl w:val="7FC64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C41230" w:themeColor="accent1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13"/>
  </w:num>
  <w:num w:numId="14">
    <w:abstractNumId w:val="0"/>
  </w:num>
  <w:num w:numId="15">
    <w:abstractNumId w:val="16"/>
  </w:num>
  <w:num w:numId="16">
    <w:abstractNumId w:val="7"/>
  </w:num>
  <w:num w:numId="17">
    <w:abstractNumId w:val="19"/>
  </w:num>
  <w:num w:numId="18">
    <w:abstractNumId w:val="5"/>
  </w:num>
  <w:num w:numId="19">
    <w:abstractNumId w:val="20"/>
  </w:num>
  <w:num w:numId="20">
    <w:abstractNumId w:val="18"/>
  </w:num>
  <w:num w:numId="21">
    <w:abstractNumId w:val="1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84"/>
    <w:rsid w:val="00001E1C"/>
    <w:rsid w:val="00004AB5"/>
    <w:rsid w:val="00006DF8"/>
    <w:rsid w:val="000178F2"/>
    <w:rsid w:val="00024B68"/>
    <w:rsid w:val="00037235"/>
    <w:rsid w:val="00044584"/>
    <w:rsid w:val="000500C3"/>
    <w:rsid w:val="00051531"/>
    <w:rsid w:val="00055A4C"/>
    <w:rsid w:val="0006133B"/>
    <w:rsid w:val="00071D05"/>
    <w:rsid w:val="00074B2E"/>
    <w:rsid w:val="00077CE3"/>
    <w:rsid w:val="000863F7"/>
    <w:rsid w:val="000915FA"/>
    <w:rsid w:val="0009341D"/>
    <w:rsid w:val="0009392A"/>
    <w:rsid w:val="000A5E56"/>
    <w:rsid w:val="000D7859"/>
    <w:rsid w:val="000E45AB"/>
    <w:rsid w:val="000E649E"/>
    <w:rsid w:val="000F496E"/>
    <w:rsid w:val="00101B12"/>
    <w:rsid w:val="00101B2C"/>
    <w:rsid w:val="00104990"/>
    <w:rsid w:val="001273D1"/>
    <w:rsid w:val="001327EE"/>
    <w:rsid w:val="001337F9"/>
    <w:rsid w:val="0013577C"/>
    <w:rsid w:val="00140B12"/>
    <w:rsid w:val="00141788"/>
    <w:rsid w:val="0015165B"/>
    <w:rsid w:val="001521A0"/>
    <w:rsid w:val="00152E7F"/>
    <w:rsid w:val="0016157D"/>
    <w:rsid w:val="00161CEA"/>
    <w:rsid w:val="0018045E"/>
    <w:rsid w:val="0018194F"/>
    <w:rsid w:val="001838C7"/>
    <w:rsid w:val="00190755"/>
    <w:rsid w:val="00193546"/>
    <w:rsid w:val="001A77E6"/>
    <w:rsid w:val="001B3F9E"/>
    <w:rsid w:val="001B44D7"/>
    <w:rsid w:val="001C605F"/>
    <w:rsid w:val="001C77C6"/>
    <w:rsid w:val="001D241D"/>
    <w:rsid w:val="001D43D6"/>
    <w:rsid w:val="001F0682"/>
    <w:rsid w:val="00204063"/>
    <w:rsid w:val="00215A8B"/>
    <w:rsid w:val="0022778D"/>
    <w:rsid w:val="00233222"/>
    <w:rsid w:val="00237735"/>
    <w:rsid w:val="00244697"/>
    <w:rsid w:val="00261E04"/>
    <w:rsid w:val="00272159"/>
    <w:rsid w:val="00287E52"/>
    <w:rsid w:val="00296D15"/>
    <w:rsid w:val="00296E91"/>
    <w:rsid w:val="0029793F"/>
    <w:rsid w:val="002B5640"/>
    <w:rsid w:val="002B613F"/>
    <w:rsid w:val="002F6164"/>
    <w:rsid w:val="003007C1"/>
    <w:rsid w:val="00306E22"/>
    <w:rsid w:val="00311D60"/>
    <w:rsid w:val="00317069"/>
    <w:rsid w:val="0032013C"/>
    <w:rsid w:val="003236EF"/>
    <w:rsid w:val="003274D6"/>
    <w:rsid w:val="003332E2"/>
    <w:rsid w:val="003361E6"/>
    <w:rsid w:val="00340696"/>
    <w:rsid w:val="00340D04"/>
    <w:rsid w:val="00346584"/>
    <w:rsid w:val="00350DB3"/>
    <w:rsid w:val="00351114"/>
    <w:rsid w:val="00355281"/>
    <w:rsid w:val="00355B59"/>
    <w:rsid w:val="00357FDC"/>
    <w:rsid w:val="00364BEF"/>
    <w:rsid w:val="00381BDE"/>
    <w:rsid w:val="00384A68"/>
    <w:rsid w:val="00390552"/>
    <w:rsid w:val="00391139"/>
    <w:rsid w:val="00391D79"/>
    <w:rsid w:val="00392B8F"/>
    <w:rsid w:val="00392E69"/>
    <w:rsid w:val="00393792"/>
    <w:rsid w:val="00395F98"/>
    <w:rsid w:val="003B05F3"/>
    <w:rsid w:val="003C1993"/>
    <w:rsid w:val="003C2CA6"/>
    <w:rsid w:val="003C4E0A"/>
    <w:rsid w:val="003D4A9E"/>
    <w:rsid w:val="003E135F"/>
    <w:rsid w:val="003E1744"/>
    <w:rsid w:val="004022C8"/>
    <w:rsid w:val="0041031E"/>
    <w:rsid w:val="00415508"/>
    <w:rsid w:val="00415823"/>
    <w:rsid w:val="00416640"/>
    <w:rsid w:val="00416E62"/>
    <w:rsid w:val="004204C9"/>
    <w:rsid w:val="00420B6F"/>
    <w:rsid w:val="0042378C"/>
    <w:rsid w:val="00431C66"/>
    <w:rsid w:val="0044593D"/>
    <w:rsid w:val="004666D0"/>
    <w:rsid w:val="00472406"/>
    <w:rsid w:val="004800AF"/>
    <w:rsid w:val="004821F8"/>
    <w:rsid w:val="00485CD5"/>
    <w:rsid w:val="004908D3"/>
    <w:rsid w:val="00492264"/>
    <w:rsid w:val="004942B1"/>
    <w:rsid w:val="00494810"/>
    <w:rsid w:val="004956F8"/>
    <w:rsid w:val="004A2117"/>
    <w:rsid w:val="004A32DC"/>
    <w:rsid w:val="004B5A95"/>
    <w:rsid w:val="004C19A7"/>
    <w:rsid w:val="004C6428"/>
    <w:rsid w:val="004D1698"/>
    <w:rsid w:val="004F2DC4"/>
    <w:rsid w:val="005109E2"/>
    <w:rsid w:val="00513471"/>
    <w:rsid w:val="005155B2"/>
    <w:rsid w:val="005225DA"/>
    <w:rsid w:val="0052455A"/>
    <w:rsid w:val="00527165"/>
    <w:rsid w:val="0053101D"/>
    <w:rsid w:val="005375D4"/>
    <w:rsid w:val="00542F11"/>
    <w:rsid w:val="00556A71"/>
    <w:rsid w:val="00557401"/>
    <w:rsid w:val="00561BDB"/>
    <w:rsid w:val="00562218"/>
    <w:rsid w:val="005644F0"/>
    <w:rsid w:val="00566D31"/>
    <w:rsid w:val="0057216C"/>
    <w:rsid w:val="005742D4"/>
    <w:rsid w:val="005802D4"/>
    <w:rsid w:val="005965BC"/>
    <w:rsid w:val="005A3ED8"/>
    <w:rsid w:val="005B7F44"/>
    <w:rsid w:val="005C1A15"/>
    <w:rsid w:val="005C6F7E"/>
    <w:rsid w:val="005E54AA"/>
    <w:rsid w:val="005F1BC1"/>
    <w:rsid w:val="00600CD4"/>
    <w:rsid w:val="0060183D"/>
    <w:rsid w:val="006032A8"/>
    <w:rsid w:val="00604CEA"/>
    <w:rsid w:val="00606038"/>
    <w:rsid w:val="006120D6"/>
    <w:rsid w:val="00614306"/>
    <w:rsid w:val="00617E45"/>
    <w:rsid w:val="00617F01"/>
    <w:rsid w:val="006258EF"/>
    <w:rsid w:val="006270F8"/>
    <w:rsid w:val="00630BF9"/>
    <w:rsid w:val="006311BD"/>
    <w:rsid w:val="00637B2E"/>
    <w:rsid w:val="00642678"/>
    <w:rsid w:val="00644488"/>
    <w:rsid w:val="00653818"/>
    <w:rsid w:val="0065764F"/>
    <w:rsid w:val="0066205B"/>
    <w:rsid w:val="00670DC6"/>
    <w:rsid w:val="006751A1"/>
    <w:rsid w:val="006779EA"/>
    <w:rsid w:val="00680A67"/>
    <w:rsid w:val="00682F9A"/>
    <w:rsid w:val="006A5C92"/>
    <w:rsid w:val="006A7035"/>
    <w:rsid w:val="006A7611"/>
    <w:rsid w:val="006B5CDF"/>
    <w:rsid w:val="006D53A5"/>
    <w:rsid w:val="006E2DE5"/>
    <w:rsid w:val="006F4D73"/>
    <w:rsid w:val="00704E9A"/>
    <w:rsid w:val="00705D96"/>
    <w:rsid w:val="00707CF3"/>
    <w:rsid w:val="00724310"/>
    <w:rsid w:val="00727321"/>
    <w:rsid w:val="00730A43"/>
    <w:rsid w:val="00736102"/>
    <w:rsid w:val="007426A4"/>
    <w:rsid w:val="007434C5"/>
    <w:rsid w:val="00750864"/>
    <w:rsid w:val="00751028"/>
    <w:rsid w:val="0077135C"/>
    <w:rsid w:val="00772059"/>
    <w:rsid w:val="00773407"/>
    <w:rsid w:val="00775F81"/>
    <w:rsid w:val="007772EE"/>
    <w:rsid w:val="00782AD4"/>
    <w:rsid w:val="00787EB3"/>
    <w:rsid w:val="007911CF"/>
    <w:rsid w:val="007A1A5C"/>
    <w:rsid w:val="007A3778"/>
    <w:rsid w:val="007A3780"/>
    <w:rsid w:val="007B1001"/>
    <w:rsid w:val="007B1CBF"/>
    <w:rsid w:val="007B660B"/>
    <w:rsid w:val="007B66F8"/>
    <w:rsid w:val="007C2441"/>
    <w:rsid w:val="007C68BC"/>
    <w:rsid w:val="007D5F9F"/>
    <w:rsid w:val="007E357D"/>
    <w:rsid w:val="007E72B1"/>
    <w:rsid w:val="007F3C03"/>
    <w:rsid w:val="00803CAE"/>
    <w:rsid w:val="00815DDD"/>
    <w:rsid w:val="0081699C"/>
    <w:rsid w:val="008305D7"/>
    <w:rsid w:val="008321D5"/>
    <w:rsid w:val="0083595F"/>
    <w:rsid w:val="00837E75"/>
    <w:rsid w:val="00840177"/>
    <w:rsid w:val="00843D82"/>
    <w:rsid w:val="008447DE"/>
    <w:rsid w:val="00844E68"/>
    <w:rsid w:val="00844FD9"/>
    <w:rsid w:val="00851D93"/>
    <w:rsid w:val="0085738D"/>
    <w:rsid w:val="00870A58"/>
    <w:rsid w:val="00877222"/>
    <w:rsid w:val="00880483"/>
    <w:rsid w:val="00881A54"/>
    <w:rsid w:val="00885352"/>
    <w:rsid w:val="00897595"/>
    <w:rsid w:val="008A6693"/>
    <w:rsid w:val="008A7DE2"/>
    <w:rsid w:val="008C0A70"/>
    <w:rsid w:val="008E2D71"/>
    <w:rsid w:val="008F1D64"/>
    <w:rsid w:val="008F410B"/>
    <w:rsid w:val="00903946"/>
    <w:rsid w:val="0090571F"/>
    <w:rsid w:val="00907407"/>
    <w:rsid w:val="0092762D"/>
    <w:rsid w:val="00943815"/>
    <w:rsid w:val="00945EB5"/>
    <w:rsid w:val="0095703D"/>
    <w:rsid w:val="009612F1"/>
    <w:rsid w:val="00962681"/>
    <w:rsid w:val="00963C2B"/>
    <w:rsid w:val="009651B7"/>
    <w:rsid w:val="00974A42"/>
    <w:rsid w:val="00975DBB"/>
    <w:rsid w:val="00976B57"/>
    <w:rsid w:val="0097771C"/>
    <w:rsid w:val="00986195"/>
    <w:rsid w:val="00990E03"/>
    <w:rsid w:val="0099318C"/>
    <w:rsid w:val="00994D31"/>
    <w:rsid w:val="00995955"/>
    <w:rsid w:val="009A65F8"/>
    <w:rsid w:val="009B1603"/>
    <w:rsid w:val="009B191E"/>
    <w:rsid w:val="009B2C88"/>
    <w:rsid w:val="009C7F8C"/>
    <w:rsid w:val="009D151E"/>
    <w:rsid w:val="009D42CB"/>
    <w:rsid w:val="009D4FA0"/>
    <w:rsid w:val="009D788A"/>
    <w:rsid w:val="009E637F"/>
    <w:rsid w:val="009E7A8C"/>
    <w:rsid w:val="009F3AD0"/>
    <w:rsid w:val="00A041E2"/>
    <w:rsid w:val="00A06CC0"/>
    <w:rsid w:val="00A07308"/>
    <w:rsid w:val="00A21AC3"/>
    <w:rsid w:val="00A24C39"/>
    <w:rsid w:val="00A26BEB"/>
    <w:rsid w:val="00A31FDD"/>
    <w:rsid w:val="00A4083A"/>
    <w:rsid w:val="00A43B0C"/>
    <w:rsid w:val="00A4560E"/>
    <w:rsid w:val="00A46BF3"/>
    <w:rsid w:val="00A50094"/>
    <w:rsid w:val="00A50605"/>
    <w:rsid w:val="00A511BB"/>
    <w:rsid w:val="00A55540"/>
    <w:rsid w:val="00A571D7"/>
    <w:rsid w:val="00A729AA"/>
    <w:rsid w:val="00A74627"/>
    <w:rsid w:val="00A74D19"/>
    <w:rsid w:val="00A85FE5"/>
    <w:rsid w:val="00A866B0"/>
    <w:rsid w:val="00A96957"/>
    <w:rsid w:val="00AA41AF"/>
    <w:rsid w:val="00AB046B"/>
    <w:rsid w:val="00AB32EC"/>
    <w:rsid w:val="00AC0260"/>
    <w:rsid w:val="00AC0902"/>
    <w:rsid w:val="00AC3FE1"/>
    <w:rsid w:val="00AC462E"/>
    <w:rsid w:val="00AD2060"/>
    <w:rsid w:val="00AD2781"/>
    <w:rsid w:val="00AD2DCC"/>
    <w:rsid w:val="00AD323E"/>
    <w:rsid w:val="00AD6B20"/>
    <w:rsid w:val="00AD6B8F"/>
    <w:rsid w:val="00AF04D0"/>
    <w:rsid w:val="00B05D54"/>
    <w:rsid w:val="00B1697F"/>
    <w:rsid w:val="00B17D83"/>
    <w:rsid w:val="00B30B06"/>
    <w:rsid w:val="00B46B32"/>
    <w:rsid w:val="00B53840"/>
    <w:rsid w:val="00B54F53"/>
    <w:rsid w:val="00B62674"/>
    <w:rsid w:val="00B62CA1"/>
    <w:rsid w:val="00B642AD"/>
    <w:rsid w:val="00B74014"/>
    <w:rsid w:val="00B90439"/>
    <w:rsid w:val="00B90AF4"/>
    <w:rsid w:val="00B922BB"/>
    <w:rsid w:val="00BA63A4"/>
    <w:rsid w:val="00BB5A0C"/>
    <w:rsid w:val="00BC1DF8"/>
    <w:rsid w:val="00BD0551"/>
    <w:rsid w:val="00BD7AFB"/>
    <w:rsid w:val="00BE726B"/>
    <w:rsid w:val="00BF0E5F"/>
    <w:rsid w:val="00C004CB"/>
    <w:rsid w:val="00C13613"/>
    <w:rsid w:val="00C13977"/>
    <w:rsid w:val="00C168A5"/>
    <w:rsid w:val="00C22CDC"/>
    <w:rsid w:val="00C23FED"/>
    <w:rsid w:val="00C267D2"/>
    <w:rsid w:val="00C45CA2"/>
    <w:rsid w:val="00C6015F"/>
    <w:rsid w:val="00C64154"/>
    <w:rsid w:val="00C70068"/>
    <w:rsid w:val="00C774B0"/>
    <w:rsid w:val="00C87A74"/>
    <w:rsid w:val="00C953EC"/>
    <w:rsid w:val="00CA309C"/>
    <w:rsid w:val="00CA7C11"/>
    <w:rsid w:val="00CB3494"/>
    <w:rsid w:val="00CC30BA"/>
    <w:rsid w:val="00CC7CDB"/>
    <w:rsid w:val="00CD084D"/>
    <w:rsid w:val="00CE0B2F"/>
    <w:rsid w:val="00CE21BD"/>
    <w:rsid w:val="00CE5E7B"/>
    <w:rsid w:val="00CF0DA0"/>
    <w:rsid w:val="00CF6156"/>
    <w:rsid w:val="00CF7998"/>
    <w:rsid w:val="00CF7EDC"/>
    <w:rsid w:val="00D05D5D"/>
    <w:rsid w:val="00D102A8"/>
    <w:rsid w:val="00D1082C"/>
    <w:rsid w:val="00D108A2"/>
    <w:rsid w:val="00D167C9"/>
    <w:rsid w:val="00D21FE0"/>
    <w:rsid w:val="00D23ED8"/>
    <w:rsid w:val="00D24365"/>
    <w:rsid w:val="00D35321"/>
    <w:rsid w:val="00D45ADF"/>
    <w:rsid w:val="00D52660"/>
    <w:rsid w:val="00D60A22"/>
    <w:rsid w:val="00D619CE"/>
    <w:rsid w:val="00D65A1A"/>
    <w:rsid w:val="00D728A2"/>
    <w:rsid w:val="00D81724"/>
    <w:rsid w:val="00D95CF0"/>
    <w:rsid w:val="00DB204E"/>
    <w:rsid w:val="00DB2078"/>
    <w:rsid w:val="00DB3D31"/>
    <w:rsid w:val="00DB4311"/>
    <w:rsid w:val="00DC3407"/>
    <w:rsid w:val="00DC75E7"/>
    <w:rsid w:val="00DD1BE4"/>
    <w:rsid w:val="00DD3649"/>
    <w:rsid w:val="00DD445F"/>
    <w:rsid w:val="00DE2390"/>
    <w:rsid w:val="00DE4D26"/>
    <w:rsid w:val="00DE780A"/>
    <w:rsid w:val="00DF313E"/>
    <w:rsid w:val="00E034DC"/>
    <w:rsid w:val="00E1532D"/>
    <w:rsid w:val="00E1568E"/>
    <w:rsid w:val="00E21021"/>
    <w:rsid w:val="00E25C5D"/>
    <w:rsid w:val="00E26692"/>
    <w:rsid w:val="00E31575"/>
    <w:rsid w:val="00E3495C"/>
    <w:rsid w:val="00E35CE4"/>
    <w:rsid w:val="00E37E5D"/>
    <w:rsid w:val="00E42F6E"/>
    <w:rsid w:val="00E47607"/>
    <w:rsid w:val="00E5780D"/>
    <w:rsid w:val="00E60ED4"/>
    <w:rsid w:val="00E634EF"/>
    <w:rsid w:val="00E63EA8"/>
    <w:rsid w:val="00E66A4D"/>
    <w:rsid w:val="00E66CA4"/>
    <w:rsid w:val="00E72BB1"/>
    <w:rsid w:val="00E73CAD"/>
    <w:rsid w:val="00E7477B"/>
    <w:rsid w:val="00E97D2A"/>
    <w:rsid w:val="00EA0347"/>
    <w:rsid w:val="00EB5D02"/>
    <w:rsid w:val="00EC275E"/>
    <w:rsid w:val="00ED30DD"/>
    <w:rsid w:val="00EF36A5"/>
    <w:rsid w:val="00EF7C6E"/>
    <w:rsid w:val="00F01308"/>
    <w:rsid w:val="00F06AF2"/>
    <w:rsid w:val="00F07240"/>
    <w:rsid w:val="00F1054C"/>
    <w:rsid w:val="00F2676D"/>
    <w:rsid w:val="00F3138D"/>
    <w:rsid w:val="00F36083"/>
    <w:rsid w:val="00F40640"/>
    <w:rsid w:val="00F4216E"/>
    <w:rsid w:val="00F435DC"/>
    <w:rsid w:val="00F455CD"/>
    <w:rsid w:val="00F45D55"/>
    <w:rsid w:val="00F51B92"/>
    <w:rsid w:val="00F51C76"/>
    <w:rsid w:val="00F52C87"/>
    <w:rsid w:val="00F606CC"/>
    <w:rsid w:val="00F73D2F"/>
    <w:rsid w:val="00F74187"/>
    <w:rsid w:val="00F74945"/>
    <w:rsid w:val="00F8270E"/>
    <w:rsid w:val="00F873AF"/>
    <w:rsid w:val="00F91549"/>
    <w:rsid w:val="00F94D25"/>
    <w:rsid w:val="00FA24DF"/>
    <w:rsid w:val="00FA6140"/>
    <w:rsid w:val="00FB14D3"/>
    <w:rsid w:val="00FB64AD"/>
    <w:rsid w:val="00FC35FB"/>
    <w:rsid w:val="00FD0DA4"/>
    <w:rsid w:val="00FD1382"/>
    <w:rsid w:val="00FD2CAF"/>
    <w:rsid w:val="00FD59A9"/>
    <w:rsid w:val="00FF2B73"/>
    <w:rsid w:val="00FF59EF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C130F60"/>
  <w14:defaultImageDpi w14:val="150"/>
  <w15:chartTrackingRefBased/>
  <w15:docId w15:val="{F2AB4CE4-D28C-46D5-870E-25E0F3B0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990E03"/>
    <w:rPr>
      <w:rFonts w:cs="Arial Unicode MS"/>
      <w:bCs/>
      <w:color w:val="222324" w:themeColor="text1"/>
      <w:sz w:val="20"/>
      <w:szCs w:val="20"/>
    </w:rPr>
  </w:style>
  <w:style w:type="paragraph" w:styleId="Heading1">
    <w:name w:val="heading 1"/>
    <w:next w:val="BodyText"/>
    <w:link w:val="Heading1Char"/>
    <w:qFormat/>
    <w:rsid w:val="007E72B1"/>
    <w:pPr>
      <w:numPr>
        <w:numId w:val="1"/>
      </w:numPr>
      <w:spacing w:after="560" w:line="216" w:lineRule="auto"/>
      <w:outlineLvl w:val="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styleId="Heading2">
    <w:name w:val="heading 2"/>
    <w:next w:val="BodyText"/>
    <w:link w:val="Heading2Char"/>
    <w:unhideWhenUsed/>
    <w:qFormat/>
    <w:rsid w:val="00606038"/>
    <w:pPr>
      <w:keepNext/>
      <w:keepLines/>
      <w:numPr>
        <w:ilvl w:val="1"/>
        <w:numId w:val="1"/>
      </w:numPr>
      <w:spacing w:before="320" w:line="264" w:lineRule="auto"/>
      <w:outlineLvl w:val="1"/>
    </w:pPr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paragraph" w:styleId="Heading3">
    <w:name w:val="heading 3"/>
    <w:next w:val="BodyText"/>
    <w:link w:val="Heading3Char"/>
    <w:unhideWhenUsed/>
    <w:qFormat/>
    <w:rsid w:val="00606038"/>
    <w:pPr>
      <w:keepNext/>
      <w:keepLines/>
      <w:numPr>
        <w:ilvl w:val="2"/>
        <w:numId w:val="1"/>
      </w:numPr>
      <w:spacing w:before="160" w:line="264" w:lineRule="auto"/>
      <w:outlineLvl w:val="2"/>
    </w:pPr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styleId="Heading4">
    <w:name w:val="heading 4"/>
    <w:next w:val="BodyText"/>
    <w:link w:val="Heading4Char"/>
    <w:unhideWhenUsed/>
    <w:qFormat/>
    <w:rsid w:val="007E72B1"/>
    <w:pPr>
      <w:keepNext/>
      <w:keepLines/>
      <w:spacing w:before="240" w:after="60"/>
      <w:outlineLvl w:val="3"/>
    </w:pPr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styleId="Heading5">
    <w:name w:val="heading 5"/>
    <w:next w:val="BodyText"/>
    <w:link w:val="Heading5Char"/>
    <w:unhideWhenUsed/>
    <w:qFormat/>
    <w:rsid w:val="007E72B1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styleId="Heading6">
    <w:name w:val="heading 6"/>
    <w:next w:val="BodyText"/>
    <w:link w:val="Heading6Char"/>
    <w:unhideWhenUsed/>
    <w:qFormat/>
    <w:rsid w:val="004022C8"/>
    <w:pPr>
      <w:keepNext/>
      <w:keepLines/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044584"/>
    <w:pPr>
      <w:keepNext/>
      <w:keepLines/>
      <w:spacing w:before="200"/>
      <w:ind w:left="1296" w:hanging="1296"/>
      <w:outlineLvl w:val="6"/>
    </w:pPr>
    <w:rPr>
      <w:rFonts w:ascii="Arial" w:eastAsia="Times New Roman" w:hAnsi="Arial" w:cs="Times New Roman"/>
      <w:bCs w:val="0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44584"/>
    <w:pPr>
      <w:keepNext/>
      <w:keepLines/>
      <w:spacing w:before="200"/>
      <w:ind w:left="1440" w:hanging="1440"/>
      <w:outlineLvl w:val="7"/>
    </w:pPr>
    <w:rPr>
      <w:rFonts w:ascii="Arial" w:eastAsia="Times New Roman" w:hAnsi="Arial" w:cs="Times New Roman"/>
      <w:bCs w:val="0"/>
      <w:color w:val="404040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044584"/>
    <w:pPr>
      <w:keepNext/>
      <w:keepLines/>
      <w:spacing w:before="200"/>
      <w:ind w:left="1584" w:hanging="1584"/>
      <w:outlineLvl w:val="8"/>
    </w:pPr>
    <w:rPr>
      <w:rFonts w:ascii="Arial" w:eastAsia="Times New Roman" w:hAnsi="Arial" w:cs="Times New Roman"/>
      <w:bCs w:val="0"/>
      <w:i/>
      <w:iCs/>
      <w:color w:val="4040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8A6693"/>
    <w:pPr>
      <w:tabs>
        <w:tab w:val="center" w:pos="4513"/>
        <w:tab w:val="right" w:pos="9026"/>
      </w:tabs>
    </w:pPr>
    <w:rPr>
      <w:rFonts w:cs="Arial Unicode MS"/>
      <w:bCs/>
      <w:color w:val="222324" w:themeColor="text1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A6693"/>
    <w:rPr>
      <w:rFonts w:cs="Arial Unicode MS"/>
      <w:bCs/>
      <w:color w:val="222324" w:themeColor="text1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D95CF0"/>
    <w:rPr>
      <w:color w:val="808080"/>
    </w:rPr>
  </w:style>
  <w:style w:type="paragraph" w:customStyle="1" w:styleId="Cover-Date">
    <w:name w:val="Cover - Date"/>
    <w:link w:val="Cover-DateChar"/>
    <w:uiPriority w:val="99"/>
    <w:rsid w:val="00C267D2"/>
    <w:pPr>
      <w:jc w:val="right"/>
    </w:pPr>
    <w:rPr>
      <w:rFonts w:asciiTheme="majorHAnsi" w:hAnsiTheme="majorHAnsi"/>
      <w:b/>
      <w:color w:val="222324" w:themeColor="text1"/>
      <w:sz w:val="36"/>
    </w:rPr>
  </w:style>
  <w:style w:type="character" w:customStyle="1" w:styleId="Heading2Char">
    <w:name w:val="Heading 2 Char"/>
    <w:basedOn w:val="DefaultParagraphFont"/>
    <w:link w:val="Heading2"/>
    <w:rsid w:val="00606038"/>
    <w:rPr>
      <w:rFonts w:asciiTheme="majorHAnsi" w:eastAsia="+mj-ea" w:hAnsiTheme="majorHAnsi" w:cs="Arial Unicode MS"/>
      <w:bCs/>
      <w:color w:val="360F3C" w:themeColor="accent2"/>
      <w:kern w:val="24"/>
      <w:sz w:val="28"/>
      <w:szCs w:val="32"/>
    </w:rPr>
  </w:style>
  <w:style w:type="character" w:customStyle="1" w:styleId="Cover-DateChar">
    <w:name w:val="Cover - Date Char"/>
    <w:basedOn w:val="DefaultParagraphFont"/>
    <w:link w:val="Cover-Date"/>
    <w:uiPriority w:val="99"/>
    <w:rsid w:val="00C267D2"/>
    <w:rPr>
      <w:rFonts w:asciiTheme="majorHAnsi" w:hAnsiTheme="majorHAnsi"/>
      <w:b/>
      <w:color w:val="222324" w:themeColor="text1"/>
      <w:sz w:val="36"/>
    </w:rPr>
  </w:style>
  <w:style w:type="paragraph" w:customStyle="1" w:styleId="Cover-Subtitle">
    <w:name w:val="Cover - Subtitle"/>
    <w:next w:val="Cover-Subtitle2"/>
    <w:link w:val="Cover-SubtitleChar"/>
    <w:uiPriority w:val="99"/>
    <w:rsid w:val="00C267D2"/>
    <w:pPr>
      <w:spacing w:line="216" w:lineRule="auto"/>
      <w:jc w:val="right"/>
    </w:pPr>
    <w:rPr>
      <w:color w:val="222324" w:themeColor="text1"/>
      <w:sz w:val="44"/>
    </w:rPr>
  </w:style>
  <w:style w:type="paragraph" w:customStyle="1" w:styleId="Cover-Subtitle2">
    <w:name w:val="Cover - Subtitle 2"/>
    <w:basedOn w:val="Cover-Date"/>
    <w:uiPriority w:val="99"/>
    <w:rsid w:val="006120D6"/>
    <w:pPr>
      <w:spacing w:before="160" w:line="216" w:lineRule="auto"/>
    </w:pPr>
    <w:rPr>
      <w:rFonts w:asciiTheme="minorHAnsi" w:hAnsiTheme="minorHAnsi"/>
      <w:b w:val="0"/>
      <w:sz w:val="24"/>
      <w:szCs w:val="24"/>
    </w:rPr>
  </w:style>
  <w:style w:type="character" w:customStyle="1" w:styleId="Cover-SubtitleChar">
    <w:name w:val="Cover - Subtitle Char"/>
    <w:basedOn w:val="DefaultParagraphFont"/>
    <w:link w:val="Cover-Subtitle"/>
    <w:uiPriority w:val="99"/>
    <w:rsid w:val="00C267D2"/>
    <w:rPr>
      <w:color w:val="222324" w:themeColor="text1"/>
      <w:sz w:val="44"/>
    </w:rPr>
  </w:style>
  <w:style w:type="character" w:customStyle="1" w:styleId="Heading1Char">
    <w:name w:val="Heading 1 Char"/>
    <w:basedOn w:val="DefaultParagraphFont"/>
    <w:link w:val="Heading1"/>
    <w:rsid w:val="007E72B1"/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ImportantNotice-Subheading">
    <w:name w:val="Important Notice - Subheading"/>
    <w:next w:val="ImportantNotice-Body"/>
    <w:uiPriority w:val="99"/>
    <w:rsid w:val="00C267D2"/>
    <w:pPr>
      <w:spacing w:before="300" w:after="60" w:line="264" w:lineRule="auto"/>
    </w:pPr>
    <w:rPr>
      <w:rFonts w:asciiTheme="majorHAnsi" w:hAnsiTheme="majorHAnsi"/>
      <w:b/>
      <w:caps/>
      <w:color w:val="222324" w:themeColor="text1"/>
      <w:szCs w:val="20"/>
    </w:rPr>
  </w:style>
  <w:style w:type="paragraph" w:customStyle="1" w:styleId="ImportantNotice-Body">
    <w:name w:val="Important Notice - Body"/>
    <w:uiPriority w:val="99"/>
    <w:rsid w:val="00C267D2"/>
    <w:pPr>
      <w:spacing w:before="100" w:after="60" w:line="264" w:lineRule="auto"/>
    </w:pPr>
    <w:rPr>
      <w:color w:val="222324" w:themeColor="text1"/>
      <w:sz w:val="20"/>
    </w:rPr>
  </w:style>
  <w:style w:type="table" w:styleId="TableGrid">
    <w:name w:val="Table Grid"/>
    <w:basedOn w:val="TableNormal"/>
    <w:uiPriority w:val="39"/>
    <w:rsid w:val="00B62CA1"/>
    <w:rPr>
      <w:sz w:val="16"/>
    </w:rPr>
    <w:tblPr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Theme="majorHAnsi" w:hAnsiTheme="majorHAnsi"/>
        <w:sz w:val="18"/>
      </w:rPr>
      <w:tblPr/>
      <w:tcPr>
        <w:tcBorders>
          <w:top w:val="single" w:sz="4" w:space="0" w:color="A6A6A6" w:themeColor="background1" w:themeShade="A6"/>
          <w:bottom w:val="single" w:sz="4" w:space="0" w:color="A6A6A6" w:themeColor="background1" w:themeShade="A6"/>
        </w:tcBorders>
      </w:tcPr>
    </w:tblStylePr>
    <w:tblStylePr w:type="firstCol">
      <w:rPr>
        <w:rFonts w:asciiTheme="majorHAnsi" w:hAnsiTheme="majorHAnsi"/>
        <w:color w:val="360F3C" w:themeColor="accent2"/>
      </w:rPr>
    </w:tblStylePr>
  </w:style>
  <w:style w:type="character" w:styleId="Hyperlink">
    <w:name w:val="Hyperlink"/>
    <w:basedOn w:val="DefaultParagraphFont"/>
    <w:uiPriority w:val="99"/>
    <w:unhideWhenUsed/>
    <w:rsid w:val="005C6F7E"/>
    <w:rPr>
      <w:color w:val="C41230" w:themeColor="hyperlink"/>
      <w:u w:val="single"/>
    </w:rPr>
  </w:style>
  <w:style w:type="paragraph" w:customStyle="1" w:styleId="Heading-P2">
    <w:name w:val="Heading - P2"/>
    <w:next w:val="BodyText"/>
    <w:uiPriority w:val="99"/>
    <w:rsid w:val="007E72B1"/>
    <w:pPr>
      <w:spacing w:after="600"/>
    </w:pPr>
    <w:rPr>
      <w:rFonts w:asciiTheme="majorHAnsi" w:eastAsia="+mj-ea" w:hAnsiTheme="majorHAnsi" w:cs="+mj-cs"/>
      <w:b/>
      <w:color w:val="222324" w:themeColor="text1"/>
      <w:kern w:val="24"/>
      <w:sz w:val="72"/>
      <w:szCs w:val="72"/>
    </w:rPr>
  </w:style>
  <w:style w:type="paragraph" w:customStyle="1" w:styleId="Cover-Title">
    <w:name w:val="Cover - Title"/>
    <w:uiPriority w:val="99"/>
    <w:rsid w:val="00DD445F"/>
    <w:pPr>
      <w:spacing w:line="216" w:lineRule="auto"/>
      <w:jc w:val="right"/>
    </w:pPr>
    <w:rPr>
      <w:rFonts w:asciiTheme="majorHAnsi" w:hAnsiTheme="majorHAnsi"/>
      <w:b/>
      <w:color w:val="222324" w:themeColor="text1"/>
      <w:sz w:val="56"/>
      <w:szCs w:val="120"/>
      <w14:textFill>
        <w14:gradFill>
          <w14:gsLst>
            <w14:gs w14:pos="0">
              <w14:srgbClr w14:val="C41230"/>
            </w14:gs>
            <w14:gs w14:pos="100000">
              <w14:srgbClr w14:val="360F3C"/>
            </w14:gs>
          </w14:gsLst>
          <w14:lin w14:ang="2700000" w14:scaled="0"/>
        </w14:gradFill>
      </w14:textFill>
    </w:rPr>
  </w:style>
  <w:style w:type="paragraph" w:styleId="FootnoteText">
    <w:name w:val="footnote text"/>
    <w:basedOn w:val="Normal"/>
    <w:link w:val="FootnoteTextChar"/>
    <w:rsid w:val="0099318C"/>
    <w:pPr>
      <w:tabs>
        <w:tab w:val="left" w:pos="142"/>
      </w:tabs>
      <w:spacing w:before="60"/>
      <w:ind w:left="142" w:hanging="142"/>
    </w:pPr>
    <w:rPr>
      <w:rFonts w:eastAsia="Calibri" w:cs="Times New Roman"/>
      <w:bCs w:val="0"/>
      <w:sz w:val="1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9318C"/>
    <w:rPr>
      <w:rFonts w:eastAsia="Calibri" w:cs="Times New Roman"/>
      <w:color w:val="222324" w:themeColor="text1"/>
      <w:sz w:val="1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E21021"/>
    <w:pPr>
      <w:contextualSpacing/>
    </w:pPr>
    <w:rPr>
      <w:sz w:val="18"/>
    </w:rPr>
  </w:style>
  <w:style w:type="paragraph" w:styleId="ListBullet">
    <w:name w:val="List Bullet"/>
    <w:uiPriority w:val="99"/>
    <w:qFormat/>
    <w:rsid w:val="001B3F9E"/>
    <w:pPr>
      <w:numPr>
        <w:numId w:val="10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Bullet2">
    <w:name w:val="List Bullet 2"/>
    <w:basedOn w:val="ListBullet"/>
    <w:qFormat/>
    <w:rsid w:val="00CC7CDB"/>
    <w:pPr>
      <w:numPr>
        <w:ilvl w:val="1"/>
      </w:numPr>
    </w:pPr>
  </w:style>
  <w:style w:type="paragraph" w:styleId="ListBullet3">
    <w:name w:val="List Bullet 3"/>
    <w:basedOn w:val="ListBullet2"/>
    <w:qFormat/>
    <w:rsid w:val="00CC7CDB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B62674"/>
    <w:pPr>
      <w:spacing w:before="300" w:after="120"/>
    </w:pPr>
    <w:rPr>
      <w:rFonts w:asciiTheme="majorHAnsi" w:hAnsiTheme="majorHAnsi" w:cs="Arial Unicode MS"/>
      <w:bCs/>
      <w:iCs/>
      <w:color w:val="360F3C" w:themeColor="accent2"/>
      <w:sz w:val="18"/>
      <w:szCs w:val="18"/>
    </w:rPr>
  </w:style>
  <w:style w:type="paragraph" w:styleId="TOCHeading">
    <w:name w:val="TOC Heading"/>
    <w:basedOn w:val="Normal"/>
    <w:next w:val="BodyText"/>
    <w:uiPriority w:val="39"/>
    <w:unhideWhenUsed/>
    <w:rsid w:val="007E72B1"/>
    <w:pPr>
      <w:keepNext/>
      <w:keepLines/>
      <w:spacing w:before="600" w:after="200"/>
    </w:pPr>
    <w:rPr>
      <w:rFonts w:asciiTheme="majorHAnsi" w:eastAsia="+mj-ea" w:hAnsiTheme="majorHAnsi" w:cs="+mj-cs"/>
      <w:b/>
      <w:kern w:val="24"/>
      <w:sz w:val="48"/>
      <w:szCs w:val="48"/>
    </w:rPr>
  </w:style>
  <w:style w:type="paragraph" w:styleId="TOC2">
    <w:name w:val="toc 2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60" w:after="120"/>
      <w:ind w:left="794" w:right="1134" w:hanging="794"/>
    </w:pPr>
    <w:rPr>
      <w:rFonts w:cs="Times New Roman"/>
      <w:sz w:val="20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9651B7"/>
    <w:pPr>
      <w:tabs>
        <w:tab w:val="left" w:pos="794"/>
        <w:tab w:val="right" w:pos="9402"/>
      </w:tabs>
      <w:spacing w:before="160" w:after="100" w:line="264" w:lineRule="auto"/>
      <w:ind w:left="794" w:right="1134" w:hanging="794"/>
    </w:pPr>
    <w:rPr>
      <w:rFonts w:asciiTheme="majorHAnsi" w:eastAsiaTheme="majorEastAsia" w:hAnsiTheme="majorHAnsi" w:cs="Times New Roman"/>
      <w:b/>
      <w:bCs/>
      <w:noProof/>
      <w:sz w:val="20"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995955"/>
    <w:pPr>
      <w:tabs>
        <w:tab w:val="left" w:pos="567"/>
        <w:tab w:val="right" w:pos="9402"/>
      </w:tabs>
      <w:spacing w:before="160" w:after="100" w:line="264" w:lineRule="auto"/>
    </w:pPr>
    <w:rPr>
      <w:rFonts w:asciiTheme="majorHAnsi" w:hAnsiTheme="majorHAnsi" w:cs="Times New Roman"/>
      <w:b/>
      <w:sz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A041E2"/>
    <w:pPr>
      <w:ind w:left="851" w:hanging="851"/>
    </w:pPr>
    <w:rPr>
      <w:sz w:val="19"/>
    </w:rPr>
  </w:style>
  <w:style w:type="character" w:customStyle="1" w:styleId="Heading3Char">
    <w:name w:val="Heading 3 Char"/>
    <w:basedOn w:val="DefaultParagraphFont"/>
    <w:link w:val="Heading3"/>
    <w:rsid w:val="00606038"/>
    <w:rPr>
      <w:rFonts w:asciiTheme="majorHAnsi" w:eastAsiaTheme="majorEastAsia" w:hAnsiTheme="majorHAnsi" w:cstheme="majorBidi"/>
      <w:bCs/>
      <w:color w:val="360F3C" w:themeColor="accent2"/>
      <w:sz w:val="24"/>
      <w:szCs w:val="24"/>
    </w:rPr>
  </w:style>
  <w:style w:type="paragraph" w:customStyle="1" w:styleId="Heading-NoNumber">
    <w:name w:val="Heading - No Number"/>
    <w:next w:val="BodyText"/>
    <w:uiPriority w:val="10"/>
    <w:qFormat/>
    <w:rsid w:val="007C68BC"/>
    <w:pPr>
      <w:spacing w:after="560" w:line="216" w:lineRule="auto"/>
      <w:outlineLvl w:val="0"/>
    </w:pPr>
    <w:rPr>
      <w:rFonts w:asciiTheme="majorHAnsi" w:eastAsia="+mj-ea" w:hAnsiTheme="majorHAnsi" w:cs="+mj-cs"/>
      <w:b/>
      <w:noProof/>
      <w:color w:val="222324" w:themeColor="text1"/>
      <w:kern w:val="24"/>
      <w:sz w:val="72"/>
      <w:szCs w:val="7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7E72B1"/>
    <w:rPr>
      <w:rFonts w:asciiTheme="majorHAnsi" w:hAnsiTheme="majorHAnsi" w:cs="Arial Unicode MS"/>
      <w:b/>
      <w:bCs/>
      <w:color w:val="C00000"/>
      <w:sz w:val="20"/>
      <w:szCs w:val="20"/>
      <w:lang w:val="en-GB"/>
    </w:rPr>
  </w:style>
  <w:style w:type="paragraph" w:customStyle="1" w:styleId="List-ABC">
    <w:name w:val="List - ABC"/>
    <w:uiPriority w:val="7"/>
    <w:rsid w:val="001B3F9E"/>
    <w:pPr>
      <w:numPr>
        <w:numId w:val="2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styleId="FootnoteReference">
    <w:name w:val="footnote reference"/>
    <w:basedOn w:val="DefaultParagraphFont"/>
    <w:unhideWhenUsed/>
    <w:rsid w:val="00A041E2"/>
    <w:rPr>
      <w:vertAlign w:val="superscript"/>
    </w:rPr>
  </w:style>
  <w:style w:type="paragraph" w:customStyle="1" w:styleId="TableText">
    <w:name w:val="Table Text"/>
    <w:uiPriority w:val="3"/>
    <w:qFormat/>
    <w:rsid w:val="00392B8F"/>
    <w:pPr>
      <w:spacing w:before="40" w:after="40"/>
    </w:pPr>
    <w:rPr>
      <w:rFonts w:eastAsia="Calibri" w:cs="Times New Roman"/>
      <w:sz w:val="1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237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8C"/>
    <w:rPr>
      <w:rFonts w:cs="Arial Unicode MS"/>
      <w:bCs/>
      <w:color w:val="222324" w:themeColor="text1"/>
      <w:sz w:val="20"/>
      <w:szCs w:val="20"/>
    </w:rPr>
  </w:style>
  <w:style w:type="paragraph" w:styleId="BodyText">
    <w:name w:val="Body Text"/>
    <w:link w:val="BodyTextChar"/>
    <w:qFormat/>
    <w:rsid w:val="00990E03"/>
    <w:p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90E03"/>
    <w:rPr>
      <w:rFonts w:cs="Arial Unicode MS"/>
      <w:bCs/>
      <w:color w:val="222324" w:themeColor="text1"/>
      <w:sz w:val="20"/>
      <w:szCs w:val="20"/>
    </w:rPr>
  </w:style>
  <w:style w:type="paragraph" w:customStyle="1" w:styleId="TableHeading">
    <w:name w:val="Table Heading"/>
    <w:uiPriority w:val="3"/>
    <w:qFormat/>
    <w:rsid w:val="00392B8F"/>
    <w:pPr>
      <w:spacing w:before="40" w:after="40"/>
    </w:pPr>
    <w:rPr>
      <w:rFonts w:asciiTheme="majorHAnsi" w:eastAsia="Calibri" w:hAnsiTheme="majorHAnsi" w:cs="Times New Roman"/>
      <w:b/>
      <w:sz w:val="16"/>
      <w:szCs w:val="24"/>
      <w:lang w:eastAsia="en-US"/>
    </w:rPr>
  </w:style>
  <w:style w:type="table" w:customStyle="1" w:styleId="AEMO1">
    <w:name w:val="AEMO1"/>
    <w:basedOn w:val="TableNormal"/>
    <w:uiPriority w:val="99"/>
    <w:rsid w:val="00990E03"/>
    <w:rPr>
      <w:sz w:val="16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TableBullet">
    <w:name w:val="Table Bullet"/>
    <w:uiPriority w:val="4"/>
    <w:qFormat/>
    <w:rsid w:val="00EA0347"/>
    <w:pPr>
      <w:numPr>
        <w:numId w:val="3"/>
      </w:numPr>
      <w:spacing w:before="40" w:after="40"/>
    </w:pPr>
    <w:rPr>
      <w:rFonts w:eastAsia="Calibri" w:cs="Times New Roman"/>
      <w:color w:val="222324" w:themeColor="text1"/>
      <w:sz w:val="16"/>
      <w:szCs w:val="24"/>
      <w:lang w:eastAsia="en-US"/>
    </w:rPr>
  </w:style>
  <w:style w:type="paragraph" w:customStyle="1" w:styleId="TableBullet2">
    <w:name w:val="Table Bullet 2"/>
    <w:basedOn w:val="TableBullet"/>
    <w:uiPriority w:val="4"/>
    <w:qFormat/>
    <w:rsid w:val="00EA0347"/>
    <w:pPr>
      <w:numPr>
        <w:ilvl w:val="1"/>
      </w:numPr>
    </w:pPr>
  </w:style>
  <w:style w:type="paragraph" w:customStyle="1" w:styleId="Statement">
    <w:name w:val="Statement"/>
    <w:next w:val="BodyText"/>
    <w:uiPriority w:val="19"/>
    <w:qFormat/>
    <w:rsid w:val="00F74187"/>
    <w:pPr>
      <w:spacing w:after="120"/>
    </w:pPr>
    <w:rPr>
      <w:rFonts w:cs="Arial Unicode MS"/>
      <w:bCs/>
      <w:color w:val="C41230" w:themeColor="accent1"/>
      <w:sz w:val="24"/>
      <w:szCs w:val="20"/>
    </w:rPr>
  </w:style>
  <w:style w:type="paragraph" w:customStyle="1" w:styleId="StatementBullet">
    <w:name w:val="Statement Bullet"/>
    <w:next w:val="Normal"/>
    <w:uiPriority w:val="19"/>
    <w:qFormat/>
    <w:rsid w:val="00F74187"/>
    <w:pPr>
      <w:numPr>
        <w:numId w:val="4"/>
      </w:numPr>
      <w:spacing w:after="240"/>
      <w:ind w:left="284" w:hanging="284"/>
      <w:contextualSpacing/>
    </w:pPr>
    <w:rPr>
      <w:rFonts w:cs="Arial Unicode MS"/>
      <w:bCs/>
      <w:color w:val="C41230" w:themeColor="accent1"/>
      <w:sz w:val="24"/>
      <w:szCs w:val="20"/>
    </w:rPr>
  </w:style>
  <w:style w:type="paragraph" w:styleId="Quote">
    <w:name w:val="Quote"/>
    <w:link w:val="QuoteChar"/>
    <w:uiPriority w:val="29"/>
    <w:qFormat/>
    <w:rsid w:val="00391139"/>
    <w:pPr>
      <w:contextualSpacing/>
    </w:pPr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91139"/>
    <w:rPr>
      <w:rFonts w:asciiTheme="majorHAnsi" w:hAnsiTheme="majorHAnsi" w:cs="Arial Unicode MS"/>
      <w:b/>
      <w:bCs/>
      <w:iCs/>
      <w:color w:val="C41230" w:themeColor="accent1"/>
      <w:sz w:val="20"/>
      <w:szCs w:val="20"/>
    </w:rPr>
  </w:style>
  <w:style w:type="paragraph" w:customStyle="1" w:styleId="List-ABC2">
    <w:name w:val="List - ABC 2"/>
    <w:basedOn w:val="List-ABC"/>
    <w:uiPriority w:val="7"/>
    <w:rsid w:val="007B1CBF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994D31"/>
    <w:pPr>
      <w:numPr>
        <w:ilvl w:val="2"/>
      </w:numPr>
    </w:pPr>
  </w:style>
  <w:style w:type="paragraph" w:styleId="ListNumber">
    <w:name w:val="List Number"/>
    <w:uiPriority w:val="99"/>
    <w:qFormat/>
    <w:rsid w:val="00990E03"/>
    <w:pPr>
      <w:numPr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2">
    <w:name w:val="List Number 2"/>
    <w:uiPriority w:val="99"/>
    <w:qFormat/>
    <w:rsid w:val="00990E03"/>
    <w:pPr>
      <w:numPr>
        <w:ilvl w:val="1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paragraph" w:styleId="ListNumber3">
    <w:name w:val="List Number 3"/>
    <w:uiPriority w:val="99"/>
    <w:qFormat/>
    <w:rsid w:val="00990E03"/>
    <w:pPr>
      <w:numPr>
        <w:ilvl w:val="2"/>
        <w:numId w:val="11"/>
      </w:numPr>
      <w:spacing w:before="100" w:after="60"/>
    </w:pPr>
    <w:rPr>
      <w:rFonts w:cs="Arial Unicode MS"/>
      <w:bCs/>
      <w:color w:val="222324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72B1"/>
    <w:rPr>
      <w:rFonts w:asciiTheme="majorHAnsi" w:eastAsiaTheme="majorEastAsia" w:hAnsiTheme="majorHAnsi" w:cstheme="majorBidi"/>
      <w:b/>
      <w:bCs/>
      <w:color w:val="222324" w:themeColor="text1"/>
      <w:sz w:val="20"/>
      <w:szCs w:val="20"/>
      <w:lang w:val="en-GB"/>
    </w:rPr>
  </w:style>
  <w:style w:type="paragraph" w:customStyle="1" w:styleId="Heading-Appendix1">
    <w:name w:val="Heading - Appendix 1"/>
    <w:next w:val="BodyText"/>
    <w:uiPriority w:val="10"/>
    <w:qFormat/>
    <w:rsid w:val="007C68BC"/>
    <w:pPr>
      <w:numPr>
        <w:numId w:val="5"/>
      </w:numPr>
      <w:spacing w:after="560" w:line="216" w:lineRule="auto"/>
    </w:pPr>
    <w:rPr>
      <w:rFonts w:asciiTheme="majorHAnsi" w:hAnsiTheme="majorHAnsi" w:cs="Arial Unicode MS"/>
      <w:b/>
      <w:bCs/>
      <w:color w:val="000000" w:themeColor="text2"/>
      <w:sz w:val="72"/>
      <w:szCs w:val="20"/>
    </w:rPr>
  </w:style>
  <w:style w:type="paragraph" w:customStyle="1" w:styleId="Heading-Appendix2">
    <w:name w:val="Heading - Appendix 2"/>
    <w:next w:val="BodyText"/>
    <w:uiPriority w:val="10"/>
    <w:qFormat/>
    <w:rsid w:val="00E3495C"/>
    <w:pPr>
      <w:numPr>
        <w:ilvl w:val="1"/>
        <w:numId w:val="5"/>
      </w:numPr>
      <w:spacing w:before="320" w:line="264" w:lineRule="auto"/>
    </w:pPr>
    <w:rPr>
      <w:rFonts w:cs="Arial Unicode MS"/>
      <w:bCs/>
      <w:color w:val="360F3C" w:themeColor="accent2"/>
      <w:sz w:val="32"/>
      <w:szCs w:val="20"/>
    </w:rPr>
  </w:style>
  <w:style w:type="paragraph" w:customStyle="1" w:styleId="Heading-Appendix3">
    <w:name w:val="Heading - Appendix 3"/>
    <w:next w:val="BodyText"/>
    <w:uiPriority w:val="10"/>
    <w:qFormat/>
    <w:rsid w:val="00E3495C"/>
    <w:pPr>
      <w:numPr>
        <w:ilvl w:val="2"/>
        <w:numId w:val="5"/>
      </w:numPr>
      <w:spacing w:before="160" w:line="264" w:lineRule="auto"/>
    </w:pPr>
    <w:rPr>
      <w:rFonts w:cs="Arial Unicode MS"/>
      <w:bCs/>
      <w:color w:val="360F3C" w:themeColor="accent2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077CE3"/>
    <w:pPr>
      <w:spacing w:before="100" w:beforeAutospacing="1" w:after="100" w:afterAutospacing="1"/>
    </w:pPr>
    <w:rPr>
      <w:rFonts w:ascii="Times New Roman" w:hAnsi="Times New Roman" w:cs="Times New Roman"/>
      <w:bCs w:val="0"/>
      <w:color w:val="auto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077C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E3"/>
    <w:rPr>
      <w:rFonts w:ascii="Segoe UI" w:hAnsi="Segoe UI" w:cs="Segoe UI"/>
      <w:bCs/>
      <w:color w:val="222324" w:themeColor="text1"/>
      <w:sz w:val="18"/>
      <w:szCs w:val="18"/>
    </w:rPr>
  </w:style>
  <w:style w:type="paragraph" w:customStyle="1" w:styleId="ImportantNotice-Bullet">
    <w:name w:val="Important Notice - Bullet"/>
    <w:basedOn w:val="ImportantNotice-Body"/>
    <w:uiPriority w:val="99"/>
    <w:rsid w:val="00E66CA4"/>
    <w:pPr>
      <w:numPr>
        <w:numId w:val="6"/>
      </w:numPr>
      <w:ind w:left="170" w:hanging="170"/>
    </w:pPr>
  </w:style>
  <w:style w:type="character" w:customStyle="1" w:styleId="Heading6Char">
    <w:name w:val="Heading 6 Char"/>
    <w:basedOn w:val="DefaultParagraphFont"/>
    <w:link w:val="Heading6"/>
    <w:uiPriority w:val="9"/>
    <w:rsid w:val="004022C8"/>
    <w:rPr>
      <w:rFonts w:asciiTheme="majorHAnsi" w:eastAsiaTheme="majorEastAsia" w:hAnsiTheme="majorHAnsi" w:cstheme="majorBidi"/>
      <w:b/>
      <w:bCs/>
      <w:color w:val="610917" w:themeColor="accent1" w:themeShade="7F"/>
      <w:sz w:val="20"/>
      <w:szCs w:val="20"/>
    </w:rPr>
  </w:style>
  <w:style w:type="paragraph" w:customStyle="1" w:styleId="CaptionTable">
    <w:name w:val="Caption Table"/>
    <w:next w:val="BodyText"/>
    <w:uiPriority w:val="3"/>
    <w:qFormat/>
    <w:rsid w:val="00C13977"/>
    <w:pPr>
      <w:keepNext/>
      <w:numPr>
        <w:numId w:val="7"/>
      </w:numPr>
      <w:spacing w:before="300" w:after="120"/>
      <w:ind w:left="794" w:hanging="794"/>
      <w:outlineLvl w:val="3"/>
    </w:pPr>
    <w:rPr>
      <w:rFonts w:asciiTheme="majorHAnsi" w:hAnsiTheme="majorHAnsi" w:cs="Arial Unicode MS"/>
      <w:b/>
      <w:bCs/>
      <w:color w:val="360F3C" w:themeColor="accent2"/>
      <w:sz w:val="18"/>
      <w:szCs w:val="20"/>
      <w:lang w:val="en-GB"/>
    </w:rPr>
  </w:style>
  <w:style w:type="paragraph" w:customStyle="1" w:styleId="TableFigureFootnote">
    <w:name w:val="Table/ Figure Footnote"/>
    <w:uiPriority w:val="4"/>
    <w:qFormat/>
    <w:rsid w:val="001337F9"/>
    <w:pPr>
      <w:spacing w:before="60" w:after="240"/>
      <w:contextualSpacing/>
    </w:pPr>
    <w:rPr>
      <w:rFonts w:cs="Arial Unicode MS"/>
      <w:bCs/>
      <w:color w:val="222324" w:themeColor="text1"/>
      <w:sz w:val="16"/>
      <w:szCs w:val="20"/>
      <w:lang w:val="en-GB"/>
    </w:rPr>
  </w:style>
  <w:style w:type="paragraph" w:customStyle="1" w:styleId="TableFigureFoonoteBullet">
    <w:name w:val="Table/ Figure Foonote Bullet"/>
    <w:basedOn w:val="TableFigureFootnote"/>
    <w:uiPriority w:val="5"/>
    <w:qFormat/>
    <w:rsid w:val="00976B57"/>
    <w:pPr>
      <w:numPr>
        <w:numId w:val="8"/>
      </w:numPr>
      <w:ind w:left="170" w:hanging="170"/>
    </w:pPr>
  </w:style>
  <w:style w:type="paragraph" w:customStyle="1" w:styleId="CaptionFigure">
    <w:name w:val="Caption Figure"/>
    <w:basedOn w:val="CaptionTable"/>
    <w:next w:val="BodyText"/>
    <w:uiPriority w:val="2"/>
    <w:qFormat/>
    <w:rsid w:val="00C13977"/>
    <w:pPr>
      <w:numPr>
        <w:numId w:val="9"/>
      </w:numPr>
      <w:ind w:left="794" w:hanging="794"/>
    </w:pPr>
  </w:style>
  <w:style w:type="paragraph" w:styleId="TOC4">
    <w:name w:val="toc 4"/>
    <w:next w:val="BodyText"/>
    <w:autoRedefine/>
    <w:uiPriority w:val="39"/>
    <w:rsid w:val="00C13977"/>
    <w:pPr>
      <w:tabs>
        <w:tab w:val="left" w:pos="907"/>
        <w:tab w:val="right" w:pos="9401"/>
      </w:tabs>
      <w:spacing w:after="120"/>
      <w:ind w:left="907" w:right="1134" w:hanging="907"/>
    </w:pPr>
    <w:rPr>
      <w:rFonts w:cs="Arial Unicode MS"/>
      <w:bCs/>
      <w:color w:val="222324" w:themeColor="text1"/>
      <w:sz w:val="20"/>
      <w:szCs w:val="20"/>
    </w:rPr>
  </w:style>
  <w:style w:type="table" w:styleId="PlainTable4">
    <w:name w:val="Plain Table 4"/>
    <w:basedOn w:val="TableNormal"/>
    <w:uiPriority w:val="44"/>
    <w:rsid w:val="006258EF"/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HighlightTextTable">
    <w:name w:val="HighlightTextTable"/>
    <w:basedOn w:val="TableNormal"/>
    <w:uiPriority w:val="99"/>
    <w:rsid w:val="001B44D7"/>
    <w:tblPr>
      <w:tblCellMar>
        <w:left w:w="170" w:type="dxa"/>
        <w:bottom w:w="170" w:type="dxa"/>
        <w:right w:w="170" w:type="dxa"/>
      </w:tblCellMar>
    </w:tblPr>
    <w:tcPr>
      <w:shd w:val="clear" w:color="auto" w:fill="E0E8EA" w:themeFill="background2"/>
    </w:tcPr>
  </w:style>
  <w:style w:type="table" w:customStyle="1" w:styleId="BorderlessTable">
    <w:name w:val="BorderlessTable"/>
    <w:basedOn w:val="PlainTable4"/>
    <w:uiPriority w:val="99"/>
    <w:rsid w:val="001B44D7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styleId="ListContinue">
    <w:name w:val="List Continue"/>
    <w:basedOn w:val="Normal"/>
    <w:uiPriority w:val="99"/>
    <w:unhideWhenUsed/>
    <w:rsid w:val="00990E03"/>
    <w:pPr>
      <w:spacing w:before="100" w:after="60"/>
      <w:ind w:left="284"/>
    </w:pPr>
  </w:style>
  <w:style w:type="paragraph" w:customStyle="1" w:styleId="ImprintFooter1">
    <w:name w:val="ImprintFooter1"/>
    <w:semiHidden/>
    <w:rsid w:val="00C267D2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 w:cs="Times New Roman"/>
      <w:noProof/>
      <w:color w:val="FFFFFF" w:themeColor="background1"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C267D2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rFonts w:ascii="Tw Cen MT" w:eastAsia="Calibri" w:hAnsi="Tw Cen MT" w:cs="Times New Roman"/>
      <w:bCs w:val="0"/>
      <w:color w:val="auto"/>
      <w:kern w:val="18"/>
      <w:sz w:val="16"/>
      <w:szCs w:val="19"/>
      <w:lang w:eastAsia="en-US"/>
    </w:rPr>
  </w:style>
  <w:style w:type="table" w:styleId="GridTable4-Accent5">
    <w:name w:val="Grid Table 4 Accent 5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90AF4"/>
    <w:tblPr>
      <w:tblStyleRowBandSize w:val="1"/>
      <w:tblStyleColBandSize w:val="1"/>
      <w:tblBorders>
        <w:top w:val="single" w:sz="4" w:space="0" w:color="D1ECF4" w:themeColor="accent6" w:themeTint="99"/>
        <w:left w:val="single" w:sz="4" w:space="0" w:color="D1ECF4" w:themeColor="accent6" w:themeTint="99"/>
        <w:bottom w:val="single" w:sz="4" w:space="0" w:color="D1ECF4" w:themeColor="accent6" w:themeTint="99"/>
        <w:right w:val="single" w:sz="4" w:space="0" w:color="D1ECF4" w:themeColor="accent6" w:themeTint="99"/>
        <w:insideH w:val="single" w:sz="4" w:space="0" w:color="D1ECF4" w:themeColor="accent6" w:themeTint="99"/>
        <w:insideV w:val="single" w:sz="4" w:space="0" w:color="D1EC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E0EE" w:themeColor="accent6"/>
          <w:left w:val="single" w:sz="4" w:space="0" w:color="B3E0EE" w:themeColor="accent6"/>
          <w:bottom w:val="single" w:sz="4" w:space="0" w:color="B3E0EE" w:themeColor="accent6"/>
          <w:right w:val="single" w:sz="4" w:space="0" w:color="B3E0EE" w:themeColor="accent6"/>
          <w:insideH w:val="nil"/>
          <w:insideV w:val="nil"/>
        </w:tcBorders>
        <w:shd w:val="clear" w:color="auto" w:fill="B3E0EE" w:themeFill="accent6"/>
      </w:tcPr>
    </w:tblStylePr>
    <w:tblStylePr w:type="lastRow">
      <w:rPr>
        <w:b/>
        <w:bCs/>
      </w:rPr>
      <w:tblPr/>
      <w:tcPr>
        <w:tcBorders>
          <w:top w:val="double" w:sz="4" w:space="0" w:color="B3E0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 w:themeFill="accent6" w:themeFillTint="33"/>
      </w:tcPr>
    </w:tblStylePr>
    <w:tblStylePr w:type="band1Horz">
      <w:tblPr/>
      <w:tcPr>
        <w:shd w:val="clear" w:color="auto" w:fill="EFF8FB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B90A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 w:themeFill="accent2" w:themeFillTint="33"/>
      </w:tcPr>
    </w:tblStylePr>
    <w:tblStylePr w:type="band1Horz">
      <w:tblPr/>
      <w:tcPr>
        <w:shd w:val="clear" w:color="auto" w:fill="E6B9ED" w:themeFill="accent2" w:themeFillTint="33"/>
      </w:tcPr>
    </w:tblStylePr>
  </w:style>
  <w:style w:type="table" w:styleId="PlainTable3">
    <w:name w:val="Plain Table 3"/>
    <w:basedOn w:val="TableNormal"/>
    <w:uiPriority w:val="43"/>
    <w:rsid w:val="00B90AF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TOC4"/>
    <w:rsid w:val="00C13977"/>
    <w:pPr>
      <w:tabs>
        <w:tab w:val="clear" w:pos="907"/>
        <w:tab w:val="left" w:pos="851"/>
      </w:tabs>
      <w:ind w:left="851" w:hanging="851"/>
    </w:pPr>
    <w:rPr>
      <w:noProof/>
    </w:rPr>
  </w:style>
  <w:style w:type="table" w:customStyle="1" w:styleId="AEMO2">
    <w:name w:val="AEMO2"/>
    <w:basedOn w:val="AEMO1"/>
    <w:uiPriority w:val="99"/>
    <w:rsid w:val="00CE0B2F"/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CCED7" w:themeFill="accent5" w:themeFillTint="66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  <w:tblPr/>
      <w:tcPr>
        <w:shd w:val="clear" w:color="auto" w:fill="B3E0EE" w:themeFill="accent6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table" w:customStyle="1" w:styleId="AEMO3">
    <w:name w:val="AEMO3"/>
    <w:basedOn w:val="AEMO2"/>
    <w:uiPriority w:val="99"/>
    <w:rsid w:val="00CE0B2F"/>
    <w:tblPr/>
    <w:tcPr>
      <w:shd w:val="clear" w:color="auto" w:fill="E0E8EA" w:themeFill="background2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60F3C" w:themeFill="accent2"/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5E6177" w:themeFill="accent5" w:themeFillShade="BF"/>
      </w:tc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C5D4D7" w:themeFill="background2" w:themeFillShade="E6"/>
      </w:tcPr>
    </w:tblStylePr>
  </w:style>
  <w:style w:type="paragraph" w:styleId="ListContinue2">
    <w:name w:val="List Continue 2"/>
    <w:basedOn w:val="Normal"/>
    <w:uiPriority w:val="99"/>
    <w:unhideWhenUsed/>
    <w:rsid w:val="00990E03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990E03"/>
    <w:pPr>
      <w:spacing w:before="100" w:after="60"/>
      <w:ind w:left="851"/>
    </w:pPr>
  </w:style>
  <w:style w:type="character" w:customStyle="1" w:styleId="SegoeSemibold">
    <w:name w:val="Segoe Semibold"/>
    <w:basedOn w:val="DefaultParagraphFont"/>
    <w:uiPriority w:val="1"/>
    <w:qFormat/>
    <w:rsid w:val="00EF36A5"/>
    <w:rPr>
      <w:rFonts w:ascii="Segoe UI Semibold" w:hAnsi="Segoe UI Semibold" w:cs="Segoe UI Semibold"/>
    </w:rPr>
  </w:style>
  <w:style w:type="character" w:styleId="FollowedHyperlink">
    <w:name w:val="FollowedHyperlink"/>
    <w:basedOn w:val="DefaultParagraphFont"/>
    <w:uiPriority w:val="99"/>
    <w:semiHidden/>
    <w:unhideWhenUsed/>
    <w:rsid w:val="00A26BEB"/>
    <w:rPr>
      <w:color w:val="C4123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044584"/>
    <w:rPr>
      <w:rFonts w:ascii="Arial" w:eastAsia="Times New Roman" w:hAnsi="Arial" w:cs="Times New Roman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044584"/>
    <w:rPr>
      <w:rFonts w:ascii="Arial" w:eastAsia="Times New Roman" w:hAnsi="Arial" w:cs="Times New Roman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044584"/>
    <w:rPr>
      <w:rFonts w:ascii="Arial" w:eastAsia="Times New Roman" w:hAnsi="Arial" w:cs="Times New Roman"/>
      <w:i/>
      <w:iCs/>
      <w:color w:val="404040"/>
      <w:sz w:val="20"/>
      <w:szCs w:val="20"/>
      <w:lang w:eastAsia="en-US"/>
    </w:rPr>
  </w:style>
  <w:style w:type="character" w:customStyle="1" w:styleId="html-attribute">
    <w:name w:val="html-attribute"/>
    <w:basedOn w:val="DefaultParagraphFont"/>
    <w:rsid w:val="001D241D"/>
  </w:style>
  <w:style w:type="character" w:customStyle="1" w:styleId="html-attribute-name">
    <w:name w:val="html-attribute-name"/>
    <w:basedOn w:val="DefaultParagraphFont"/>
    <w:rsid w:val="001D241D"/>
  </w:style>
  <w:style w:type="character" w:customStyle="1" w:styleId="html-attribute-value">
    <w:name w:val="html-attribute-value"/>
    <w:basedOn w:val="DefaultParagraphFont"/>
    <w:rsid w:val="001D241D"/>
  </w:style>
  <w:style w:type="character" w:customStyle="1" w:styleId="html-tag">
    <w:name w:val="html-tag"/>
    <w:basedOn w:val="DefaultParagraphFont"/>
    <w:rsid w:val="001D241D"/>
  </w:style>
  <w:style w:type="character" w:styleId="CommentReference">
    <w:name w:val="annotation reference"/>
    <w:basedOn w:val="DefaultParagraphFont"/>
    <w:uiPriority w:val="99"/>
    <w:semiHidden/>
    <w:unhideWhenUsed/>
    <w:rsid w:val="007A1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5C"/>
    <w:rPr>
      <w:rFonts w:cs="Arial Unicode MS"/>
      <w:bCs/>
      <w:color w:val="222324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5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5C"/>
    <w:rPr>
      <w:rFonts w:cs="Arial Unicode MS"/>
      <w:b/>
      <w:bCs/>
      <w:color w:val="222324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216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5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4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1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3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64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62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667161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7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93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4356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4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890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48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54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8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2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93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33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5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0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28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6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59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48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510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7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4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1504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8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3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85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2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23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33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653996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17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18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6599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04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07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82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49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378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11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57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1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4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5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5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016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4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3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5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8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1186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76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60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5152"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77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80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0253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98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72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444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27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99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8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14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75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275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2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1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2.emf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oleObject" Target="embeddings/oleObject3.bin"/><Relationship Id="rId28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emo.com.au/Privacy_and_Legal_Notices/Copyright_Permissions_Not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imple%20new%20repor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BB172C208047EA8C9F05EF5F73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94DD3-1A84-4B22-B67D-3D381E48B5C3}"/>
      </w:docPartPr>
      <w:docPartBody>
        <w:p w:rsidR="00662BBC" w:rsidRDefault="00B60342">
          <w:pPr>
            <w:pStyle w:val="86BB172C208047EA8C9F05EF5F73F583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6912AFC37436F8ED1FA1D0EBD0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9415-16B0-417D-87D0-2E7B2288A8FF}"/>
      </w:docPartPr>
      <w:docPartBody>
        <w:p w:rsidR="00662BBC" w:rsidRDefault="00B60342">
          <w:pPr>
            <w:pStyle w:val="D0F6912AFC37436F8ED1FA1D0EBD06C9"/>
          </w:pPr>
          <w:r w:rsidRPr="00114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42"/>
    <w:rsid w:val="00006869"/>
    <w:rsid w:val="003D5EEF"/>
    <w:rsid w:val="00654F37"/>
    <w:rsid w:val="00662BBC"/>
    <w:rsid w:val="007A50D9"/>
    <w:rsid w:val="008F1EE1"/>
    <w:rsid w:val="00B60342"/>
    <w:rsid w:val="00B62FA5"/>
    <w:rsid w:val="00B75CF7"/>
    <w:rsid w:val="00BB4D08"/>
    <w:rsid w:val="00C127AC"/>
    <w:rsid w:val="00D51AAE"/>
    <w:rsid w:val="00D80E29"/>
    <w:rsid w:val="00E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BB172C208047EA8C9F05EF5F73F583">
    <w:name w:val="86BB172C208047EA8C9F05EF5F73F583"/>
  </w:style>
  <w:style w:type="paragraph" w:customStyle="1" w:styleId="D0F6912AFC37436F8ED1FA1D0EBD06C9">
    <w:name w:val="D0F6912AFC37436F8ED1FA1D0EBD0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AEMO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2E2C7041A4874C96C542583D03301E" ma:contentTypeVersion="50" ma:contentTypeDescription="" ma:contentTypeScope="" ma:versionID="9afe27a885234c30a73c6f903db26385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c132819ec898f749c9c723dde86cb02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list="{d442c523-f9ad-42b4-af77-e10df58f6c5e}" ma:internalName="TaxCatchAll" ma:showField="CatchAllData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list="{d442c523-f9ad-42b4-af77-e10df58f6c5e}" ma:internalName="TaxCatchAllLabel" ma:readOnly="true" ma:showField="CatchAllDataLabel" ma:web="1e13b43f-111f-4c85-95d0-b3b9bc0bf9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PROJECT-39-29098</_dlc_DocId>
    <_dlc_DocIdUrl xmlns="a14523ce-dede-483e-883a-2d83261080bd">
      <Url>http://sharedocs/sites/imt/gasit/_layouts/15/DocIdRedir.aspx?ID=PROJECT-39-29098</Url>
      <Description>PROJECT-39-29098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1E29-C508-46E0-B8F1-E212005B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7BAFA-4250-4761-82B3-AF628DB1AA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E3E956-C8F3-4DCC-B840-554E5765EB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7F9853-759D-4688-AEE3-3EE6D28DAE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B1908D-76F4-46C3-B35F-2E370456598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56A29DB-DDD4-498E-BFFF-63CF8EF3252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EACA860B-28B3-4647-B680-FC10146F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new report template.dotx</Template>
  <TotalTime>1204</TotalTime>
  <Pages>11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Links>
    <vt:vector size="132" baseType="variant">
      <vt:variant>
        <vt:i4>2031664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_Toc22300319</vt:lpwstr>
      </vt:variant>
      <vt:variant>
        <vt:i4>1966128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_Toc22300318</vt:lpwstr>
      </vt:variant>
      <vt:variant>
        <vt:i4>1114160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_Toc22300317</vt:lpwstr>
      </vt:variant>
      <vt:variant>
        <vt:i4>1048624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_Toc22300316</vt:lpwstr>
      </vt:variant>
      <vt:variant>
        <vt:i4>1245232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_Toc22300315</vt:lpwstr>
      </vt:variant>
      <vt:variant>
        <vt:i4>1179696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_Toc22300314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_Toc22300313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_Toc22300312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_Toc22300311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_Toc22300310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_Toc22300309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_Toc22300308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_Toc22300307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_Toc22300306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_Toc22300305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_Toc22300304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_Toc22300303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_Toc22300302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_Toc22300301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_Toc22300300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_Toc22300299</vt:lpwstr>
      </vt:variant>
      <vt:variant>
        <vt:i4>5963824</vt:i4>
      </vt:variant>
      <vt:variant>
        <vt:i4>12</vt:i4>
      </vt:variant>
      <vt:variant>
        <vt:i4>0</vt:i4>
      </vt:variant>
      <vt:variant>
        <vt:i4>5</vt:i4>
      </vt:variant>
      <vt:variant>
        <vt:lpwstr>http://aemo.com.au/Privacy_and_Legal_Notices/Copyright_Permissions_Notice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Lee</dc:creator>
  <cp:keywords/>
  <dc:description/>
  <cp:lastModifiedBy>Wayne Lee</cp:lastModifiedBy>
  <cp:revision>54</cp:revision>
  <cp:lastPrinted>2018-09-13T00:36:00Z</cp:lastPrinted>
  <dcterms:created xsi:type="dcterms:W3CDTF">2020-10-15T21:28:00Z</dcterms:created>
  <dcterms:modified xsi:type="dcterms:W3CDTF">2020-12-01T22:26:00Z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0x0101009BE89D58CAF0934CA32A20BCFFD353DC002E2E2C7041A4874C96C542583D03301E</vt:lpwstr>
  </property>
  <property fmtid="{D5CDD505-2E9C-101B-9397-08002B2CF9AE}" pid="3" name="_dlc_DocIdItemGuid">
    <vt:lpwstr>8d1019bc-e4bc-4986-bdf5-8f6893540fa1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